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AEA" w:rsidRPr="00161AEA" w:rsidRDefault="003D536A" w:rsidP="00161AEA">
      <w:pPr>
        <w:jc w:val="center"/>
        <w:rPr>
          <w:sz w:val="28"/>
          <w:szCs w:val="28"/>
        </w:rPr>
      </w:pPr>
      <w:r w:rsidRPr="007F7B09">
        <w:rPr>
          <w:sz w:val="28"/>
          <w:szCs w:val="28"/>
        </w:rPr>
        <w:t>ПРИКАЗ</w:t>
      </w:r>
      <w:r w:rsidR="00161AEA" w:rsidRPr="00161AEA">
        <w:t xml:space="preserve"> </w:t>
      </w:r>
    </w:p>
    <w:p w:rsidR="003D536A" w:rsidRPr="007F7B09" w:rsidRDefault="00161AEA" w:rsidP="00161AEA">
      <w:pPr>
        <w:jc w:val="center"/>
        <w:rPr>
          <w:sz w:val="28"/>
          <w:szCs w:val="28"/>
        </w:rPr>
      </w:pPr>
      <w:r w:rsidRPr="00161AEA">
        <w:rPr>
          <w:sz w:val="28"/>
          <w:szCs w:val="28"/>
        </w:rPr>
        <w:t>ДЕПАРТАМЕНТ</w:t>
      </w:r>
      <w:r>
        <w:rPr>
          <w:sz w:val="28"/>
          <w:szCs w:val="28"/>
        </w:rPr>
        <w:t xml:space="preserve">А </w:t>
      </w:r>
      <w:r w:rsidRPr="00161AEA">
        <w:rPr>
          <w:sz w:val="28"/>
          <w:szCs w:val="28"/>
        </w:rPr>
        <w:t xml:space="preserve">ПО УПРАВЛЕНИЮ ГОСУДАРСТВЕННОЙ СОБСТВЕННОСТЬЮ </w:t>
      </w:r>
      <w:bookmarkStart w:id="0" w:name="_GoBack"/>
      <w:bookmarkEnd w:id="0"/>
      <w:r w:rsidRPr="00161AEA">
        <w:rPr>
          <w:sz w:val="28"/>
          <w:szCs w:val="28"/>
        </w:rPr>
        <w:t>ТОМСКОЙ ОБЛАСТИ</w:t>
      </w:r>
    </w:p>
    <w:p w:rsidR="003D536A" w:rsidRPr="007F7B09" w:rsidRDefault="003D536A" w:rsidP="003D536A">
      <w:pPr>
        <w:rPr>
          <w:b/>
          <w:sz w:val="28"/>
          <w:szCs w:val="28"/>
        </w:rPr>
      </w:pPr>
    </w:p>
    <w:p w:rsidR="003D536A" w:rsidRPr="007F7B09" w:rsidRDefault="00E61472" w:rsidP="007F7B09">
      <w:pPr>
        <w:tabs>
          <w:tab w:val="left" w:pos="709"/>
        </w:tabs>
        <w:jc w:val="center"/>
        <w:rPr>
          <w:sz w:val="28"/>
          <w:szCs w:val="28"/>
        </w:rPr>
      </w:pPr>
      <w:r>
        <w:rPr>
          <w:sz w:val="28"/>
          <w:szCs w:val="28"/>
        </w:rPr>
        <w:t>10 мая 2018 года</w:t>
      </w:r>
      <w:r w:rsidR="00322E96" w:rsidRPr="007F7B09">
        <w:rPr>
          <w:sz w:val="28"/>
          <w:szCs w:val="28"/>
        </w:rPr>
        <w:t xml:space="preserve">   </w:t>
      </w:r>
      <w:r w:rsidR="00322E96" w:rsidRPr="007F7B09">
        <w:rPr>
          <w:sz w:val="28"/>
          <w:szCs w:val="28"/>
        </w:rPr>
        <w:tab/>
        <w:t xml:space="preserve">                                             </w:t>
      </w:r>
      <w:r w:rsidR="00F34661" w:rsidRPr="007F7B09">
        <w:rPr>
          <w:sz w:val="28"/>
          <w:szCs w:val="28"/>
        </w:rPr>
        <w:t xml:space="preserve">           </w:t>
      </w:r>
      <w:r w:rsidR="007F7B09">
        <w:rPr>
          <w:sz w:val="28"/>
          <w:szCs w:val="28"/>
        </w:rPr>
        <w:t xml:space="preserve">            </w:t>
      </w:r>
      <w:r w:rsidR="00913186">
        <w:rPr>
          <w:sz w:val="28"/>
          <w:szCs w:val="28"/>
        </w:rPr>
        <w:t xml:space="preserve">        </w:t>
      </w:r>
      <w:r w:rsidR="007F7B09">
        <w:rPr>
          <w:sz w:val="28"/>
          <w:szCs w:val="28"/>
        </w:rPr>
        <w:t xml:space="preserve">   </w:t>
      </w:r>
      <w:r w:rsidR="005237BA">
        <w:rPr>
          <w:sz w:val="28"/>
          <w:szCs w:val="28"/>
        </w:rPr>
        <w:t xml:space="preserve"> </w:t>
      </w:r>
      <w:r w:rsidR="00322E96" w:rsidRPr="007F7B09">
        <w:rPr>
          <w:sz w:val="28"/>
          <w:szCs w:val="28"/>
        </w:rPr>
        <w:t xml:space="preserve"> </w:t>
      </w:r>
      <w:r>
        <w:rPr>
          <w:sz w:val="28"/>
          <w:szCs w:val="28"/>
        </w:rPr>
        <w:t>№  18</w:t>
      </w:r>
    </w:p>
    <w:p w:rsidR="005E618B" w:rsidRPr="007F7B09" w:rsidRDefault="005E618B" w:rsidP="005E618B">
      <w:pPr>
        <w:pStyle w:val="a7"/>
        <w:rPr>
          <w:szCs w:val="28"/>
        </w:rPr>
      </w:pPr>
    </w:p>
    <w:p w:rsidR="005E618B" w:rsidRPr="007F7B09" w:rsidRDefault="000231EF" w:rsidP="005E618B">
      <w:pPr>
        <w:pStyle w:val="a7"/>
        <w:rPr>
          <w:szCs w:val="28"/>
        </w:rPr>
      </w:pPr>
      <w:r w:rsidRPr="007F7B09">
        <w:rPr>
          <w:szCs w:val="28"/>
        </w:rPr>
        <w:t>О предельном уровне соотношения среднемесячной заработной платы руководителя, его заместителей, главного бухгалтера областного государственного бюджетного учреждения «Томский областной центр инвентаризации и кадастра», функции и полномочия учредителя которого осуществляет Департамент по управлению государственной собственностью Томской области, и среднемесячной заработной платы иных работников учреждения</w:t>
      </w:r>
    </w:p>
    <w:p w:rsidR="000231EF" w:rsidRPr="007F7B09" w:rsidRDefault="000231EF" w:rsidP="005E618B">
      <w:pPr>
        <w:pStyle w:val="a7"/>
        <w:rPr>
          <w:szCs w:val="28"/>
        </w:rPr>
      </w:pPr>
    </w:p>
    <w:p w:rsidR="005237BA" w:rsidRDefault="000231EF" w:rsidP="00F954FE">
      <w:pPr>
        <w:pStyle w:val="a7"/>
        <w:ind w:firstLine="709"/>
        <w:jc w:val="both"/>
        <w:rPr>
          <w:szCs w:val="28"/>
        </w:rPr>
      </w:pPr>
      <w:proofErr w:type="gramStart"/>
      <w:r w:rsidRPr="007F7B09">
        <w:rPr>
          <w:szCs w:val="28"/>
        </w:rPr>
        <w:t xml:space="preserve">В соответствии с абзацем третьим части 2 статьи 145 Трудового кодекса Российской Федерации, абзацем первым части 6 статьи 1 Закона Томской области от 29 декабря 2005 года № 234-ОЗ </w:t>
      </w:r>
      <w:r w:rsidR="00D053A2" w:rsidRPr="007F7B09">
        <w:rPr>
          <w:szCs w:val="28"/>
        </w:rPr>
        <w:t>«Об оплате труда, а также регулировании отдельных правоотношений в сфере труда работников областных государственных учреждений, работников государственных органов Томской области, не являющихся государственными гражданскими служащими Томской области, а также работников Территориального фонда</w:t>
      </w:r>
      <w:proofErr w:type="gramEnd"/>
      <w:r w:rsidR="00D053A2" w:rsidRPr="007F7B09">
        <w:rPr>
          <w:szCs w:val="28"/>
        </w:rPr>
        <w:t xml:space="preserve"> обязательного медицинского страхования Томской области», пунктом 8-6 Положения об установлении </w:t>
      </w:r>
      <w:proofErr w:type="gramStart"/>
      <w:r w:rsidR="00D053A2" w:rsidRPr="007F7B09">
        <w:rPr>
          <w:szCs w:val="28"/>
        </w:rPr>
        <w:t>систем оплаты труда работников областных государственных учреждений Томской</w:t>
      </w:r>
      <w:proofErr w:type="gramEnd"/>
      <w:r w:rsidR="00D053A2" w:rsidRPr="007F7B09">
        <w:rPr>
          <w:szCs w:val="28"/>
        </w:rPr>
        <w:t xml:space="preserve"> области, утвержденного постановлением Администрации Томской области от 31.03.2008 № 66а,</w:t>
      </w:r>
    </w:p>
    <w:p w:rsidR="00D053A2" w:rsidRPr="007F7B09" w:rsidRDefault="005237BA" w:rsidP="00F954FE">
      <w:pPr>
        <w:pStyle w:val="a7"/>
        <w:ind w:firstLine="709"/>
        <w:jc w:val="both"/>
        <w:rPr>
          <w:szCs w:val="28"/>
        </w:rPr>
      </w:pPr>
      <w:r>
        <w:rPr>
          <w:szCs w:val="28"/>
        </w:rPr>
        <w:t>ПРИКАЗЫВАЮ:</w:t>
      </w:r>
    </w:p>
    <w:p w:rsidR="00375F97" w:rsidRPr="007F7B09" w:rsidRDefault="004A32C3" w:rsidP="00F954FE">
      <w:pPr>
        <w:pStyle w:val="ConsPlusNormal"/>
        <w:numPr>
          <w:ilvl w:val="0"/>
          <w:numId w:val="5"/>
        </w:numPr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75F97" w:rsidRPr="007F7B09">
        <w:rPr>
          <w:rFonts w:ascii="Times New Roman" w:hAnsi="Times New Roman" w:cs="Times New Roman"/>
          <w:sz w:val="28"/>
          <w:szCs w:val="28"/>
        </w:rPr>
        <w:t xml:space="preserve"> областном государственном бюджетном учреждении </w:t>
      </w:r>
      <w:r w:rsidR="00D053A2" w:rsidRPr="007F7B09">
        <w:rPr>
          <w:rFonts w:ascii="Times New Roman" w:hAnsi="Times New Roman" w:cs="Times New Roman"/>
          <w:sz w:val="28"/>
          <w:szCs w:val="28"/>
        </w:rPr>
        <w:t xml:space="preserve">«Томский областной центр инвентаризации и кадастра», </w:t>
      </w:r>
      <w:r w:rsidR="00375F97" w:rsidRPr="007F7B09">
        <w:rPr>
          <w:rFonts w:ascii="Times New Roman" w:hAnsi="Times New Roman" w:cs="Times New Roman"/>
          <w:sz w:val="28"/>
          <w:szCs w:val="28"/>
        </w:rPr>
        <w:t>функции и полномочия учредителя которого осуществляет Департамент по управлению государственной собственностью Томской области</w:t>
      </w:r>
      <w:r>
        <w:rPr>
          <w:rFonts w:ascii="Times New Roman" w:hAnsi="Times New Roman" w:cs="Times New Roman"/>
          <w:sz w:val="28"/>
          <w:szCs w:val="28"/>
        </w:rPr>
        <w:t>, определить</w:t>
      </w:r>
      <w:r w:rsidR="00375F97" w:rsidRPr="007F7B09">
        <w:rPr>
          <w:rFonts w:ascii="Times New Roman" w:hAnsi="Times New Roman" w:cs="Times New Roman"/>
          <w:sz w:val="28"/>
          <w:szCs w:val="28"/>
        </w:rPr>
        <w:t>:</w:t>
      </w:r>
    </w:p>
    <w:p w:rsidR="00CD2E72" w:rsidRPr="007F7B09" w:rsidRDefault="00BE1710" w:rsidP="00F954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23DFF">
        <w:rPr>
          <w:rFonts w:ascii="Times New Roman" w:hAnsi="Times New Roman" w:cs="Times New Roman"/>
          <w:sz w:val="28"/>
          <w:szCs w:val="28"/>
        </w:rPr>
        <w:t>редельный уровень соотношения среднемесячной заработной платы</w:t>
      </w:r>
      <w:r w:rsidR="00CD2E72" w:rsidRPr="007F7B09">
        <w:rPr>
          <w:rFonts w:ascii="Times New Roman" w:hAnsi="Times New Roman" w:cs="Times New Roman"/>
          <w:sz w:val="28"/>
          <w:szCs w:val="28"/>
        </w:rPr>
        <w:t xml:space="preserve"> </w:t>
      </w:r>
      <w:r w:rsidR="00D053A2" w:rsidRPr="007F7B09">
        <w:rPr>
          <w:rFonts w:ascii="Times New Roman" w:hAnsi="Times New Roman" w:cs="Times New Roman"/>
          <w:sz w:val="28"/>
          <w:szCs w:val="28"/>
        </w:rPr>
        <w:t>директора</w:t>
      </w:r>
      <w:r w:rsidR="00723DFF">
        <w:rPr>
          <w:rFonts w:ascii="Times New Roman" w:hAnsi="Times New Roman" w:cs="Times New Roman"/>
          <w:sz w:val="28"/>
          <w:szCs w:val="28"/>
        </w:rPr>
        <w:t xml:space="preserve"> учреждения, формируемой</w:t>
      </w:r>
      <w:r w:rsidR="00CD2E72" w:rsidRPr="007F7B09">
        <w:rPr>
          <w:rFonts w:ascii="Times New Roman" w:hAnsi="Times New Roman" w:cs="Times New Roman"/>
          <w:sz w:val="28"/>
          <w:szCs w:val="28"/>
        </w:rPr>
        <w:t xml:space="preserve"> за счет всех источников финансов</w:t>
      </w:r>
      <w:r w:rsidR="00723DFF">
        <w:rPr>
          <w:rFonts w:ascii="Times New Roman" w:hAnsi="Times New Roman" w:cs="Times New Roman"/>
          <w:sz w:val="28"/>
          <w:szCs w:val="28"/>
        </w:rPr>
        <w:t>ого обеспечения и рассчитываемой</w:t>
      </w:r>
      <w:r w:rsidR="00CD2E72" w:rsidRPr="007F7B09">
        <w:rPr>
          <w:rFonts w:ascii="Times New Roman" w:hAnsi="Times New Roman" w:cs="Times New Roman"/>
          <w:sz w:val="28"/>
          <w:szCs w:val="28"/>
        </w:rPr>
        <w:t xml:space="preserve"> на календарный год,</w:t>
      </w:r>
      <w:r w:rsidR="00723DFF">
        <w:rPr>
          <w:rFonts w:ascii="Times New Roman" w:hAnsi="Times New Roman" w:cs="Times New Roman"/>
          <w:sz w:val="28"/>
          <w:szCs w:val="28"/>
        </w:rPr>
        <w:t xml:space="preserve"> и среднемесячной заработной платы</w:t>
      </w:r>
      <w:r w:rsidR="00723DFF" w:rsidRPr="007F7B09">
        <w:rPr>
          <w:rFonts w:ascii="Times New Roman" w:hAnsi="Times New Roman" w:cs="Times New Roman"/>
          <w:sz w:val="28"/>
          <w:szCs w:val="28"/>
        </w:rPr>
        <w:t xml:space="preserve"> работников учреждения (без учета заработной платы руководителя, его заместителей, главного бухгалтера)</w:t>
      </w:r>
      <w:r w:rsidR="0056290D">
        <w:rPr>
          <w:rFonts w:ascii="Times New Roman" w:hAnsi="Times New Roman" w:cs="Times New Roman"/>
          <w:sz w:val="28"/>
          <w:szCs w:val="28"/>
        </w:rPr>
        <w:t xml:space="preserve"> в кратности </w:t>
      </w:r>
      <w:r w:rsidR="004A32C3">
        <w:rPr>
          <w:rFonts w:ascii="Times New Roman" w:hAnsi="Times New Roman" w:cs="Times New Roman"/>
          <w:sz w:val="28"/>
          <w:szCs w:val="28"/>
        </w:rPr>
        <w:t>семь</w:t>
      </w:r>
      <w:r w:rsidR="00701AE4" w:rsidRPr="007F7B09">
        <w:rPr>
          <w:rFonts w:ascii="Times New Roman" w:hAnsi="Times New Roman" w:cs="Times New Roman"/>
          <w:sz w:val="28"/>
          <w:szCs w:val="28"/>
        </w:rPr>
        <w:t>;</w:t>
      </w:r>
    </w:p>
    <w:p w:rsidR="007F7B09" w:rsidRPr="007F7B09" w:rsidRDefault="00BE1710" w:rsidP="00F954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6290D">
        <w:rPr>
          <w:rFonts w:ascii="Times New Roman" w:hAnsi="Times New Roman" w:cs="Times New Roman"/>
          <w:sz w:val="28"/>
          <w:szCs w:val="28"/>
        </w:rPr>
        <w:t>редельный уровень соотношения среднемесячной заработной платы</w:t>
      </w:r>
      <w:r w:rsidR="007F7B09" w:rsidRPr="007F7B09">
        <w:rPr>
          <w:rFonts w:ascii="Times New Roman" w:hAnsi="Times New Roman" w:cs="Times New Roman"/>
          <w:sz w:val="28"/>
          <w:szCs w:val="28"/>
        </w:rPr>
        <w:t xml:space="preserve"> главного бухгалтера учреждения, формируем</w:t>
      </w:r>
      <w:r w:rsidR="0056290D">
        <w:rPr>
          <w:rFonts w:ascii="Times New Roman" w:hAnsi="Times New Roman" w:cs="Times New Roman"/>
          <w:sz w:val="28"/>
          <w:szCs w:val="28"/>
        </w:rPr>
        <w:t>ой</w:t>
      </w:r>
      <w:r w:rsidR="007F7B09" w:rsidRPr="007F7B09">
        <w:rPr>
          <w:rFonts w:ascii="Times New Roman" w:hAnsi="Times New Roman" w:cs="Times New Roman"/>
          <w:sz w:val="28"/>
          <w:szCs w:val="28"/>
        </w:rPr>
        <w:t xml:space="preserve"> за счет всех источников финансового</w:t>
      </w:r>
      <w:r w:rsidR="0056290D">
        <w:rPr>
          <w:rFonts w:ascii="Times New Roman" w:hAnsi="Times New Roman" w:cs="Times New Roman"/>
          <w:sz w:val="28"/>
          <w:szCs w:val="28"/>
        </w:rPr>
        <w:t xml:space="preserve"> обеспечения и рассчитываемой</w:t>
      </w:r>
      <w:r w:rsidR="007F7B09" w:rsidRPr="007F7B09">
        <w:rPr>
          <w:rFonts w:ascii="Times New Roman" w:hAnsi="Times New Roman" w:cs="Times New Roman"/>
          <w:sz w:val="28"/>
          <w:szCs w:val="28"/>
        </w:rPr>
        <w:t xml:space="preserve"> на календарный год, </w:t>
      </w:r>
      <w:r w:rsidR="0056290D">
        <w:rPr>
          <w:rFonts w:ascii="Times New Roman" w:hAnsi="Times New Roman" w:cs="Times New Roman"/>
          <w:sz w:val="28"/>
          <w:szCs w:val="28"/>
        </w:rPr>
        <w:t>и среднемесячной заработной платы</w:t>
      </w:r>
      <w:r w:rsidR="0056290D" w:rsidRPr="007F7B09">
        <w:rPr>
          <w:rFonts w:ascii="Times New Roman" w:hAnsi="Times New Roman" w:cs="Times New Roman"/>
          <w:sz w:val="28"/>
          <w:szCs w:val="28"/>
        </w:rPr>
        <w:t xml:space="preserve"> работников учреждения (без учета заработной платы руководителя, его заместителей, главного бухгалтера)</w:t>
      </w:r>
      <w:r w:rsidR="0056290D">
        <w:rPr>
          <w:rFonts w:ascii="Times New Roman" w:hAnsi="Times New Roman" w:cs="Times New Roman"/>
          <w:sz w:val="28"/>
          <w:szCs w:val="28"/>
        </w:rPr>
        <w:t xml:space="preserve"> в кратности </w:t>
      </w:r>
      <w:r w:rsidR="004A32C3">
        <w:rPr>
          <w:rFonts w:ascii="Times New Roman" w:hAnsi="Times New Roman" w:cs="Times New Roman"/>
          <w:sz w:val="28"/>
          <w:szCs w:val="28"/>
        </w:rPr>
        <w:t>четыре</w:t>
      </w:r>
      <w:r w:rsidR="007F7B09" w:rsidRPr="007F7B09">
        <w:rPr>
          <w:rFonts w:ascii="Times New Roman" w:hAnsi="Times New Roman" w:cs="Times New Roman"/>
          <w:sz w:val="28"/>
          <w:szCs w:val="28"/>
        </w:rPr>
        <w:t>;</w:t>
      </w:r>
    </w:p>
    <w:p w:rsidR="00CD2E72" w:rsidRDefault="00BE1710" w:rsidP="00F954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56290D">
        <w:rPr>
          <w:rFonts w:ascii="Times New Roman" w:hAnsi="Times New Roman" w:cs="Times New Roman"/>
          <w:sz w:val="28"/>
          <w:szCs w:val="28"/>
        </w:rPr>
        <w:t>редельный уровень соотношения среднемесячной заработной платы</w:t>
      </w:r>
      <w:r w:rsidR="00CD2E72" w:rsidRPr="007F7B09">
        <w:rPr>
          <w:rFonts w:ascii="Times New Roman" w:hAnsi="Times New Roman" w:cs="Times New Roman"/>
          <w:sz w:val="28"/>
          <w:szCs w:val="28"/>
        </w:rPr>
        <w:t xml:space="preserve"> заместителя </w:t>
      </w:r>
      <w:r w:rsidR="00D053A2" w:rsidRPr="007F7B09">
        <w:rPr>
          <w:rFonts w:ascii="Times New Roman" w:hAnsi="Times New Roman" w:cs="Times New Roman"/>
          <w:sz w:val="28"/>
          <w:szCs w:val="28"/>
        </w:rPr>
        <w:t>директора</w:t>
      </w:r>
      <w:r w:rsidR="00CD2E72" w:rsidRPr="007F7B09">
        <w:rPr>
          <w:rFonts w:ascii="Times New Roman" w:hAnsi="Times New Roman" w:cs="Times New Roman"/>
          <w:sz w:val="28"/>
          <w:szCs w:val="28"/>
        </w:rPr>
        <w:t xml:space="preserve"> по </w:t>
      </w:r>
      <w:r w:rsidR="00D053A2" w:rsidRPr="007F7B09">
        <w:rPr>
          <w:rFonts w:ascii="Times New Roman" w:hAnsi="Times New Roman" w:cs="Times New Roman"/>
          <w:sz w:val="28"/>
          <w:szCs w:val="28"/>
        </w:rPr>
        <w:t>правовым вопросам и безопасности, заместителя директора по производственной деятельности, заместителя директора по экономическим вопросам</w:t>
      </w:r>
      <w:r w:rsidR="0056290D">
        <w:rPr>
          <w:rFonts w:ascii="Times New Roman" w:hAnsi="Times New Roman" w:cs="Times New Roman"/>
          <w:sz w:val="28"/>
          <w:szCs w:val="28"/>
        </w:rPr>
        <w:t>, формируемой</w:t>
      </w:r>
      <w:r w:rsidR="00CD2E72" w:rsidRPr="007F7B09">
        <w:rPr>
          <w:rFonts w:ascii="Times New Roman" w:hAnsi="Times New Roman" w:cs="Times New Roman"/>
          <w:sz w:val="28"/>
          <w:szCs w:val="28"/>
        </w:rPr>
        <w:t xml:space="preserve"> за счет всех источников финансового обеспечения </w:t>
      </w:r>
      <w:r w:rsidR="0056290D">
        <w:rPr>
          <w:rFonts w:ascii="Times New Roman" w:hAnsi="Times New Roman" w:cs="Times New Roman"/>
          <w:sz w:val="28"/>
          <w:szCs w:val="28"/>
        </w:rPr>
        <w:t>и рассчитываемой</w:t>
      </w:r>
      <w:r w:rsidR="00CD2E72" w:rsidRPr="007F7B09">
        <w:rPr>
          <w:rFonts w:ascii="Times New Roman" w:hAnsi="Times New Roman" w:cs="Times New Roman"/>
          <w:sz w:val="28"/>
          <w:szCs w:val="28"/>
        </w:rPr>
        <w:t xml:space="preserve"> на календарный год, </w:t>
      </w:r>
      <w:r w:rsidR="0056290D">
        <w:rPr>
          <w:rFonts w:ascii="Times New Roman" w:hAnsi="Times New Roman" w:cs="Times New Roman"/>
          <w:sz w:val="28"/>
          <w:szCs w:val="28"/>
        </w:rPr>
        <w:t xml:space="preserve">и среднемесячной заработной </w:t>
      </w:r>
      <w:r w:rsidR="0056290D">
        <w:rPr>
          <w:rFonts w:ascii="Times New Roman" w:hAnsi="Times New Roman" w:cs="Times New Roman"/>
          <w:sz w:val="28"/>
          <w:szCs w:val="28"/>
        </w:rPr>
        <w:lastRenderedPageBreak/>
        <w:t>платы</w:t>
      </w:r>
      <w:r w:rsidR="0056290D" w:rsidRPr="007F7B09">
        <w:rPr>
          <w:rFonts w:ascii="Times New Roman" w:hAnsi="Times New Roman" w:cs="Times New Roman"/>
          <w:sz w:val="28"/>
          <w:szCs w:val="28"/>
        </w:rPr>
        <w:t xml:space="preserve"> работников учреждения (без учета заработной платы руководителя, его заместителей, главного бухгалтера)</w:t>
      </w:r>
      <w:r w:rsidR="0056290D">
        <w:rPr>
          <w:rFonts w:ascii="Times New Roman" w:hAnsi="Times New Roman" w:cs="Times New Roman"/>
          <w:sz w:val="28"/>
          <w:szCs w:val="28"/>
        </w:rPr>
        <w:t xml:space="preserve"> в кратности </w:t>
      </w:r>
      <w:r w:rsidR="004A32C3">
        <w:rPr>
          <w:rFonts w:ascii="Times New Roman" w:hAnsi="Times New Roman" w:cs="Times New Roman"/>
          <w:sz w:val="28"/>
          <w:szCs w:val="28"/>
        </w:rPr>
        <w:t>три</w:t>
      </w:r>
      <w:r w:rsidR="007F7B09" w:rsidRPr="007F7B0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34661" w:rsidRDefault="00F34661" w:rsidP="00F954FE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B09">
        <w:rPr>
          <w:rFonts w:ascii="Times New Roman" w:hAnsi="Times New Roman" w:cs="Times New Roman"/>
          <w:sz w:val="28"/>
          <w:szCs w:val="28"/>
        </w:rPr>
        <w:t>Настоящий приказ вступает в силу через десять дней после дня его официального опубликования.</w:t>
      </w:r>
    </w:p>
    <w:p w:rsidR="00F954FE" w:rsidRPr="00F954FE" w:rsidRDefault="00F954FE" w:rsidP="00F954FE">
      <w:pPr>
        <w:pStyle w:val="a9"/>
        <w:widowControl/>
        <w:numPr>
          <w:ilvl w:val="0"/>
          <w:numId w:val="5"/>
        </w:numPr>
        <w:tabs>
          <w:tab w:val="left" w:pos="567"/>
          <w:tab w:val="left" w:pos="851"/>
        </w:tabs>
        <w:ind w:left="0" w:firstLine="709"/>
        <w:jc w:val="both"/>
        <w:rPr>
          <w:sz w:val="28"/>
          <w:szCs w:val="28"/>
        </w:rPr>
      </w:pPr>
      <w:proofErr w:type="gramStart"/>
      <w:r w:rsidRPr="00F954FE">
        <w:rPr>
          <w:sz w:val="28"/>
          <w:szCs w:val="28"/>
        </w:rPr>
        <w:t>Контроль за</w:t>
      </w:r>
      <w:proofErr w:type="gramEnd"/>
      <w:r w:rsidRPr="00F954FE">
        <w:rPr>
          <w:sz w:val="28"/>
          <w:szCs w:val="28"/>
        </w:rPr>
        <w:t xml:space="preserve"> исполнением настоящего приказа оставляю за собой.</w:t>
      </w:r>
    </w:p>
    <w:p w:rsidR="00322E96" w:rsidRPr="007F7B09" w:rsidRDefault="00322E96" w:rsidP="003D536A">
      <w:pPr>
        <w:pStyle w:val="a7"/>
        <w:jc w:val="both"/>
        <w:rPr>
          <w:szCs w:val="28"/>
        </w:rPr>
      </w:pPr>
    </w:p>
    <w:p w:rsidR="002D2A1F" w:rsidRDefault="002D2A1F" w:rsidP="003D536A">
      <w:pPr>
        <w:pStyle w:val="a7"/>
        <w:jc w:val="both"/>
        <w:rPr>
          <w:szCs w:val="28"/>
        </w:rPr>
      </w:pPr>
    </w:p>
    <w:p w:rsidR="00F954FE" w:rsidRPr="007F7B09" w:rsidRDefault="00F954FE" w:rsidP="003D536A">
      <w:pPr>
        <w:pStyle w:val="a7"/>
        <w:jc w:val="both"/>
        <w:rPr>
          <w:szCs w:val="28"/>
        </w:rPr>
      </w:pPr>
    </w:p>
    <w:p w:rsidR="003D536A" w:rsidRPr="007F7B09" w:rsidRDefault="00F34661" w:rsidP="003D536A">
      <w:pPr>
        <w:tabs>
          <w:tab w:val="left" w:pos="7655"/>
        </w:tabs>
        <w:jc w:val="both"/>
        <w:rPr>
          <w:sz w:val="28"/>
          <w:szCs w:val="28"/>
        </w:rPr>
      </w:pPr>
      <w:r w:rsidRPr="007F7B09">
        <w:rPr>
          <w:sz w:val="28"/>
          <w:szCs w:val="28"/>
        </w:rPr>
        <w:t>Н</w:t>
      </w:r>
      <w:r w:rsidR="003D536A" w:rsidRPr="007F7B09">
        <w:rPr>
          <w:sz w:val="28"/>
          <w:szCs w:val="28"/>
        </w:rPr>
        <w:t>ачальник</w:t>
      </w:r>
      <w:r w:rsidR="00B52082" w:rsidRPr="007F7B09">
        <w:rPr>
          <w:sz w:val="28"/>
          <w:szCs w:val="28"/>
        </w:rPr>
        <w:t xml:space="preserve"> </w:t>
      </w:r>
      <w:r w:rsidR="003D536A" w:rsidRPr="007F7B09">
        <w:rPr>
          <w:sz w:val="28"/>
          <w:szCs w:val="28"/>
        </w:rPr>
        <w:t>Департамента</w:t>
      </w:r>
      <w:r w:rsidR="003D536A" w:rsidRPr="007F7B09">
        <w:rPr>
          <w:sz w:val="28"/>
          <w:szCs w:val="28"/>
        </w:rPr>
        <w:tab/>
      </w:r>
      <w:r w:rsidR="002863EA" w:rsidRPr="007F7B09">
        <w:rPr>
          <w:sz w:val="28"/>
          <w:szCs w:val="28"/>
        </w:rPr>
        <w:t xml:space="preserve">  </w:t>
      </w:r>
      <w:r w:rsidR="00701AE4" w:rsidRPr="007F7B09">
        <w:rPr>
          <w:sz w:val="28"/>
          <w:szCs w:val="28"/>
        </w:rPr>
        <w:t xml:space="preserve">  </w:t>
      </w:r>
      <w:r w:rsidR="005237BA">
        <w:rPr>
          <w:sz w:val="28"/>
          <w:szCs w:val="28"/>
        </w:rPr>
        <w:t xml:space="preserve">    </w:t>
      </w:r>
      <w:r w:rsidR="002863EA" w:rsidRPr="007F7B09">
        <w:rPr>
          <w:sz w:val="28"/>
          <w:szCs w:val="28"/>
        </w:rPr>
        <w:t xml:space="preserve"> Т.А. Исакова</w:t>
      </w:r>
    </w:p>
    <w:p w:rsidR="00F34661" w:rsidRPr="007F7B09" w:rsidRDefault="00F34661" w:rsidP="003D536A">
      <w:pPr>
        <w:jc w:val="both"/>
        <w:rPr>
          <w:sz w:val="28"/>
          <w:szCs w:val="28"/>
        </w:rPr>
      </w:pPr>
    </w:p>
    <w:p w:rsidR="003D536A" w:rsidRPr="007F7B09" w:rsidRDefault="003D536A" w:rsidP="003D536A">
      <w:pPr>
        <w:pStyle w:val="a7"/>
        <w:ind w:firstLine="851"/>
        <w:jc w:val="both"/>
        <w:rPr>
          <w:szCs w:val="28"/>
        </w:rPr>
      </w:pPr>
    </w:p>
    <w:p w:rsidR="003D536A" w:rsidRDefault="003D536A" w:rsidP="003D536A">
      <w:pPr>
        <w:pStyle w:val="a7"/>
        <w:ind w:firstLine="851"/>
        <w:jc w:val="both"/>
        <w:rPr>
          <w:sz w:val="25"/>
          <w:szCs w:val="25"/>
        </w:rPr>
      </w:pPr>
    </w:p>
    <w:p w:rsidR="003D536A" w:rsidRDefault="003D536A" w:rsidP="003D536A">
      <w:pPr>
        <w:pStyle w:val="a7"/>
        <w:ind w:firstLine="851"/>
        <w:jc w:val="both"/>
        <w:rPr>
          <w:sz w:val="25"/>
          <w:szCs w:val="25"/>
        </w:rPr>
      </w:pPr>
    </w:p>
    <w:p w:rsidR="003D536A" w:rsidRDefault="003D536A" w:rsidP="003D536A">
      <w:pPr>
        <w:pStyle w:val="a7"/>
        <w:ind w:firstLine="851"/>
        <w:jc w:val="both"/>
        <w:rPr>
          <w:sz w:val="25"/>
          <w:szCs w:val="25"/>
        </w:rPr>
      </w:pPr>
    </w:p>
    <w:p w:rsidR="003D536A" w:rsidRDefault="003D536A" w:rsidP="003D536A">
      <w:pPr>
        <w:pStyle w:val="a7"/>
        <w:ind w:firstLine="851"/>
        <w:jc w:val="both"/>
        <w:rPr>
          <w:sz w:val="25"/>
          <w:szCs w:val="25"/>
        </w:rPr>
      </w:pPr>
    </w:p>
    <w:p w:rsidR="007F7B09" w:rsidRDefault="007F7B09" w:rsidP="003D536A">
      <w:pPr>
        <w:pStyle w:val="a7"/>
        <w:ind w:firstLine="851"/>
        <w:jc w:val="both"/>
        <w:rPr>
          <w:sz w:val="25"/>
          <w:szCs w:val="25"/>
        </w:rPr>
      </w:pPr>
    </w:p>
    <w:p w:rsidR="007F7B09" w:rsidRDefault="007F7B09" w:rsidP="003D536A">
      <w:pPr>
        <w:pStyle w:val="a7"/>
        <w:ind w:firstLine="851"/>
        <w:jc w:val="both"/>
        <w:rPr>
          <w:sz w:val="25"/>
          <w:szCs w:val="25"/>
        </w:rPr>
      </w:pPr>
    </w:p>
    <w:p w:rsidR="007F7B09" w:rsidRDefault="007F7B09" w:rsidP="003D536A">
      <w:pPr>
        <w:pStyle w:val="a7"/>
        <w:ind w:firstLine="851"/>
        <w:jc w:val="both"/>
        <w:rPr>
          <w:sz w:val="25"/>
          <w:szCs w:val="25"/>
        </w:rPr>
      </w:pPr>
    </w:p>
    <w:p w:rsidR="007F7B09" w:rsidRDefault="007F7B09" w:rsidP="003D536A">
      <w:pPr>
        <w:pStyle w:val="a7"/>
        <w:ind w:firstLine="851"/>
        <w:jc w:val="both"/>
        <w:rPr>
          <w:sz w:val="25"/>
          <w:szCs w:val="25"/>
        </w:rPr>
      </w:pPr>
    </w:p>
    <w:p w:rsidR="007F7B09" w:rsidRDefault="007F7B09" w:rsidP="003D536A">
      <w:pPr>
        <w:pStyle w:val="a7"/>
        <w:ind w:firstLine="851"/>
        <w:jc w:val="both"/>
        <w:rPr>
          <w:sz w:val="25"/>
          <w:szCs w:val="25"/>
        </w:rPr>
      </w:pPr>
    </w:p>
    <w:p w:rsidR="007F7B09" w:rsidRDefault="007F7B09" w:rsidP="003D536A">
      <w:pPr>
        <w:pStyle w:val="a7"/>
        <w:ind w:firstLine="851"/>
        <w:jc w:val="both"/>
        <w:rPr>
          <w:sz w:val="25"/>
          <w:szCs w:val="25"/>
        </w:rPr>
      </w:pPr>
    </w:p>
    <w:p w:rsidR="007F7B09" w:rsidRDefault="007F7B09" w:rsidP="003D536A">
      <w:pPr>
        <w:pStyle w:val="a7"/>
        <w:ind w:firstLine="851"/>
        <w:jc w:val="both"/>
        <w:rPr>
          <w:sz w:val="25"/>
          <w:szCs w:val="25"/>
        </w:rPr>
      </w:pPr>
    </w:p>
    <w:p w:rsidR="007F7B09" w:rsidRDefault="007F7B09" w:rsidP="003D536A">
      <w:pPr>
        <w:pStyle w:val="a7"/>
        <w:ind w:firstLine="851"/>
        <w:jc w:val="both"/>
        <w:rPr>
          <w:sz w:val="25"/>
          <w:szCs w:val="25"/>
        </w:rPr>
      </w:pPr>
    </w:p>
    <w:p w:rsidR="007F7B09" w:rsidRDefault="007F7B09" w:rsidP="003D536A">
      <w:pPr>
        <w:pStyle w:val="a7"/>
        <w:ind w:firstLine="851"/>
        <w:jc w:val="both"/>
        <w:rPr>
          <w:sz w:val="25"/>
          <w:szCs w:val="25"/>
        </w:rPr>
      </w:pPr>
    </w:p>
    <w:p w:rsidR="007F7B09" w:rsidRDefault="007F7B09" w:rsidP="003D536A">
      <w:pPr>
        <w:pStyle w:val="a7"/>
        <w:ind w:firstLine="851"/>
        <w:jc w:val="both"/>
        <w:rPr>
          <w:sz w:val="25"/>
          <w:szCs w:val="25"/>
        </w:rPr>
      </w:pPr>
    </w:p>
    <w:p w:rsidR="007F7B09" w:rsidRDefault="007F7B09" w:rsidP="003D536A">
      <w:pPr>
        <w:pStyle w:val="a7"/>
        <w:ind w:firstLine="851"/>
        <w:jc w:val="both"/>
        <w:rPr>
          <w:sz w:val="25"/>
          <w:szCs w:val="25"/>
        </w:rPr>
      </w:pPr>
    </w:p>
    <w:p w:rsidR="007F7B09" w:rsidRDefault="007F7B09" w:rsidP="003D536A">
      <w:pPr>
        <w:pStyle w:val="a7"/>
        <w:ind w:firstLine="851"/>
        <w:jc w:val="both"/>
        <w:rPr>
          <w:sz w:val="25"/>
          <w:szCs w:val="25"/>
        </w:rPr>
      </w:pPr>
    </w:p>
    <w:p w:rsidR="007F7B09" w:rsidRDefault="007F7B09" w:rsidP="003D536A">
      <w:pPr>
        <w:pStyle w:val="a7"/>
        <w:ind w:firstLine="851"/>
        <w:jc w:val="both"/>
        <w:rPr>
          <w:sz w:val="25"/>
          <w:szCs w:val="25"/>
        </w:rPr>
      </w:pPr>
    </w:p>
    <w:p w:rsidR="007F7B09" w:rsidRDefault="007F7B09" w:rsidP="003D536A">
      <w:pPr>
        <w:pStyle w:val="a7"/>
        <w:ind w:firstLine="851"/>
        <w:jc w:val="both"/>
        <w:rPr>
          <w:sz w:val="25"/>
          <w:szCs w:val="25"/>
        </w:rPr>
      </w:pPr>
    </w:p>
    <w:p w:rsidR="007F7B09" w:rsidRDefault="007F7B09" w:rsidP="003D536A">
      <w:pPr>
        <w:pStyle w:val="a7"/>
        <w:ind w:firstLine="851"/>
        <w:jc w:val="both"/>
        <w:rPr>
          <w:sz w:val="25"/>
          <w:szCs w:val="25"/>
        </w:rPr>
      </w:pPr>
    </w:p>
    <w:p w:rsidR="00F954FE" w:rsidRDefault="00F954FE" w:rsidP="003D536A">
      <w:pPr>
        <w:pStyle w:val="a7"/>
        <w:ind w:firstLine="851"/>
        <w:jc w:val="both"/>
        <w:rPr>
          <w:sz w:val="25"/>
          <w:szCs w:val="25"/>
        </w:rPr>
      </w:pPr>
    </w:p>
    <w:p w:rsidR="004277F5" w:rsidRDefault="004277F5" w:rsidP="003D536A">
      <w:pPr>
        <w:pStyle w:val="a7"/>
        <w:ind w:firstLine="851"/>
        <w:jc w:val="both"/>
        <w:rPr>
          <w:sz w:val="25"/>
          <w:szCs w:val="25"/>
        </w:rPr>
      </w:pPr>
    </w:p>
    <w:p w:rsidR="004277F5" w:rsidRDefault="004277F5" w:rsidP="003D536A">
      <w:pPr>
        <w:pStyle w:val="a7"/>
        <w:ind w:firstLine="851"/>
        <w:jc w:val="both"/>
        <w:rPr>
          <w:sz w:val="25"/>
          <w:szCs w:val="25"/>
        </w:rPr>
      </w:pPr>
    </w:p>
    <w:p w:rsidR="00913186" w:rsidRDefault="00913186" w:rsidP="003D536A">
      <w:pPr>
        <w:pStyle w:val="a7"/>
        <w:ind w:firstLine="851"/>
        <w:jc w:val="both"/>
        <w:rPr>
          <w:sz w:val="25"/>
          <w:szCs w:val="25"/>
        </w:rPr>
      </w:pPr>
    </w:p>
    <w:p w:rsidR="00913186" w:rsidRDefault="00913186" w:rsidP="003D536A">
      <w:pPr>
        <w:pStyle w:val="a7"/>
        <w:ind w:firstLine="851"/>
        <w:jc w:val="both"/>
        <w:rPr>
          <w:sz w:val="25"/>
          <w:szCs w:val="25"/>
        </w:rPr>
      </w:pPr>
    </w:p>
    <w:p w:rsidR="00913186" w:rsidRDefault="00913186" w:rsidP="003D536A">
      <w:pPr>
        <w:pStyle w:val="a7"/>
        <w:ind w:firstLine="851"/>
        <w:jc w:val="both"/>
        <w:rPr>
          <w:sz w:val="25"/>
          <w:szCs w:val="25"/>
        </w:rPr>
      </w:pPr>
    </w:p>
    <w:p w:rsidR="00CB511E" w:rsidRDefault="00CB511E" w:rsidP="003D536A">
      <w:pPr>
        <w:pStyle w:val="a7"/>
        <w:ind w:firstLine="851"/>
        <w:jc w:val="both"/>
        <w:rPr>
          <w:sz w:val="25"/>
          <w:szCs w:val="25"/>
        </w:rPr>
      </w:pPr>
    </w:p>
    <w:p w:rsidR="00CB511E" w:rsidRDefault="00CB511E" w:rsidP="003D536A">
      <w:pPr>
        <w:pStyle w:val="a7"/>
        <w:ind w:firstLine="851"/>
        <w:jc w:val="both"/>
        <w:rPr>
          <w:sz w:val="25"/>
          <w:szCs w:val="25"/>
        </w:rPr>
      </w:pPr>
    </w:p>
    <w:p w:rsidR="00CB511E" w:rsidRDefault="00CB511E" w:rsidP="003D536A">
      <w:pPr>
        <w:pStyle w:val="a7"/>
        <w:ind w:firstLine="851"/>
        <w:jc w:val="both"/>
        <w:rPr>
          <w:sz w:val="25"/>
          <w:szCs w:val="25"/>
        </w:rPr>
      </w:pPr>
    </w:p>
    <w:p w:rsidR="00CB511E" w:rsidRDefault="00CB511E" w:rsidP="003D536A">
      <w:pPr>
        <w:pStyle w:val="a7"/>
        <w:ind w:firstLine="851"/>
        <w:jc w:val="both"/>
        <w:rPr>
          <w:sz w:val="25"/>
          <w:szCs w:val="25"/>
        </w:rPr>
      </w:pPr>
    </w:p>
    <w:p w:rsidR="00CB511E" w:rsidRDefault="00CB511E" w:rsidP="003D536A">
      <w:pPr>
        <w:pStyle w:val="a7"/>
        <w:ind w:firstLine="851"/>
        <w:jc w:val="both"/>
        <w:rPr>
          <w:sz w:val="25"/>
          <w:szCs w:val="25"/>
        </w:rPr>
      </w:pPr>
    </w:p>
    <w:p w:rsidR="00CB511E" w:rsidRDefault="00CB511E" w:rsidP="003D536A">
      <w:pPr>
        <w:pStyle w:val="a7"/>
        <w:ind w:firstLine="851"/>
        <w:jc w:val="both"/>
        <w:rPr>
          <w:sz w:val="25"/>
          <w:szCs w:val="25"/>
        </w:rPr>
      </w:pPr>
    </w:p>
    <w:p w:rsidR="007F7B09" w:rsidRPr="008327FE" w:rsidRDefault="007F7B09" w:rsidP="007F7B09">
      <w:pPr>
        <w:jc w:val="both"/>
        <w:rPr>
          <w:sz w:val="25"/>
          <w:szCs w:val="25"/>
        </w:rPr>
      </w:pPr>
    </w:p>
    <w:sectPr w:rsidR="007F7B09" w:rsidRPr="008327FE" w:rsidSect="005237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828A4"/>
    <w:multiLevelType w:val="hybridMultilevel"/>
    <w:tmpl w:val="341CA87A"/>
    <w:lvl w:ilvl="0" w:tplc="B9FC723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CC66DE2"/>
    <w:multiLevelType w:val="hybridMultilevel"/>
    <w:tmpl w:val="62CA7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90CDF"/>
    <w:multiLevelType w:val="hybridMultilevel"/>
    <w:tmpl w:val="EF309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567E34"/>
    <w:multiLevelType w:val="hybridMultilevel"/>
    <w:tmpl w:val="470E6F00"/>
    <w:lvl w:ilvl="0" w:tplc="13B43186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231EF"/>
    <w:rsid w:val="00082EF4"/>
    <w:rsid w:val="000846FF"/>
    <w:rsid w:val="000A4B22"/>
    <w:rsid w:val="000F6E32"/>
    <w:rsid w:val="001226B6"/>
    <w:rsid w:val="00161AEA"/>
    <w:rsid w:val="00213A8A"/>
    <w:rsid w:val="00217960"/>
    <w:rsid w:val="002863EA"/>
    <w:rsid w:val="002A76F3"/>
    <w:rsid w:val="002D2A1F"/>
    <w:rsid w:val="00322E96"/>
    <w:rsid w:val="00375F97"/>
    <w:rsid w:val="003D536A"/>
    <w:rsid w:val="004277F5"/>
    <w:rsid w:val="00435A2D"/>
    <w:rsid w:val="004524AB"/>
    <w:rsid w:val="004701F9"/>
    <w:rsid w:val="004A32C3"/>
    <w:rsid w:val="004C4301"/>
    <w:rsid w:val="005237BA"/>
    <w:rsid w:val="0056290D"/>
    <w:rsid w:val="00576C7D"/>
    <w:rsid w:val="005E618B"/>
    <w:rsid w:val="00701AE4"/>
    <w:rsid w:val="00723DFF"/>
    <w:rsid w:val="007A5E29"/>
    <w:rsid w:val="007C7199"/>
    <w:rsid w:val="007F7B09"/>
    <w:rsid w:val="00806530"/>
    <w:rsid w:val="008C39BE"/>
    <w:rsid w:val="00913186"/>
    <w:rsid w:val="009D2372"/>
    <w:rsid w:val="00A20421"/>
    <w:rsid w:val="00A52C5F"/>
    <w:rsid w:val="00A601AF"/>
    <w:rsid w:val="00B52082"/>
    <w:rsid w:val="00B52F7D"/>
    <w:rsid w:val="00BE1710"/>
    <w:rsid w:val="00BE4E96"/>
    <w:rsid w:val="00C26667"/>
    <w:rsid w:val="00C33ADC"/>
    <w:rsid w:val="00CB511E"/>
    <w:rsid w:val="00CD2E72"/>
    <w:rsid w:val="00D053A2"/>
    <w:rsid w:val="00DA7F89"/>
    <w:rsid w:val="00E61472"/>
    <w:rsid w:val="00ED030D"/>
    <w:rsid w:val="00F34661"/>
    <w:rsid w:val="00F9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5E61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5E61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2018-04-24T07:46:00Z</cp:lastPrinted>
  <dcterms:created xsi:type="dcterms:W3CDTF">2018-05-11T04:49:00Z</dcterms:created>
  <dcterms:modified xsi:type="dcterms:W3CDTF">2018-05-11T04:50:00Z</dcterms:modified>
</cp:coreProperties>
</file>