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ru-RU"/>
        </w:rPr>
        <w:t>28.05.2013 состоится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заседание комиссии по соблюдению требований к служебному поведению государственных гражданских служащих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и урегулированию конфликта интересов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Департамента по управлению государственной собственностью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Томской области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Повестка: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1. Исполнение государственными служащими Департамента обязанности по предоставлению сведений о доходах, имуществе и обязательствах имущественного характера.</w:t>
      </w:r>
    </w:p>
    <w:p w:rsidR="00D0428D" w:rsidRPr="00D0428D" w:rsidRDefault="00D0428D" w:rsidP="00D0428D">
      <w:pPr>
        <w:shd w:val="clear" w:color="auto" w:fill="EEEEEE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</w:pPr>
      <w:r w:rsidRPr="00D0428D">
        <w:rPr>
          <w:rFonts w:ascii="Verdana" w:eastAsia="Times New Roman" w:hAnsi="Verdana" w:cs="Times New Roman"/>
          <w:color w:val="000000"/>
          <w:sz w:val="18"/>
          <w:szCs w:val="18"/>
          <w:lang w:eastAsia="ru-RU"/>
        </w:rPr>
        <w:t>2. О рассмотрении доклада начальника отдела документационно - кадровой работы о результатах проверки достоверности и полноты сведений о доходах, имуществе и обязательствах имущественного характера государственных гражданских служащих Департамента; о рассмотрении заявления государственного гражданского служащего о невозможности по объективным причинам представить полные сведения о доходах, имуществе и обязательствах имущественного характера от 23.05.2013.</w:t>
      </w:r>
    </w:p>
    <w:p w:rsidR="00426FA4" w:rsidRDefault="00D0428D" w:rsidP="00D0428D">
      <w:r w:rsidRPr="00D0428D">
        <w:rPr>
          <w:rFonts w:ascii="Verdana" w:eastAsia="Times New Roman" w:hAnsi="Verdana" w:cs="Times New Roman"/>
          <w:color w:val="000000"/>
          <w:sz w:val="18"/>
          <w:szCs w:val="18"/>
          <w:shd w:val="clear" w:color="auto" w:fill="EEEEEE"/>
          <w:lang w:eastAsia="ru-RU"/>
        </w:rPr>
        <w:t>3. Утверждение Плана работы Комиссии по соблюдению требований к служебному поведению государственных гражданских служащих и урегулированию конфликта интересовДепартамента по управлению государственной собственностью Томской области на II полугодие 2013 года.</w:t>
      </w:r>
    </w:p>
    <w:sectPr w:rsidR="00426FA4" w:rsidSect="00426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0428D"/>
    <w:rsid w:val="00426FA4"/>
    <w:rsid w:val="00D04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F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4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63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954</Characters>
  <Application>Microsoft Office Word</Application>
  <DocSecurity>0</DocSecurity>
  <Lines>7</Lines>
  <Paragraphs>2</Paragraphs>
  <ScaleCrop>false</ScaleCrop>
  <Company>DG Win&amp;Soft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2015-04-13T09:12:00Z</dcterms:created>
  <dcterms:modified xsi:type="dcterms:W3CDTF">2015-04-13T09:12:00Z</dcterms:modified>
</cp:coreProperties>
</file>