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06E69">
        <w:rPr>
          <w:rFonts w:ascii="PT Astra Serif" w:hAnsi="PT Astra Serif"/>
          <w:b/>
          <w:bCs/>
          <w:sz w:val="26"/>
          <w:szCs w:val="26"/>
        </w:rPr>
        <w:t>9</w:t>
      </w:r>
      <w:r w:rsidR="008A2C4C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DC4FF5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4FF5">
        <w:rPr>
          <w:rFonts w:ascii="PT Astra Serif" w:hAnsi="PT Astra Serif"/>
          <w:sz w:val="24"/>
          <w:szCs w:val="24"/>
        </w:rPr>
        <w:t>15</w:t>
      </w:r>
      <w:r w:rsidR="008A2C4C">
        <w:rPr>
          <w:rFonts w:ascii="PT Astra Serif" w:hAnsi="PT Astra Serif"/>
          <w:sz w:val="24"/>
          <w:szCs w:val="24"/>
        </w:rPr>
        <w:t>5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487E2D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DC4FF5" w:rsidP="008A2C4C">
            <w:pPr>
              <w:pStyle w:val="af1"/>
            </w:pPr>
            <w:r w:rsidRPr="00DC4FF5">
              <w:t>70:21:01000</w:t>
            </w:r>
            <w:r w:rsidR="008A2C4C">
              <w:t>4</w:t>
            </w:r>
            <w:r w:rsidRPr="00DC4FF5">
              <w:t>9:</w:t>
            </w:r>
            <w:r w:rsidR="008A2C4C">
              <w:t>152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DC4FF5" w:rsidP="008A2C4C">
            <w:pPr>
              <w:jc w:val="both"/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 xml:space="preserve">Томская область, Томский район, г. Томск, </w:t>
            </w:r>
            <w:r w:rsidRPr="00DC4FF5">
              <w:rPr>
                <w:rFonts w:ascii="PT Astra Serif" w:hAnsi="PT Astra Serif"/>
              </w:rPr>
              <w:lastRenderedPageBreak/>
              <w:t xml:space="preserve">ул. </w:t>
            </w:r>
            <w:r w:rsidR="008A2C4C">
              <w:rPr>
                <w:rFonts w:ascii="PT Astra Serif" w:hAnsi="PT Astra Serif"/>
              </w:rPr>
              <w:t>Дальне-Ключевская</w:t>
            </w:r>
            <w:r w:rsidRPr="00DC4FF5">
              <w:rPr>
                <w:rFonts w:ascii="PT Astra Serif" w:hAnsi="PT Astra Serif"/>
              </w:rPr>
              <w:t xml:space="preserve">, д. </w:t>
            </w:r>
            <w:r w:rsidR="008A2C4C">
              <w:rPr>
                <w:rFonts w:ascii="PT Astra Serif" w:hAnsi="PT Astra Serif"/>
              </w:rPr>
              <w:t>11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8A2C4C" w:rsidRPr="0029486E">
        <w:rPr>
          <w:rFonts w:ascii="PT Astra Serif" w:hAnsi="PT Astra Serif"/>
        </w:rPr>
        <w:t>11 820 000 (одиннадцать миллионов восемьсот двадцать тысяч)</w:t>
      </w:r>
      <w:r w:rsidR="00C06E69" w:rsidRPr="00C06E69">
        <w:rPr>
          <w:rFonts w:ascii="PT Astra Serif" w:hAnsi="PT Astra Serif"/>
        </w:rPr>
        <w:t xml:space="preserve">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06E69" w:rsidRPr="00C06E69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C4FF5" w:rsidRPr="0061086B" w:rsidTr="00D576C8">
        <w:tc>
          <w:tcPr>
            <w:tcW w:w="3083" w:type="dxa"/>
            <w:shd w:val="clear" w:color="auto" w:fill="auto"/>
          </w:tcPr>
          <w:p w:rsidR="00DC4FF5" w:rsidRPr="00D36AEA" w:rsidRDefault="00DC4FF5" w:rsidP="00DC4FF5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DC4FF5" w:rsidRPr="00D36AEA" w:rsidRDefault="00DC4FF5" w:rsidP="00DC4FF5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C4FF5" w:rsidRDefault="00DC4FF5" w:rsidP="00DC4FF5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На основании выявленных нарушений в отчете об оценке: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>1)  нарушение требований к составлению отчета об оценке, установленными федеральными стандартами оценки;</w:t>
      </w:r>
    </w:p>
    <w:p w:rsidR="00C06E69" w:rsidRP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C06E69" w:rsidRDefault="00C06E69" w:rsidP="00C06E6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C06E69">
        <w:rPr>
          <w:rFonts w:ascii="PT Astra Serif" w:eastAsia="Calibri" w:hAnsi="PT Astra Serif"/>
          <w:color w:val="auto"/>
          <w:lang w:eastAsia="en-US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487E2D">
        <w:rPr>
          <w:rFonts w:ascii="PT Astra Serif" w:eastAsia="Calibri" w:hAnsi="PT Astra Serif"/>
          <w:color w:val="auto"/>
          <w:lang w:eastAsia="en-US"/>
        </w:rPr>
        <w:t>ФИО</w:t>
      </w:r>
      <w:bookmarkStart w:id="0" w:name="_GoBack"/>
      <w:bookmarkEnd w:id="0"/>
      <w:r w:rsidRPr="00C06E69">
        <w:rPr>
          <w:rFonts w:ascii="PT Astra Serif" w:eastAsia="Calibri" w:hAnsi="PT Astra Serif"/>
          <w:color w:val="auto"/>
          <w:lang w:eastAsia="en-US"/>
        </w:rPr>
        <w:t xml:space="preserve"> об оспаривании кадастровой с</w:t>
      </w:r>
      <w:r w:rsidR="00DC4FF5">
        <w:rPr>
          <w:rFonts w:ascii="PT Astra Serif" w:eastAsia="Calibri" w:hAnsi="PT Astra Serif"/>
          <w:color w:val="auto"/>
          <w:lang w:eastAsia="en-US"/>
        </w:rPr>
        <w:t>тоимости объекта недвижимости с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 кадастровым номером </w:t>
      </w:r>
      <w:r w:rsidR="008A2C4C">
        <w:rPr>
          <w:rFonts w:ascii="PT Astra Serif" w:eastAsia="Calibri" w:hAnsi="PT Astra Serif"/>
          <w:color w:val="auto"/>
          <w:lang w:eastAsia="en-US"/>
        </w:rPr>
        <w:t>70:21:010004</w:t>
      </w:r>
      <w:r w:rsidR="00DC4FF5" w:rsidRPr="00DC4FF5">
        <w:rPr>
          <w:rFonts w:ascii="PT Astra Serif" w:eastAsia="Calibri" w:hAnsi="PT Astra Serif"/>
          <w:color w:val="auto"/>
          <w:lang w:eastAsia="en-US"/>
        </w:rPr>
        <w:t>9:</w:t>
      </w:r>
      <w:r w:rsidR="008A2C4C">
        <w:rPr>
          <w:rFonts w:ascii="PT Astra Serif" w:eastAsia="Calibri" w:hAnsi="PT Astra Serif"/>
          <w:color w:val="auto"/>
          <w:lang w:eastAsia="en-US"/>
        </w:rPr>
        <w:t>152</w:t>
      </w:r>
      <w:r w:rsidRPr="00C06E69">
        <w:rPr>
          <w:rFonts w:ascii="PT Astra Serif" w:eastAsia="Calibri" w:hAnsi="PT Astra Serif"/>
          <w:color w:val="auto"/>
          <w:lang w:eastAsia="en-US"/>
        </w:rPr>
        <w:t xml:space="preserve">, расположенного по адресу: </w:t>
      </w:r>
      <w:r w:rsidR="00DC4FF5" w:rsidRPr="00DC4FF5">
        <w:rPr>
          <w:rFonts w:ascii="PT Astra Serif" w:eastAsia="Calibri" w:hAnsi="PT Astra Serif"/>
          <w:color w:val="auto"/>
          <w:lang w:eastAsia="en-US"/>
        </w:rPr>
        <w:t xml:space="preserve">Томская область, Томский район, г. Томск, ул. </w:t>
      </w:r>
      <w:r w:rsidR="008A2C4C">
        <w:rPr>
          <w:rFonts w:ascii="PT Astra Serif" w:hAnsi="PT Astra Serif"/>
        </w:rPr>
        <w:t>Дальне-Ключевская</w:t>
      </w:r>
      <w:r w:rsidR="008A2C4C" w:rsidRPr="00DC4FF5">
        <w:rPr>
          <w:rFonts w:ascii="PT Astra Serif" w:hAnsi="PT Astra Serif"/>
        </w:rPr>
        <w:t xml:space="preserve">, д. </w:t>
      </w:r>
      <w:r w:rsidR="008A2C4C">
        <w:rPr>
          <w:rFonts w:ascii="PT Astra Serif" w:hAnsi="PT Astra Serif"/>
        </w:rPr>
        <w:t>11</w:t>
      </w:r>
      <w:r w:rsidRPr="00C06E69">
        <w:rPr>
          <w:rFonts w:ascii="PT Astra Serif" w:eastAsia="Calibri" w:hAnsi="PT Astra Serif"/>
          <w:color w:val="auto"/>
          <w:lang w:eastAsia="en-US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74D" w:rsidRDefault="0054474D">
      <w:r>
        <w:separator/>
      </w:r>
    </w:p>
  </w:endnote>
  <w:endnote w:type="continuationSeparator" w:id="0">
    <w:p w:rsidR="0054474D" w:rsidRDefault="00544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74D" w:rsidRDefault="0054474D">
      <w:r>
        <w:separator/>
      </w:r>
    </w:p>
  </w:footnote>
  <w:footnote w:type="continuationSeparator" w:id="0">
    <w:p w:rsidR="0054474D" w:rsidRDefault="00544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87E2D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474D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892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214</cp:revision>
  <cp:lastPrinted>2021-10-11T04:34:00Z</cp:lastPrinted>
  <dcterms:created xsi:type="dcterms:W3CDTF">2020-10-29T08:09:00Z</dcterms:created>
  <dcterms:modified xsi:type="dcterms:W3CDTF">2021-10-13T07:40:00Z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