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F55945">
        <w:rPr>
          <w:rFonts w:ascii="PT Astra Serif" w:hAnsi="PT Astra Serif"/>
          <w:b/>
          <w:bCs/>
          <w:sz w:val="26"/>
          <w:szCs w:val="26"/>
        </w:rPr>
        <w:t>2</w:t>
      </w:r>
      <w:r w:rsidR="00DD5EA8">
        <w:rPr>
          <w:rFonts w:ascii="PT Astra Serif" w:hAnsi="PT Astra Serif"/>
          <w:b/>
          <w:bCs/>
          <w:sz w:val="26"/>
          <w:szCs w:val="26"/>
        </w:rPr>
        <w:t>4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9334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 w:rsidRPr="001972D9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 xml:space="preserve">председатель комиссии, </w:t>
            </w:r>
            <w:r w:rsidRPr="001972D9">
              <w:t xml:space="preserve">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1972D9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-</w:t>
            </w:r>
          </w:p>
        </w:tc>
        <w:tc>
          <w:tcPr>
            <w:tcW w:w="6080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заместитель начальника Управления экономического развития администрации города Томск</w:t>
            </w: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492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093346" w:rsidRPr="00951331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3346">
        <w:rPr>
          <w:rFonts w:ascii="PT Astra Serif" w:hAnsi="PT Astra Serif"/>
          <w:sz w:val="24"/>
          <w:szCs w:val="24"/>
        </w:rPr>
        <w:t>07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E865CA" w:rsidRPr="00F55945">
        <w:rPr>
          <w:rFonts w:ascii="PT Astra Serif" w:hAnsi="PT Astra Serif"/>
          <w:sz w:val="24"/>
          <w:szCs w:val="24"/>
        </w:rPr>
        <w:t>17</w:t>
      </w:r>
      <w:r w:rsidR="00C3756B">
        <w:rPr>
          <w:rFonts w:ascii="PT Astra Serif" w:hAnsi="PT Astra Serif"/>
          <w:sz w:val="24"/>
          <w:szCs w:val="24"/>
        </w:rPr>
        <w:t>7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711612" w:rsidRPr="00F55945">
        <w:rPr>
          <w:rFonts w:ascii="PT Astra Serif" w:hAnsi="PT Astra Serif"/>
          <w:sz w:val="24"/>
          <w:szCs w:val="24"/>
        </w:rPr>
        <w:t xml:space="preserve"> </w:t>
      </w:r>
      <w:r w:rsidR="000448F9">
        <w:rPr>
          <w:rFonts w:ascii="PT Astra Serif" w:hAnsi="PT Astra Serif"/>
          <w:sz w:val="24"/>
          <w:szCs w:val="24"/>
        </w:rPr>
        <w:t>ФИО</w:t>
      </w:r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Местонахождение и адрес (при наличии) 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6F2BE6" w:rsidP="00DD5EA8">
            <w:pPr>
              <w:pStyle w:val="af1"/>
            </w:pPr>
            <w:r>
              <w:t>70:21:0100034:</w:t>
            </w:r>
            <w:r w:rsidR="00DD5EA8">
              <w:t>354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C3756B" w:rsidP="008A2C4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Ивановского, д. 6</w:t>
            </w:r>
            <w:r w:rsidR="006F2BE6">
              <w:rPr>
                <w:rFonts w:ascii="PT Astra Serif" w:hAnsi="PT Astra Serif"/>
              </w:rPr>
              <w:t>Б</w:t>
            </w:r>
            <w:r w:rsidR="00DD5EA8">
              <w:rPr>
                <w:rFonts w:ascii="PT Astra Serif" w:hAnsi="PT Astra Serif"/>
              </w:rPr>
              <w:t>, строен. 3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084D8C" w:rsidRPr="00F55945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093346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DD5EA8">
        <w:rPr>
          <w:rFonts w:ascii="PT Astra Serif" w:hAnsi="PT Astra Serif"/>
        </w:rPr>
        <w:t>12 816 000 (двенадцать миллионов восемьсот шестнадцать тысяч)</w:t>
      </w:r>
      <w:r w:rsidR="00093346">
        <w:rPr>
          <w:rFonts w:ascii="PT Astra Serif" w:hAnsi="PT Astra Serif"/>
        </w:rPr>
        <w:t xml:space="preserve"> рублей, определенной по состоянию на </w:t>
      </w:r>
      <w:r w:rsidR="00DD5EA8">
        <w:rPr>
          <w:rFonts w:ascii="PT Astra Serif" w:hAnsi="PT Astra Serif"/>
        </w:rPr>
        <w:t>01</w:t>
      </w:r>
      <w:r w:rsidR="00093346">
        <w:rPr>
          <w:rFonts w:ascii="PT Astra Serif" w:hAnsi="PT Astra Serif"/>
        </w:rPr>
        <w:t>.</w:t>
      </w:r>
      <w:r w:rsidR="00DD5EA8">
        <w:rPr>
          <w:rFonts w:ascii="PT Astra Serif" w:hAnsi="PT Astra Serif"/>
        </w:rPr>
        <w:t>01</w:t>
      </w:r>
      <w:r w:rsidR="00093346">
        <w:rPr>
          <w:rFonts w:ascii="PT Astra Serif" w:hAnsi="PT Astra Serif"/>
        </w:rPr>
        <w:t xml:space="preserve">.2019 (далее – рыночная стоимость объекта недвижимости) в отчете </w:t>
      </w:r>
      <w:r w:rsidR="00C3756B">
        <w:rPr>
          <w:rFonts w:ascii="PT Astra Serif" w:hAnsi="PT Astra Serif"/>
        </w:rPr>
        <w:t xml:space="preserve">об оценке рыночной стоимости недвижимого имущества в количестве 6 (шести) единиц, принадлежащего на праве собственности </w:t>
      </w:r>
      <w:r w:rsidR="000448F9">
        <w:rPr>
          <w:rFonts w:ascii="PT Astra Serif" w:hAnsi="PT Astra Serif"/>
        </w:rPr>
        <w:t>ФИО</w:t>
      </w:r>
      <w:r w:rsidR="00C3756B">
        <w:rPr>
          <w:rFonts w:ascii="PT Astra Serif" w:hAnsi="PT Astra Serif"/>
        </w:rPr>
        <w:t>, от 04.10.2021 № 1315/21, составленным ООО «Центр экономических консультаций и оценки»</w:t>
      </w:r>
      <w:r w:rsidR="00093346">
        <w:rPr>
          <w:rFonts w:ascii="PT Astra Serif" w:hAnsi="PT Astra Serif"/>
          <w:bCs/>
        </w:rPr>
        <w:t>.</w:t>
      </w:r>
    </w:p>
    <w:p w:rsidR="007A1A7A" w:rsidRPr="00F55945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 xml:space="preserve">По результатам рассмотрения заявления комиссия </w:t>
      </w:r>
      <w:r w:rsidRPr="00F55945">
        <w:rPr>
          <w:rFonts w:ascii="PT Astra Serif" w:hAnsi="PT Astra Serif"/>
          <w:b/>
        </w:rPr>
        <w:t>РЕШИЛА</w:t>
      </w:r>
      <w:r w:rsidRPr="00F55945">
        <w:rPr>
          <w:rFonts w:ascii="PT Astra Serif" w:hAnsi="PT Astra Serif"/>
        </w:rPr>
        <w:t>: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70:21:0100034:</w:t>
      </w:r>
      <w:r w:rsidR="00DD5EA8">
        <w:rPr>
          <w:rFonts w:ascii="PT Astra Serif" w:hAnsi="PT Astra Serif"/>
        </w:rPr>
        <w:t>354</w:t>
      </w:r>
      <w:r>
        <w:rPr>
          <w:rFonts w:ascii="PT Astra Serif" w:hAnsi="PT Astra Serif"/>
        </w:rPr>
        <w:t xml:space="preserve"> в размере его рыночной стоимости </w:t>
      </w:r>
      <w:r w:rsidR="00DD5EA8">
        <w:rPr>
          <w:rFonts w:ascii="PT Astra Serif" w:hAnsi="PT Astra Serif"/>
        </w:rPr>
        <w:t>12 816 000 (двенадцать миллионов восемьсот шестнадцать тысяч)</w:t>
      </w:r>
      <w:r>
        <w:rPr>
          <w:rFonts w:ascii="PT Astra Serif" w:hAnsi="PT Astra Serif"/>
        </w:rPr>
        <w:t xml:space="preserve"> рублей.</w:t>
      </w: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491F95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Малиновская Елена Юрьевна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084D8C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 w:rsidR="00A52FF6" w:rsidRPr="00105DF0">
        <w:rPr>
          <w:rFonts w:ascii="PT Astra Serif" w:hAnsi="PT Astra Serif"/>
          <w:bCs/>
        </w:rPr>
        <w:t xml:space="preserve">        </w:t>
      </w:r>
      <w:r>
        <w:rPr>
          <w:rFonts w:ascii="PT Astra Serif" w:hAnsi="PT Astra Serif"/>
          <w:bCs/>
        </w:rPr>
        <w:t xml:space="preserve">               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55945" w:rsidRDefault="00F5594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3E0" w:rsidRDefault="00F713E0">
      <w:r>
        <w:separator/>
      </w:r>
    </w:p>
  </w:endnote>
  <w:endnote w:type="continuationSeparator" w:id="0">
    <w:p w:rsidR="00F713E0" w:rsidRDefault="00F71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3E0" w:rsidRDefault="00F713E0">
      <w:r>
        <w:separator/>
      </w:r>
    </w:p>
  </w:footnote>
  <w:footnote w:type="continuationSeparator" w:id="0">
    <w:p w:rsidR="00F713E0" w:rsidRDefault="00F713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8F9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346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35E3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38F7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2BE6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2C6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527E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38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6BD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3756B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D5EA8"/>
    <w:rsid w:val="00DE1B85"/>
    <w:rsid w:val="00DE321E"/>
    <w:rsid w:val="00DE3B94"/>
    <w:rsid w:val="00DE5966"/>
    <w:rsid w:val="00DE5FD7"/>
    <w:rsid w:val="00DF05F3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3E0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1076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240</cp:revision>
  <cp:lastPrinted>2021-11-08T10:32:00Z</cp:lastPrinted>
  <dcterms:created xsi:type="dcterms:W3CDTF">2020-10-29T08:09:00Z</dcterms:created>
  <dcterms:modified xsi:type="dcterms:W3CDTF">2021-11-10T03:01:00Z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