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</w:t>
      </w:r>
      <w:r w:rsidR="00592D1F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592D1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592D1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592D1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2B7DB0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DC34A0" w:rsidP="00A66F57">
            <w:pPr>
              <w:pStyle w:val="af1"/>
            </w:pPr>
            <w:r w:rsidRPr="00DC34A0">
              <w:t>70:21:0100049:152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34A0" w:rsidP="00856198">
            <w:pPr>
              <w:jc w:val="both"/>
              <w:rPr>
                <w:rFonts w:ascii="PT Astra Serif" w:hAnsi="PT Astra Serif"/>
              </w:rPr>
            </w:pPr>
            <w:r w:rsidRPr="00DC34A0">
              <w:rPr>
                <w:rFonts w:ascii="PT Astra Serif" w:hAnsi="PT Astra Serif"/>
              </w:rPr>
              <w:t>Томская область, г. Томск, ул. Дальне-Ключевская, д. 11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DC34A0" w:rsidRPr="00DC34A0">
        <w:rPr>
          <w:rFonts w:ascii="PT Astra Serif" w:hAnsi="PT Astra Serif"/>
        </w:rPr>
        <w:t>11 820 000 (одиннадцать миллионов восемьсот двадцать тысяч)</w:t>
      </w:r>
      <w:r w:rsidR="00DC34A0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DC34A0">
        <w:rPr>
          <w:rFonts w:ascii="PT Astra Serif" w:hAnsi="PT Astra Serif"/>
        </w:rPr>
        <w:t>01</w:t>
      </w:r>
      <w:r w:rsidR="007926EF" w:rsidRPr="00870667">
        <w:rPr>
          <w:rFonts w:ascii="PT Astra Serif" w:hAnsi="PT Astra Serif"/>
        </w:rPr>
        <w:t>.</w:t>
      </w:r>
      <w:r w:rsidR="00DC34A0">
        <w:rPr>
          <w:rFonts w:ascii="PT Astra Serif" w:hAnsi="PT Astra Serif"/>
        </w:rPr>
        <w:t>01.2019</w:t>
      </w:r>
      <w:r w:rsidR="007926EF" w:rsidRPr="00870667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51569B" w:rsidP="00A50EFC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="00ED0044" w:rsidRPr="00037CD9">
        <w:rPr>
          <w:rFonts w:ascii="PT Astra Serif" w:hAnsi="PT Astra Serif"/>
        </w:rPr>
        <w:t>предели</w:t>
      </w:r>
      <w:r w:rsidR="00ED0044"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="00ED0044" w:rsidRPr="00037CD9">
        <w:rPr>
          <w:rFonts w:ascii="PT Astra Serif" w:hAnsi="PT Astra Serif"/>
        </w:rPr>
        <w:t xml:space="preserve"> н</w:t>
      </w:r>
      <w:r w:rsidR="00ED0044"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="00ED0044" w:rsidRPr="00E64224">
        <w:rPr>
          <w:rFonts w:ascii="PT Astra Serif" w:hAnsi="PT Astra Serif"/>
        </w:rPr>
        <w:t xml:space="preserve"> </w:t>
      </w:r>
      <w:r w:rsidR="00DC34A0" w:rsidRPr="00DC34A0">
        <w:rPr>
          <w:rFonts w:ascii="PT Astra Serif" w:hAnsi="PT Astra Serif"/>
        </w:rPr>
        <w:t>70:21:0100049:152</w:t>
      </w:r>
      <w:r w:rsidR="00DC34A0">
        <w:rPr>
          <w:rFonts w:ascii="PT Astra Serif" w:hAnsi="PT Astra Serif"/>
        </w:rPr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DC34A0" w:rsidRPr="00DC34A0">
        <w:rPr>
          <w:rFonts w:ascii="PT Astra Serif" w:hAnsi="PT Astra Serif"/>
        </w:rPr>
        <w:t>11 820 000 (одиннадцать миллионов восемьсот двадцать тысяч)</w:t>
      </w:r>
      <w:r w:rsidR="00DC34A0">
        <w:rPr>
          <w:rFonts w:ascii="PT Astra Serif" w:hAnsi="PT Astra Serif"/>
        </w:rPr>
        <w:t xml:space="preserve"> рублей</w:t>
      </w:r>
      <w:r w:rsidR="00ED0044"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17D" w:rsidRDefault="0000317D">
      <w:r>
        <w:separator/>
      </w:r>
    </w:p>
  </w:endnote>
  <w:endnote w:type="continuationSeparator" w:id="0">
    <w:p w:rsidR="0000317D" w:rsidRDefault="0000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17D" w:rsidRDefault="0000317D">
      <w:r>
        <w:separator/>
      </w:r>
    </w:p>
  </w:footnote>
  <w:footnote w:type="continuationSeparator" w:id="0">
    <w:p w:rsidR="0000317D" w:rsidRDefault="00003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17D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C787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C5E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B7DB0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1569B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9E8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1065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223</cp:revision>
  <cp:lastPrinted>2021-12-07T07:18:00Z</cp:lastPrinted>
  <dcterms:created xsi:type="dcterms:W3CDTF">2020-10-29T08:09:00Z</dcterms:created>
  <dcterms:modified xsi:type="dcterms:W3CDTF">2021-12-09T02:05:00Z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