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</w:t>
      </w:r>
      <w:r w:rsidR="00DC1146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696A5F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696A5F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696A5F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696A5F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696A5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696A5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696A5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</w:tbl>
    <w:p w:rsidR="004E3F7D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</w:t>
      </w:r>
      <w:r w:rsidR="008B5E4C">
        <w:rPr>
          <w:rFonts w:ascii="PT Astra Serif" w:hAnsi="PT Astra Serif"/>
          <w:sz w:val="24"/>
          <w:szCs w:val="24"/>
        </w:rPr>
        <w:t>5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1146">
        <w:rPr>
          <w:rFonts w:ascii="PT Astra Serif" w:hAnsi="PT Astra Serif"/>
          <w:sz w:val="24"/>
          <w:szCs w:val="24"/>
        </w:rPr>
        <w:t>205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AD2D30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p w:rsidR="008B5E4C" w:rsidRPr="0061086B" w:rsidRDefault="008B5E4C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444202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444202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96A5F" w:rsidRDefault="00DC1146" w:rsidP="00696A5F">
            <w:pPr>
              <w:pStyle w:val="af1"/>
            </w:pPr>
            <w:r w:rsidRPr="00DC1146">
              <w:t>70:21:0200027:17136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1146" w:rsidP="009623CC">
            <w:pPr>
              <w:jc w:val="both"/>
              <w:rPr>
                <w:rFonts w:ascii="PT Astra Serif" w:hAnsi="PT Astra Serif"/>
              </w:rPr>
            </w:pPr>
            <w:r w:rsidRPr="00DC1146">
              <w:rPr>
                <w:rFonts w:ascii="PT Astra Serif" w:hAnsi="PT Astra Serif"/>
              </w:rPr>
              <w:t>Российская Федерация, Томская область, г. Томск, улица Мокрушина, д. 9, стр. 13, пом. 1057-1058, 1062-1070, а018-а020</w:t>
            </w:r>
          </w:p>
        </w:tc>
      </w:tr>
    </w:tbl>
    <w:p w:rsidR="008B5E4C" w:rsidRDefault="008B5E4C" w:rsidP="000E0D98">
      <w:pPr>
        <w:ind w:firstLine="567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DC1146" w:rsidRPr="00DC1146">
        <w:rPr>
          <w:rFonts w:ascii="PT Astra Serif" w:hAnsi="PT Astra Serif"/>
        </w:rPr>
        <w:t>14 676 000 (четырнадцать миллионов шестьсот семьдесят шесть тысяч)</w:t>
      </w:r>
      <w:r w:rsidR="008B5E4C" w:rsidRPr="008B5E4C">
        <w:rPr>
          <w:rFonts w:ascii="PT Astra Serif" w:hAnsi="PT Astra Serif"/>
        </w:rPr>
        <w:t xml:space="preserve"> рублей, определенной по состоянию на </w:t>
      </w:r>
      <w:r w:rsidR="00DC1146">
        <w:rPr>
          <w:rFonts w:ascii="PT Astra Serif" w:hAnsi="PT Astra Serif"/>
        </w:rPr>
        <w:t>14.08.2020</w:t>
      </w:r>
      <w:r w:rsidR="008B5E4C" w:rsidRPr="008B5E4C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B5E4C" w:rsidRPr="0061086B" w:rsidTr="00D576C8">
        <w:tc>
          <w:tcPr>
            <w:tcW w:w="3083" w:type="dxa"/>
            <w:shd w:val="clear" w:color="auto" w:fill="auto"/>
          </w:tcPr>
          <w:p w:rsidR="008B5E4C" w:rsidRPr="009B0982" w:rsidRDefault="008B5E4C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8B5E4C" w:rsidRPr="009B0982" w:rsidRDefault="008B5E4C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8B5E4C" w:rsidRPr="009B0982" w:rsidRDefault="008B5E4C" w:rsidP="008B5E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481 от 12.04.2012</w:t>
            </w:r>
          </w:p>
        </w:tc>
      </w:tr>
    </w:tbl>
    <w:p w:rsidR="008B5E4C" w:rsidRDefault="008B5E4C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DC1146" w:rsidRPr="00DC1146" w:rsidRDefault="00DC1146" w:rsidP="00DC1146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1. </w:t>
      </w:r>
      <w:r w:rsidRPr="00DC1146">
        <w:rPr>
          <w:rFonts w:ascii="PT Astra Serif" w:hAnsi="PT Astra Serif"/>
          <w:color w:val="000000"/>
        </w:rPr>
        <w:t xml:space="preserve">На стр. 8 Отчета оценщик указывает «Квалификационный аттестат № 023182-11, выдан 02.07.2021, срок действия аттестата заканчивается 02.07.2024.», но в Приложении к Отчету на стр. 90 представлен квалификационный аттестат в области оценочной деятельности №002135-1 от 19 января 2018 г. срок действия которого до 19 января 2021 г. Тем самым  нарушены требования п. 5 ФСО №3, а так же нарушены требования ст. 15 №135-ФЗ «Об оценочной деятельности в РФ» от 29.07.1998 и ст. 21.2. №135-ФЗ «Об оценочной деятельности в РФ» от 29.07.1998. </w:t>
      </w:r>
    </w:p>
    <w:p w:rsidR="00DC1146" w:rsidRPr="00DC1146" w:rsidRDefault="00DC1146" w:rsidP="00DC1146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2. </w:t>
      </w:r>
      <w:r w:rsidRPr="00DC1146">
        <w:rPr>
          <w:rFonts w:ascii="PT Astra Serif" w:hAnsi="PT Astra Serif"/>
          <w:color w:val="000000"/>
        </w:rPr>
        <w:t xml:space="preserve">Объект оценки по адресу: г. Томск, ул. Мокрушина, д. 9, стр. 13 расположен вблизи с зоной среднеэтажной и многоэтажной жилой застройкой, внутри квартала, с остановкой общественного транспорта в шаговой доступности, а также в шаговой доступности до пл. Южная. Помещения по адресу: г. Томск, ул. Мелиоративная 17а и ул. Мелиоративная 5/1 выбранные оценщиком в качестве объектов-аналогов №1 и №2 для расчета рыночной стоимости в рамках сравнительного подхода, расположены в п. Предтеченск, в значительном удалении от пл. Южная (ориентировочно в 6 км) и в удалении от зоны жилой застройки; расположены внутри зоны промышленной застройки, в окружении объектов производственно-складского назначения. </w:t>
      </w:r>
    </w:p>
    <w:p w:rsidR="008B5E4C" w:rsidRDefault="00DC1146" w:rsidP="00DC1146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DC1146">
        <w:rPr>
          <w:rFonts w:ascii="PT Astra Serif" w:hAnsi="PT Astra Serif"/>
          <w:color w:val="000000"/>
        </w:rPr>
        <w:t>В расчетной таблице 9.5.1. на стр. 47 Отчета оценщиком не применена корректировка на местоположение в отношении стоимости данных объектов-аналогов. Применение данной корректировки необходимо, чтобы отразить действительную разницу в местоположении объекта оценки и объектов-аналогов. Тем самым оценщик нарушил требования п. 5 ФСО №3 и п. 22б ФСО №7.</w:t>
      </w:r>
    </w:p>
    <w:p w:rsidR="00DC1146" w:rsidRDefault="00DC1146" w:rsidP="00DC1146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</w:p>
    <w:p w:rsidR="00ED0044" w:rsidRPr="00037CD9" w:rsidRDefault="00ED0044" w:rsidP="008B5E4C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8B5E4C" w:rsidRDefault="00DC1146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DC114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D2D30">
        <w:rPr>
          <w:rFonts w:ascii="PT Astra Serif" w:hAnsi="PT Astra Serif"/>
        </w:rPr>
        <w:t>ФИО</w:t>
      </w:r>
      <w:r w:rsidRPr="00DC1146">
        <w:rPr>
          <w:rFonts w:ascii="PT Astra Serif" w:hAnsi="PT Astra Serif"/>
        </w:rPr>
        <w:t xml:space="preserve"> об оспаривании кадастровой стоимости объекта недвижимости с кадастровыми номером 70:21:0200027:17136, расположенного по адресу: Российская Федерация, Томская область, г. Томск, улица Мокрушина, д. 9, стр. 13, пом. 1057-1058, 1062-1070, а018-а020</w:t>
      </w:r>
      <w:r>
        <w:rPr>
          <w:rFonts w:ascii="PT Astra Serif" w:hAnsi="PT Astra Serif"/>
        </w:rPr>
        <w:t>.</w:t>
      </w:r>
    </w:p>
    <w:p w:rsidR="00DC1146" w:rsidRDefault="00DC1146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DC1146" w:rsidRPr="0061086B" w:rsidRDefault="00DC1146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B5E4C" w:rsidRPr="00B76105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644" w:rsidRDefault="00236644">
      <w:r>
        <w:separator/>
      </w:r>
    </w:p>
  </w:endnote>
  <w:endnote w:type="continuationSeparator" w:id="0">
    <w:p w:rsidR="00236644" w:rsidRDefault="00236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644" w:rsidRDefault="00236644">
      <w:r>
        <w:separator/>
      </w:r>
    </w:p>
  </w:footnote>
  <w:footnote w:type="continuationSeparator" w:id="0">
    <w:p w:rsidR="00236644" w:rsidRDefault="00236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644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D30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1085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231</cp:revision>
  <cp:lastPrinted>2021-12-07T02:34:00Z</cp:lastPrinted>
  <dcterms:created xsi:type="dcterms:W3CDTF">2020-10-29T08:09:00Z</dcterms:created>
  <dcterms:modified xsi:type="dcterms:W3CDTF">2021-12-09T02:01:00Z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