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0E6FE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4666BA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4666BA" w:rsidRDefault="00987D5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4666BA" w:rsidRDefault="001C4F8E" w:rsidP="001C4F8E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4666BA">
              <w:rPr>
                <w:rFonts w:ascii="PT Astra Serif" w:hAnsi="PT Astra Serif"/>
                <w:b/>
                <w:sz w:val="28"/>
              </w:rPr>
              <w:t>ДЕПАРТАМЕНТ</w:t>
            </w:r>
          </w:p>
          <w:p w:rsidR="00D700DD" w:rsidRPr="004666BA" w:rsidRDefault="001C4F8E" w:rsidP="001C4F8E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4666BA">
              <w:rPr>
                <w:rFonts w:ascii="PT Astra Serif" w:hAnsi="PT Astra Serif"/>
                <w:b/>
                <w:sz w:val="28"/>
              </w:rPr>
              <w:t>ПО УПРАВЛЕНИЮ ГОСУДАРСТВЕННОЙ СОБСТВЕННОСТЬЮ ТОМСКОЙ ОБЛАСТИ</w:t>
            </w:r>
          </w:p>
          <w:p w:rsidR="00987D5C" w:rsidRPr="004666BA" w:rsidRDefault="00987D5C" w:rsidP="00987D5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4666B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666BA">
              <w:rPr>
                <w:rFonts w:ascii="PT Astra Serif" w:hAnsi="PT Astra Serif"/>
                <w:sz w:val="14"/>
              </w:rPr>
              <w:t>Кирова пр., д. 20, г.Томск, 634034</w:t>
            </w:r>
          </w:p>
          <w:p w:rsidR="001C4F8E" w:rsidRPr="004666B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666BA">
              <w:rPr>
                <w:rFonts w:ascii="PT Astra Serif" w:hAnsi="PT Astra Serif"/>
                <w:sz w:val="14"/>
              </w:rPr>
              <w:t xml:space="preserve">тел. (3822) </w:t>
            </w:r>
            <w:r w:rsidR="00D01989" w:rsidRPr="004666BA">
              <w:rPr>
                <w:rFonts w:ascii="PT Astra Serif" w:hAnsi="PT Astra Serif"/>
                <w:sz w:val="14"/>
              </w:rPr>
              <w:t>732-7</w:t>
            </w:r>
            <w:r w:rsidRPr="004666BA">
              <w:rPr>
                <w:rFonts w:ascii="PT Astra Serif" w:hAnsi="PT Astra Serif"/>
                <w:sz w:val="14"/>
              </w:rPr>
              <w:t>00, факс (3822) 435-424</w:t>
            </w:r>
          </w:p>
          <w:p w:rsidR="001C4F8E" w:rsidRPr="004666B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666BA">
              <w:rPr>
                <w:rFonts w:ascii="PT Astra Serif" w:hAnsi="PT Astra Serif"/>
                <w:sz w:val="14"/>
              </w:rPr>
              <w:t>E-mail: dugsto@</w:t>
            </w:r>
            <w:r w:rsidR="00037C58" w:rsidRPr="004666BA">
              <w:rPr>
                <w:rFonts w:ascii="PT Astra Serif" w:hAnsi="PT Astra Serif"/>
                <w:sz w:val="14"/>
                <w:lang w:val="en-US"/>
              </w:rPr>
              <w:t>g</w:t>
            </w:r>
            <w:r w:rsidR="00341C85" w:rsidRPr="004666BA">
              <w:rPr>
                <w:rFonts w:ascii="PT Astra Serif" w:hAnsi="PT Astra Serif"/>
                <w:sz w:val="14"/>
                <w:lang w:val="en-US"/>
              </w:rPr>
              <w:t>ov</w:t>
            </w:r>
            <w:r w:rsidR="00341C85" w:rsidRPr="004666BA">
              <w:rPr>
                <w:rFonts w:ascii="PT Astra Serif" w:hAnsi="PT Astra Serif"/>
                <w:sz w:val="14"/>
              </w:rPr>
              <w:t>70</w:t>
            </w:r>
            <w:r w:rsidRPr="004666BA">
              <w:rPr>
                <w:rFonts w:ascii="PT Astra Serif" w:hAnsi="PT Astra Serif"/>
                <w:sz w:val="14"/>
              </w:rPr>
              <w:t>.ru</w:t>
            </w:r>
          </w:p>
          <w:p w:rsidR="00D700DD" w:rsidRPr="004666B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666BA">
              <w:rPr>
                <w:rFonts w:ascii="PT Astra Serif" w:hAnsi="PT Astra Serif"/>
                <w:sz w:val="14"/>
              </w:rPr>
              <w:t xml:space="preserve">ИНН/КПП </w:t>
            </w:r>
            <w:r w:rsidR="00962311" w:rsidRPr="004666BA">
              <w:rPr>
                <w:rFonts w:ascii="PT Astra Serif" w:hAnsi="PT Astra Serif"/>
                <w:sz w:val="14"/>
              </w:rPr>
              <w:t xml:space="preserve">7017018464/701701001, </w:t>
            </w:r>
            <w:r w:rsidRPr="004666BA">
              <w:rPr>
                <w:rFonts w:ascii="PT Astra Serif" w:hAnsi="PT Astra Serif"/>
                <w:sz w:val="14"/>
              </w:rPr>
              <w:t>ОГРН 1027000905447</w:t>
            </w:r>
          </w:p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4666BA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4666BA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B301C8" w:rsidRPr="00BE686B">
        <w:rPr>
          <w:rFonts w:ascii="PT Astra Serif" w:hAnsi="PT Astra Serif"/>
          <w:b/>
          <w:bCs/>
        </w:rPr>
        <w:t>6</w:t>
      </w:r>
      <w:r w:rsidR="00E35A4A">
        <w:rPr>
          <w:rFonts w:ascii="PT Astra Serif" w:hAnsi="PT Astra Serif"/>
          <w:b/>
          <w:bCs/>
        </w:rPr>
        <w:t>9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E35A4A">
        <w:rPr>
          <w:rFonts w:ascii="PT Astra Serif" w:hAnsi="PT Astra Serif"/>
          <w:sz w:val="24"/>
          <w:szCs w:val="24"/>
        </w:rPr>
        <w:t>23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CC1114">
        <w:rPr>
          <w:rFonts w:ascii="PT Astra Serif" w:hAnsi="PT Astra Serif"/>
          <w:sz w:val="24"/>
          <w:szCs w:val="24"/>
        </w:rPr>
        <w:t>21</w:t>
      </w:r>
      <w:r w:rsidR="00E35A4A">
        <w:rPr>
          <w:rFonts w:ascii="PT Astra Serif" w:hAnsi="PT Astra Serif"/>
          <w:sz w:val="24"/>
          <w:szCs w:val="24"/>
        </w:rPr>
        <w:t>7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C34A0" w:rsidRPr="00BE686B">
        <w:rPr>
          <w:rFonts w:ascii="PT Astra Serif" w:hAnsi="PT Astra Serif"/>
          <w:sz w:val="24"/>
          <w:szCs w:val="24"/>
        </w:rPr>
        <w:t xml:space="preserve"> </w:t>
      </w:r>
      <w:r w:rsidR="00B604E5">
        <w:rPr>
          <w:rFonts w:ascii="PT Astra Serif" w:hAnsi="PT Astra Serif"/>
          <w:sz w:val="24"/>
          <w:szCs w:val="24"/>
        </w:rPr>
        <w:t>ХХХ</w:t>
      </w:r>
      <w:r w:rsidR="001E7CF1">
        <w:rPr>
          <w:rFonts w:ascii="PT Astra Serif" w:hAnsi="PT Astra Serif"/>
          <w:sz w:val="24"/>
          <w:szCs w:val="24"/>
        </w:rPr>
        <w:t>,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B604E5">
        <w:rPr>
          <w:rFonts w:ascii="PT Astra Serif" w:hAnsi="PT Astra Serif"/>
          <w:sz w:val="24"/>
          <w:szCs w:val="24"/>
        </w:rPr>
        <w:t>ХХХ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E35A4A" w:rsidP="001E7CF1">
            <w:pPr>
              <w:pStyle w:val="af1"/>
            </w:pPr>
            <w:r w:rsidRPr="00503C5A">
              <w:t>70:20:0000001:1398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E35A4A" w:rsidP="00482178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>Российская Федерация, Томская область, город Стрежевой, улица Ермакова, дом 16, строение 3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E35A4A" w:rsidRPr="00503C5A">
        <w:rPr>
          <w:rFonts w:ascii="PT Astra Serif" w:hAnsi="PT Astra Serif"/>
        </w:rPr>
        <w:t xml:space="preserve">2 326 486 (два миллиона триста двадцать шесть тысяч четыреста восемьдесят шесть) рублей 16 копеек, определенной по состоянию на 02.06.2020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3"/>
        <w:gridCol w:w="3067"/>
        <w:gridCol w:w="3068"/>
      </w:tblGrid>
      <w:tr w:rsidR="007507F4" w:rsidRPr="00BE686B" w:rsidTr="00D576C8">
        <w:tc>
          <w:tcPr>
            <w:tcW w:w="3083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BE686B" w:rsidTr="00D576C8">
        <w:tc>
          <w:tcPr>
            <w:tcW w:w="3083" w:type="dxa"/>
            <w:shd w:val="clear" w:color="auto" w:fill="auto"/>
          </w:tcPr>
          <w:p w:rsidR="00CC1114" w:rsidRPr="009B0982" w:rsidRDefault="00E35A4A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CC1114" w:rsidRPr="008B1F56" w:rsidRDefault="008B1F56" w:rsidP="00CC1114">
            <w:pPr>
              <w:rPr>
                <w:rFonts w:ascii="PT Astra Serif" w:hAnsi="PT Astra Serif"/>
              </w:rPr>
            </w:pPr>
            <w:r w:rsidRPr="008B1F56">
              <w:rPr>
                <w:rFonts w:ascii="PT Astra Serif" w:hAnsi="PT Astra Serif"/>
              </w:rPr>
              <w:t>Некоммерческое партнерство «Сообщество специалистов-оценщиков «СМАО»</w:t>
            </w:r>
          </w:p>
        </w:tc>
        <w:tc>
          <w:tcPr>
            <w:tcW w:w="3131" w:type="dxa"/>
            <w:shd w:val="clear" w:color="auto" w:fill="auto"/>
          </w:tcPr>
          <w:p w:rsidR="00CC1114" w:rsidRPr="008B1F56" w:rsidRDefault="00E35A4A" w:rsidP="00E35A4A">
            <w:pPr>
              <w:rPr>
                <w:rFonts w:ascii="PT Astra Serif" w:hAnsi="PT Astra Serif"/>
              </w:rPr>
            </w:pPr>
            <w:r w:rsidRPr="008B1F56">
              <w:rPr>
                <w:rFonts w:ascii="PT Astra Serif" w:hAnsi="PT Astra Serif"/>
              </w:rPr>
              <w:t>регистрационный</w:t>
            </w:r>
            <w:r w:rsidR="00470B7D" w:rsidRPr="008B1F56">
              <w:rPr>
                <w:rFonts w:ascii="PT Astra Serif" w:hAnsi="PT Astra Serif"/>
              </w:rPr>
              <w:t xml:space="preserve"> № </w:t>
            </w:r>
            <w:r w:rsidRPr="008B1F56">
              <w:rPr>
                <w:rFonts w:ascii="PT Astra Serif" w:hAnsi="PT Astra Serif"/>
              </w:rPr>
              <w:t>389</w:t>
            </w:r>
            <w:r w:rsidR="00470B7D" w:rsidRPr="008B1F56">
              <w:rPr>
                <w:rFonts w:ascii="PT Astra Serif" w:hAnsi="PT Astra Serif"/>
              </w:rPr>
              <w:t xml:space="preserve">, дата включения в реестр </w:t>
            </w:r>
            <w:r w:rsidRPr="008B1F56">
              <w:rPr>
                <w:rFonts w:ascii="PT Astra Serif" w:hAnsi="PT Astra Serif"/>
              </w:rPr>
              <w:t>03.06.2007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E35A4A" w:rsidRPr="00503C5A" w:rsidRDefault="001E7CF1" w:rsidP="00E35A4A">
      <w:pPr>
        <w:pStyle w:val="aff0"/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</w:rPr>
        <w:tab/>
      </w:r>
      <w:r w:rsidR="00E35A4A" w:rsidRPr="00503C5A">
        <w:rPr>
          <w:rFonts w:ascii="PT Astra Serif" w:hAnsi="PT Astra Serif"/>
          <w:bCs/>
          <w:sz w:val="24"/>
          <w:szCs w:val="24"/>
        </w:rPr>
        <w:t>В документах, представленных в приложении к Отчету на стр. 81, оцениваемый объект недвижимости имеет кадастровый номер 70:20:0000001:1398. Однако, по тексту Отчета, включая раздел 1 на стр. 4 отчета: «Задание на оценку», объект оценки отражается оценщиком под кадастровым номером 70:</w:t>
      </w:r>
      <w:r w:rsidR="00E35A4A" w:rsidRPr="00503C5A">
        <w:rPr>
          <w:rFonts w:ascii="PT Astra Serif" w:hAnsi="PT Astra Serif"/>
          <w:bCs/>
          <w:sz w:val="24"/>
          <w:szCs w:val="24"/>
          <w:u w:val="single"/>
        </w:rPr>
        <w:t>21</w:t>
      </w:r>
      <w:r w:rsidR="00E35A4A" w:rsidRPr="00503C5A">
        <w:rPr>
          <w:rFonts w:ascii="PT Astra Serif" w:hAnsi="PT Astra Serif"/>
          <w:bCs/>
          <w:sz w:val="24"/>
          <w:szCs w:val="24"/>
        </w:rPr>
        <w:t>:0000001:1398. Таким образом, нарушены требования п. 5 ФСО №3.</w:t>
      </w:r>
    </w:p>
    <w:p w:rsidR="00E35A4A" w:rsidRPr="00503C5A" w:rsidRDefault="00E35A4A" w:rsidP="00E35A4A">
      <w:pPr>
        <w:pStyle w:val="aff0"/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PT Astra Serif" w:hAnsi="PT Astra Serif"/>
          <w:bCs/>
          <w:i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>Согласно описанию объекта оценки, в табл. 7.6 на стр. 17 Отчета оцениваемое здание обеспечено следующими коммуникациями: электроснабжение, водоснабжение, водоотведение и отопление. Информация о наличии и составе коммуникаций относительно объектов-аналогов, примененных оценщиком для расчета рыночной стоимости объекта оценки сравнительным подходом, по тексту отчета и в скриншотах в Приложении к отчету на стр.  109-124 отсутствует. Наличие коммуникаций является одним из основных ценообразующих факторов для данного сегмента рынка. Однако в обоснованиях и в расчетной таблице это н</w:t>
      </w:r>
      <w:r w:rsidR="001F5293">
        <w:rPr>
          <w:rFonts w:ascii="PT Astra Serif" w:hAnsi="PT Astra Serif"/>
          <w:bCs/>
          <w:sz w:val="24"/>
          <w:szCs w:val="24"/>
        </w:rPr>
        <w:t>икак не отображено, ч</w:t>
      </w:r>
      <w:r w:rsidRPr="00503C5A">
        <w:rPr>
          <w:rFonts w:ascii="PT Astra Serif" w:hAnsi="PT Astra Serif"/>
          <w:bCs/>
          <w:sz w:val="24"/>
          <w:szCs w:val="24"/>
        </w:rPr>
        <w:t>то нарушает требования п. 22в ФСО №7 и п. 5 ФСО №3.</w:t>
      </w:r>
    </w:p>
    <w:p w:rsidR="00E35A4A" w:rsidRPr="00503C5A" w:rsidRDefault="00E35A4A" w:rsidP="00E35A4A">
      <w:pPr>
        <w:pStyle w:val="aff0"/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 xml:space="preserve">Объект оценки представляет собой магазин-склад и относится к торгово-складскому сегменту рынка. Здание, расположенное по адресу: Томская область, г. Стрежевой, ул. Ермакова, д. 22, строение 8, выбранное оценщиком в качестве объекта-аналога № 1 для сравнительного подхода, представляет собой гаражные боксы, согласно Отчету и относится к другому, несопоставимому с объектом оценки сегменту рынка. Однако, в расчетной таблице на стр. 49-50 корректировка на функциональное назначение применена в размере 0%. </w:t>
      </w:r>
      <w:r w:rsidR="001F5293">
        <w:rPr>
          <w:rFonts w:ascii="PT Astra Serif" w:hAnsi="PT Astra Serif"/>
          <w:bCs/>
          <w:sz w:val="24"/>
          <w:szCs w:val="24"/>
        </w:rPr>
        <w:t>Н</w:t>
      </w:r>
      <w:r w:rsidRPr="00503C5A">
        <w:rPr>
          <w:rFonts w:ascii="PT Astra Serif" w:hAnsi="PT Astra Serif"/>
          <w:bCs/>
          <w:sz w:val="24"/>
          <w:szCs w:val="24"/>
        </w:rPr>
        <w:t>улевой размер корректировки на функциональное назначение принят Оценщиком ошибочно, что нарушает требования п. 5 ФСО №3 и п. 22в ФСО №7.</w:t>
      </w:r>
    </w:p>
    <w:p w:rsidR="00E35A4A" w:rsidRPr="00503C5A" w:rsidRDefault="00E35A4A" w:rsidP="00E35A4A">
      <w:pPr>
        <w:pStyle w:val="aff0"/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 xml:space="preserve">Также следует отметить, что датой определения кадастровой стоимости объекта с кадастровым номером 70:20:0000001:1398, расположенного по адресу: Томская область, г. Стрежевой, ул. Ермакова, дом 16, строение 3, в размере 11 108 496,87 рублей, является 02.06.2020. Однако в разделе 10.4 на стр. 57 исследуемого отчета указана кадастровая стоимость объекта оценки на </w:t>
      </w:r>
      <w:r w:rsidRPr="00503C5A">
        <w:rPr>
          <w:rFonts w:ascii="PT Astra Serif" w:hAnsi="PT Astra Serif"/>
          <w:bCs/>
          <w:sz w:val="24"/>
          <w:szCs w:val="24"/>
          <w:u w:val="single"/>
        </w:rPr>
        <w:t>21.06.2021г.</w:t>
      </w:r>
      <w:r w:rsidRPr="00503C5A">
        <w:rPr>
          <w:rFonts w:ascii="PT Astra Serif" w:hAnsi="PT Astra Serif"/>
          <w:bCs/>
          <w:sz w:val="24"/>
          <w:szCs w:val="24"/>
        </w:rPr>
        <w:t xml:space="preserve">: 11 108 496,87 рублей. Таким образом, оценщик нарушил п. 5 ФСО №3, так как содержание отчета, включая описание объекта оценки, анализ рынка, применение ценообразующих факторов в расчетах стоимости и др., должно соответствовать дате оценки. </w:t>
      </w:r>
    </w:p>
    <w:p w:rsidR="00E35A4A" w:rsidRPr="00503C5A" w:rsidRDefault="00E35A4A" w:rsidP="00E35A4A">
      <w:pPr>
        <w:pStyle w:val="ConsPlusNormal"/>
        <w:ind w:firstLine="540"/>
        <w:jc w:val="both"/>
        <w:rPr>
          <w:rFonts w:ascii="PT Astra Serif" w:eastAsia="Calibri" w:hAnsi="PT Astra Serif" w:cs="Times New Roman"/>
          <w:bCs/>
          <w:sz w:val="24"/>
          <w:szCs w:val="24"/>
          <w:u w:val="single"/>
          <w:lang w:eastAsia="en-US"/>
        </w:rPr>
      </w:pPr>
      <w:r w:rsidRPr="00503C5A">
        <w:rPr>
          <w:rFonts w:ascii="PT Astra Serif" w:eastAsia="Calibri" w:hAnsi="PT Astra Serif" w:cs="Times New Roman"/>
          <w:bCs/>
          <w:sz w:val="24"/>
          <w:szCs w:val="24"/>
          <w:lang w:eastAsia="en-US"/>
        </w:rPr>
        <w:t xml:space="preserve">Несоответствие даты оценки в Отчете дате определения кадастровой стоимости противоречит также части 7 статьи 22 Федерального закона от 03.07.2016 г. №237-ФЗ «О </w:t>
      </w:r>
      <w:r w:rsidRPr="00503C5A">
        <w:rPr>
          <w:rFonts w:ascii="PT Astra Serif" w:eastAsia="Calibri" w:hAnsi="PT Astra Serif" w:cs="Times New Roman"/>
          <w:bCs/>
          <w:sz w:val="24"/>
          <w:szCs w:val="24"/>
          <w:lang w:eastAsia="en-US"/>
        </w:rPr>
        <w:lastRenderedPageBreak/>
        <w:t xml:space="preserve">государственной кадастровой оценке»: </w:t>
      </w:r>
      <w:r w:rsidRPr="00503C5A">
        <w:rPr>
          <w:rFonts w:ascii="PT Astra Serif" w:eastAsia="Calibri" w:hAnsi="PT Astra Serif" w:cs="Times New Roman"/>
          <w:bCs/>
          <w:sz w:val="24"/>
          <w:szCs w:val="24"/>
          <w:u w:val="single"/>
          <w:lang w:eastAsia="en-US"/>
        </w:rPr>
        <w:t>«Результаты определения кадастровой стоимости могут быть оспорены в комиссии или в суде на основании установления в отношении объекта недвижимости его рыночной стоимости, определенной на дату, по состоянию на которую определена его кадастровая стоимость».</w:t>
      </w:r>
    </w:p>
    <w:p w:rsidR="00ED0044" w:rsidRPr="00BE686B" w:rsidRDefault="00ED0044" w:rsidP="00E35A4A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Комиссией принято РЕШЕНИЕ: </w:t>
      </w:r>
    </w:p>
    <w:p w:rsidR="001E7CF1" w:rsidRPr="00503C5A" w:rsidRDefault="00E35A4A" w:rsidP="001E7CF1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B604E5">
        <w:rPr>
          <w:rFonts w:ascii="PT Astra Serif" w:hAnsi="PT Astra Serif"/>
        </w:rPr>
        <w:t>ХХХ</w:t>
      </w:r>
      <w:bookmarkStart w:id="0" w:name="_GoBack"/>
      <w:bookmarkEnd w:id="0"/>
      <w:r w:rsidRPr="00503C5A">
        <w:rPr>
          <w:rFonts w:ascii="PT Astra Serif" w:hAnsi="PT Astra Serif"/>
        </w:rPr>
        <w:t xml:space="preserve"> об оспаривании кадастровой стоимости объекта недвижимости с кадастровыми номером 70:20:0000001:1398, расположенного по адресу: Российская Федерация, Томская область, город Стрежевой, улица Ермакова, дом 16, строение 3.</w:t>
      </w:r>
    </w:p>
    <w:p w:rsidR="00BE686B" w:rsidRDefault="00BE686B" w:rsidP="003C0B06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1F56" w:rsidRDefault="008B1F56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7E4" w:rsidRDefault="008647E4">
      <w:r>
        <w:separator/>
      </w:r>
    </w:p>
  </w:endnote>
  <w:endnote w:type="continuationSeparator" w:id="0">
    <w:p w:rsidR="008647E4" w:rsidRDefault="00864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7E4" w:rsidRDefault="008647E4">
      <w:r>
        <w:separator/>
      </w:r>
    </w:p>
  </w:footnote>
  <w:footnote w:type="continuationSeparator" w:id="0">
    <w:p w:rsidR="008647E4" w:rsidRDefault="008647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17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0"/>
  </w:num>
  <w:num w:numId="16">
    <w:abstractNumId w:val="4"/>
  </w:num>
  <w:num w:numId="17">
    <w:abstractNumId w:val="16"/>
  </w:num>
  <w:num w:numId="18">
    <w:abstractNumId w:val="12"/>
  </w:num>
  <w:num w:numId="19">
    <w:abstractNumId w:val="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5293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47E4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1F56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4E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92A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30</TotalTime>
  <Pages>3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</cp:revision>
  <cp:lastPrinted>2021-12-13T10:07:00Z</cp:lastPrinted>
  <dcterms:created xsi:type="dcterms:W3CDTF">2021-12-19T03:30:00Z</dcterms:created>
  <dcterms:modified xsi:type="dcterms:W3CDTF">2021-12-21T07:04:00Z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