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82B" w:rsidRDefault="0068182B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68182B" w:rsidRDefault="0068182B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68182B" w:rsidRDefault="0068182B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121375">
        <w:rPr>
          <w:rFonts w:ascii="PT Astra Serif" w:hAnsi="PT Astra Serif"/>
          <w:b/>
          <w:bCs/>
        </w:rPr>
        <w:t>2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DB453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января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>
              <w:rPr>
                <w:rFonts w:ascii="PT Astra Serif" w:hAnsi="PT Astra Serif"/>
              </w:rPr>
              <w:t>2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DB4539" w:rsidRPr="00BE686B" w:rsidTr="00544873">
        <w:tc>
          <w:tcPr>
            <w:tcW w:w="3098" w:type="dxa"/>
            <w:gridSpan w:val="2"/>
            <w:shd w:val="clear" w:color="auto" w:fill="auto"/>
          </w:tcPr>
          <w:p w:rsidR="00DB4539" w:rsidRPr="0076146F" w:rsidRDefault="00DB4539" w:rsidP="00DB4539">
            <w:pPr>
              <w:pStyle w:val="af1"/>
            </w:pPr>
            <w:r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DB4539" w:rsidRPr="0076146F" w:rsidRDefault="00DB4539" w:rsidP="00DB4539">
            <w:pPr>
              <w:pStyle w:val="af1"/>
            </w:pPr>
            <w:r w:rsidRPr="0076146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DB4539" w:rsidRDefault="00DB4539" w:rsidP="00DB4539">
            <w:pPr>
              <w:pStyle w:val="af1"/>
            </w:pPr>
            <w:r>
              <w:t>заместитель председателя комиссии, заместитель руководителя Управления Федеральной службы государственной регистрации, кадастра и картографии по Томской области</w:t>
            </w:r>
          </w:p>
          <w:p w:rsidR="00DB4539" w:rsidRPr="0076146F" w:rsidRDefault="00DB4539" w:rsidP="00DB4539">
            <w:pPr>
              <w:pStyle w:val="af1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помощник Уполномоченного по защите прав предпринимателей в Томской области – юрист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Лиманская Наталья Викторовна 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3AD0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3AD0" w:rsidRPr="00465ECF" w:rsidRDefault="00543AD0" w:rsidP="00543AD0">
            <w:pPr>
              <w:pStyle w:val="af1"/>
            </w:pPr>
            <w:r w:rsidRPr="00465ECF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3AD0" w:rsidRPr="00465ECF" w:rsidRDefault="00543AD0" w:rsidP="00543AD0">
            <w:pPr>
              <w:pStyle w:val="af1"/>
            </w:pPr>
            <w:r w:rsidRPr="00465ECF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3AD0" w:rsidRPr="00465ECF" w:rsidRDefault="00543AD0" w:rsidP="00543AD0">
            <w:pPr>
              <w:pStyle w:val="af1"/>
            </w:pPr>
            <w:r w:rsidRPr="00465ECF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DB4539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DB4539" w:rsidRPr="0076146F" w:rsidRDefault="00DB4539" w:rsidP="00DB4539">
            <w:pPr>
              <w:pStyle w:val="af1"/>
            </w:pPr>
            <w:r>
              <w:t>Хацкевич Ольга Александровна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DB4539" w:rsidRPr="0076146F" w:rsidRDefault="00DB4539" w:rsidP="00DB4539">
            <w:pPr>
              <w:pStyle w:val="af1"/>
            </w:pPr>
            <w:r w:rsidRPr="0076146F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DB4539" w:rsidRPr="0076146F" w:rsidRDefault="00DB4539" w:rsidP="00DB4539">
            <w:pPr>
              <w:pStyle w:val="af1"/>
            </w:pPr>
            <w:r>
              <w:t>начальник</w:t>
            </w:r>
            <w:r w:rsidRPr="0076146F">
              <w:t xml:space="preserve"> отдела государственной кадастровой оценки </w:t>
            </w:r>
            <w:r>
              <w:t>ОГБУ</w:t>
            </w:r>
            <w:r w:rsidRPr="0076146F">
              <w:t xml:space="preserve"> «Томский областной центр инвентаризации и кадастра»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4E3F7D" w:rsidRPr="00BE686B" w:rsidRDefault="00736B16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BE686B">
        <w:rPr>
          <w:rFonts w:ascii="PT Astra Serif" w:hAnsi="PT Astra Serif"/>
          <w:sz w:val="24"/>
          <w:szCs w:val="24"/>
        </w:rPr>
        <w:t>Н</w:t>
      </w:r>
      <w:r w:rsidR="00AF3363" w:rsidRPr="00BE686B">
        <w:rPr>
          <w:rFonts w:ascii="PT Astra Serif" w:hAnsi="PT Astra Serif"/>
          <w:sz w:val="24"/>
          <w:szCs w:val="24"/>
        </w:rPr>
        <w:t>а заседании</w:t>
      </w:r>
      <w:r w:rsidR="007D0CE5" w:rsidRPr="00BE6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BE686B">
        <w:rPr>
          <w:rFonts w:ascii="PT Astra Serif" w:hAnsi="PT Astra Serif"/>
          <w:sz w:val="24"/>
          <w:szCs w:val="24"/>
        </w:rPr>
        <w:t xml:space="preserve"> </w:t>
      </w:r>
      <w:r w:rsidR="00AF3363" w:rsidRPr="00BE686B">
        <w:rPr>
          <w:rFonts w:ascii="PT Astra Serif" w:hAnsi="PT Astra Serif"/>
          <w:sz w:val="24"/>
          <w:szCs w:val="24"/>
        </w:rPr>
        <w:t>рассмотре</w:t>
      </w:r>
      <w:r w:rsidR="007D0CE5" w:rsidRPr="00BE686B">
        <w:rPr>
          <w:rFonts w:ascii="PT Astra Serif" w:hAnsi="PT Astra Serif"/>
          <w:sz w:val="24"/>
          <w:szCs w:val="24"/>
        </w:rPr>
        <w:t>но</w:t>
      </w:r>
      <w:r w:rsidR="007F6C3C" w:rsidRPr="00BE686B">
        <w:rPr>
          <w:rFonts w:ascii="PT Astra Serif" w:hAnsi="PT Astra Serif"/>
          <w:sz w:val="24"/>
          <w:szCs w:val="24"/>
        </w:rPr>
        <w:t xml:space="preserve"> </w:t>
      </w:r>
      <w:r w:rsidR="00090572" w:rsidRPr="00BE6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  <w:sz w:val="24"/>
          <w:szCs w:val="24"/>
        </w:rPr>
        <w:t xml:space="preserve"> </w:t>
      </w:r>
      <w:r w:rsidR="00DB4539">
        <w:rPr>
          <w:rFonts w:ascii="PT Astra Serif" w:hAnsi="PT Astra Serif"/>
          <w:sz w:val="24"/>
          <w:szCs w:val="24"/>
        </w:rPr>
        <w:t>20</w:t>
      </w:r>
      <w:r w:rsidR="00BE6A23" w:rsidRPr="00BE686B">
        <w:rPr>
          <w:rFonts w:ascii="PT Astra Serif" w:hAnsi="PT Astra Serif"/>
          <w:sz w:val="24"/>
          <w:szCs w:val="24"/>
        </w:rPr>
        <w:t>.</w:t>
      </w:r>
      <w:r w:rsidR="00ED0044" w:rsidRPr="00BE686B">
        <w:rPr>
          <w:rFonts w:ascii="PT Astra Serif" w:hAnsi="PT Astra Serif"/>
          <w:sz w:val="24"/>
          <w:szCs w:val="24"/>
        </w:rPr>
        <w:t>1</w:t>
      </w:r>
      <w:r w:rsidR="00DB4539">
        <w:rPr>
          <w:rFonts w:ascii="PT Astra Serif" w:hAnsi="PT Astra Serif"/>
          <w:sz w:val="24"/>
          <w:szCs w:val="24"/>
        </w:rPr>
        <w:t>2</w:t>
      </w:r>
      <w:r w:rsidR="00BE6A23" w:rsidRPr="00BE686B">
        <w:rPr>
          <w:rFonts w:ascii="PT Astra Serif" w:hAnsi="PT Astra Serif"/>
          <w:sz w:val="24"/>
          <w:szCs w:val="24"/>
        </w:rPr>
        <w:t>.2021 вх. № 2021/</w:t>
      </w:r>
      <w:r w:rsidR="00DB4539">
        <w:rPr>
          <w:rFonts w:ascii="PT Astra Serif" w:hAnsi="PT Astra Serif"/>
          <w:sz w:val="24"/>
          <w:szCs w:val="24"/>
        </w:rPr>
        <w:t>25</w:t>
      </w:r>
      <w:r w:rsidR="00121375">
        <w:rPr>
          <w:rFonts w:ascii="PT Astra Serif" w:hAnsi="PT Astra Serif"/>
          <w:sz w:val="24"/>
          <w:szCs w:val="24"/>
        </w:rPr>
        <w:t>2</w:t>
      </w:r>
      <w:r w:rsidR="00A3592B" w:rsidRPr="00BE686B">
        <w:rPr>
          <w:rFonts w:ascii="PT Astra Serif" w:hAnsi="PT Astra Serif"/>
          <w:sz w:val="24"/>
          <w:szCs w:val="24"/>
        </w:rPr>
        <w:t xml:space="preserve"> </w:t>
      </w:r>
      <w:r w:rsidR="00090572" w:rsidRPr="00BE686B">
        <w:rPr>
          <w:rFonts w:ascii="PT Astra Serif" w:hAnsi="PT Astra Serif"/>
          <w:sz w:val="24"/>
          <w:szCs w:val="24"/>
        </w:rPr>
        <w:t>от</w:t>
      </w:r>
      <w:r w:rsidR="00DB4539">
        <w:rPr>
          <w:rFonts w:ascii="PT Astra Serif" w:hAnsi="PT Astra Serif"/>
          <w:sz w:val="24"/>
          <w:szCs w:val="24"/>
        </w:rPr>
        <w:t xml:space="preserve"> </w:t>
      </w:r>
      <w:r w:rsidR="0068182B">
        <w:rPr>
          <w:rFonts w:ascii="PT Astra Serif" w:hAnsi="PT Astra Serif"/>
          <w:sz w:val="24"/>
          <w:szCs w:val="24"/>
        </w:rPr>
        <w:t>ХХХ</w:t>
      </w:r>
      <w:r w:rsidR="00933872" w:rsidRPr="00BE686B">
        <w:rPr>
          <w:rFonts w:ascii="PT Astra Serif" w:hAnsi="PT Astra Serif"/>
          <w:sz w:val="24"/>
          <w:szCs w:val="24"/>
        </w:rPr>
        <w:t xml:space="preserve"> </w:t>
      </w:r>
      <w:r w:rsidR="00A77FCC" w:rsidRPr="00BE6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BE686B">
        <w:rPr>
          <w:rFonts w:ascii="PT Astra Serif" w:hAnsi="PT Astra Serif"/>
          <w:sz w:val="24"/>
          <w:szCs w:val="24"/>
        </w:rPr>
        <w:t>дрес (место нахождения):</w:t>
      </w:r>
      <w:r w:rsidR="00E70CA3" w:rsidRPr="00BE686B">
        <w:rPr>
          <w:rFonts w:ascii="PT Astra Serif" w:hAnsi="PT Astra Serif"/>
          <w:sz w:val="24"/>
          <w:szCs w:val="24"/>
        </w:rPr>
        <w:t xml:space="preserve"> </w:t>
      </w:r>
      <w:r w:rsidR="0068182B">
        <w:rPr>
          <w:rFonts w:ascii="PT Astra Serif" w:hAnsi="PT Astra Serif"/>
          <w:sz w:val="24"/>
          <w:szCs w:val="24"/>
        </w:rPr>
        <w:t>ХХХ</w:t>
      </w:r>
      <w:bookmarkStart w:id="0" w:name="_GoBack"/>
      <w:bookmarkEnd w:id="0"/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1"/>
        <w:gridCol w:w="4557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121375" w:rsidP="007925DE">
            <w:pPr>
              <w:pStyle w:val="af1"/>
            </w:pPr>
            <w:r w:rsidRPr="00503C5A">
              <w:t>70:2</w:t>
            </w:r>
            <w:r>
              <w:t>2</w:t>
            </w:r>
            <w:r w:rsidRPr="00503C5A">
              <w:t>:</w:t>
            </w:r>
            <w:r>
              <w:t>0010107</w:t>
            </w:r>
            <w:r w:rsidRPr="00503C5A">
              <w:t>:</w:t>
            </w:r>
            <w:r>
              <w:t>12676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121375" w:rsidP="007925DE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Российская Федерация, </w:t>
            </w:r>
            <w:r w:rsidRPr="00503C5A"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t>городской округ ЗАТО Северск, г. Северск, ул. Калинина, д. 109б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его рыночной стоимости в размере </w:t>
      </w:r>
      <w:r w:rsidR="00121375">
        <w:rPr>
          <w:rFonts w:ascii="PT Astra Serif" w:hAnsi="PT Astra Serif"/>
        </w:rPr>
        <w:t>7 815 000</w:t>
      </w:r>
      <w:r w:rsidR="00121375" w:rsidRPr="00503C5A">
        <w:rPr>
          <w:rFonts w:ascii="PT Astra Serif" w:hAnsi="PT Astra Serif"/>
        </w:rPr>
        <w:t xml:space="preserve"> (</w:t>
      </w:r>
      <w:r w:rsidR="00543AD0">
        <w:rPr>
          <w:rFonts w:ascii="PT Astra Serif" w:hAnsi="PT Astra Serif"/>
        </w:rPr>
        <w:t>семь</w:t>
      </w:r>
      <w:r w:rsidR="00121375" w:rsidRPr="00503C5A">
        <w:rPr>
          <w:rFonts w:ascii="PT Astra Serif" w:hAnsi="PT Astra Serif"/>
        </w:rPr>
        <w:t xml:space="preserve"> миллионов </w:t>
      </w:r>
      <w:r w:rsidR="00543AD0">
        <w:rPr>
          <w:rFonts w:ascii="PT Astra Serif" w:hAnsi="PT Astra Serif"/>
        </w:rPr>
        <w:t>восемьсот пятнадцать</w:t>
      </w:r>
      <w:r w:rsidR="00121375" w:rsidRPr="00503C5A">
        <w:rPr>
          <w:rFonts w:ascii="PT Astra Serif" w:hAnsi="PT Astra Serif"/>
        </w:rPr>
        <w:t xml:space="preserve"> тысяч) </w:t>
      </w:r>
      <w:r w:rsidR="00321294" w:rsidRPr="001F65B6">
        <w:rPr>
          <w:rFonts w:ascii="PT Astra Serif" w:hAnsi="PT Astra Serif"/>
        </w:rPr>
        <w:t xml:space="preserve">рублей, определенной по состоянию на </w:t>
      </w:r>
      <w:r w:rsidR="00121375" w:rsidRPr="00503C5A">
        <w:rPr>
          <w:rFonts w:ascii="PT Astra Serif" w:hAnsi="PT Astra Serif"/>
        </w:rPr>
        <w:t xml:space="preserve">01.01.2019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9"/>
        <w:gridCol w:w="3069"/>
        <w:gridCol w:w="3070"/>
      </w:tblGrid>
      <w:tr w:rsidR="007507F4" w:rsidRPr="00BE686B" w:rsidTr="00C37D47">
        <w:tc>
          <w:tcPr>
            <w:tcW w:w="297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70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121375" w:rsidRPr="00BE686B" w:rsidTr="00C37D47">
        <w:tc>
          <w:tcPr>
            <w:tcW w:w="2979" w:type="dxa"/>
            <w:shd w:val="clear" w:color="auto" w:fill="auto"/>
          </w:tcPr>
          <w:p w:rsidR="00121375" w:rsidRPr="009B0982" w:rsidRDefault="00121375" w:rsidP="0012137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Белозерова Ирина Петровна</w:t>
            </w:r>
          </w:p>
        </w:tc>
        <w:tc>
          <w:tcPr>
            <w:tcW w:w="3069" w:type="dxa"/>
            <w:shd w:val="clear" w:color="auto" w:fill="auto"/>
          </w:tcPr>
          <w:p w:rsidR="00121375" w:rsidRPr="009B0982" w:rsidRDefault="00121375" w:rsidP="0012137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 саморегулируемая организация «Деловой союз оценщиков»</w:t>
            </w:r>
          </w:p>
        </w:tc>
        <w:tc>
          <w:tcPr>
            <w:tcW w:w="3070" w:type="dxa"/>
            <w:shd w:val="clear" w:color="auto" w:fill="auto"/>
          </w:tcPr>
          <w:p w:rsidR="00121375" w:rsidRPr="009B0982" w:rsidRDefault="00121375" w:rsidP="0012137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Регистрационный № 481 от 12.04.2012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C37D47" w:rsidRPr="00503C5A" w:rsidRDefault="00C37D47" w:rsidP="00C37D47">
      <w:pPr>
        <w:pStyle w:val="Default"/>
        <w:ind w:firstLine="567"/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  <w:r>
        <w:rPr>
          <w:rFonts w:ascii="PT Astra Serif" w:hAnsi="PT Astra Serif"/>
        </w:rPr>
        <w:t xml:space="preserve"> </w:t>
      </w:r>
    </w:p>
    <w:p w:rsidR="00C37D47" w:rsidRPr="00503C5A" w:rsidRDefault="00C37D47" w:rsidP="00C37D47">
      <w:pPr>
        <w:pStyle w:val="Default"/>
        <w:ind w:firstLine="567"/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C37D47" w:rsidRPr="00503C5A" w:rsidRDefault="00C37D47" w:rsidP="00C37D47">
      <w:pPr>
        <w:ind w:firstLine="709"/>
        <w:jc w:val="both"/>
        <w:rPr>
          <w:rFonts w:ascii="PT Astra Serif" w:hAnsi="PT Astra Serif"/>
        </w:rPr>
      </w:pPr>
    </w:p>
    <w:p w:rsidR="00C37D47" w:rsidRPr="00503C5A" w:rsidRDefault="00121375" w:rsidP="00C37D4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</w:t>
      </w:r>
      <w:r w:rsidR="00C37D47" w:rsidRPr="00503C5A">
        <w:rPr>
          <w:rFonts w:ascii="PT Astra Serif" w:hAnsi="PT Astra Serif"/>
        </w:rPr>
        <w:t xml:space="preserve">Комиссией принято РЕШЕНИЕ: </w:t>
      </w:r>
    </w:p>
    <w:p w:rsidR="00C37D47" w:rsidRPr="00503C5A" w:rsidRDefault="00121375" w:rsidP="00891106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</w:t>
      </w:r>
      <w:r w:rsidRPr="00503C5A">
        <w:rPr>
          <w:rFonts w:ascii="PT Astra Serif" w:hAnsi="PT Astra Serif"/>
        </w:rPr>
        <w:t>пределить кадастровую стоимость объектов недвижимости с кадастровым номер</w:t>
      </w:r>
      <w:r>
        <w:rPr>
          <w:rFonts w:ascii="PT Astra Serif" w:hAnsi="PT Astra Serif"/>
        </w:rPr>
        <w:t>ом</w:t>
      </w:r>
      <w:r w:rsidRPr="00503C5A">
        <w:rPr>
          <w:rFonts w:ascii="PT Astra Serif" w:hAnsi="PT Astra Serif"/>
        </w:rPr>
        <w:t xml:space="preserve"> 70:2</w:t>
      </w:r>
      <w:r>
        <w:rPr>
          <w:rFonts w:ascii="PT Astra Serif" w:hAnsi="PT Astra Serif"/>
        </w:rPr>
        <w:t>2</w:t>
      </w:r>
      <w:r w:rsidRPr="00503C5A">
        <w:rPr>
          <w:rFonts w:ascii="PT Astra Serif" w:hAnsi="PT Astra Serif"/>
        </w:rPr>
        <w:t>:</w:t>
      </w:r>
      <w:r>
        <w:rPr>
          <w:rFonts w:ascii="PT Astra Serif" w:hAnsi="PT Astra Serif"/>
        </w:rPr>
        <w:t>0010107</w:t>
      </w:r>
      <w:r w:rsidRPr="00503C5A">
        <w:rPr>
          <w:rFonts w:ascii="PT Astra Serif" w:hAnsi="PT Astra Serif"/>
        </w:rPr>
        <w:t>:</w:t>
      </w:r>
      <w:r>
        <w:rPr>
          <w:rFonts w:ascii="PT Astra Serif" w:hAnsi="PT Astra Serif"/>
        </w:rPr>
        <w:t xml:space="preserve">12676 </w:t>
      </w:r>
      <w:r w:rsidRPr="00503C5A">
        <w:rPr>
          <w:rFonts w:ascii="PT Astra Serif" w:hAnsi="PT Astra Serif"/>
        </w:rPr>
        <w:t xml:space="preserve">в размере его рыночной стоимости </w:t>
      </w:r>
      <w:r>
        <w:rPr>
          <w:rFonts w:ascii="PT Astra Serif" w:hAnsi="PT Astra Serif"/>
        </w:rPr>
        <w:t>7 815 000</w:t>
      </w:r>
      <w:r w:rsidRPr="00503C5A">
        <w:rPr>
          <w:rFonts w:ascii="PT Astra Serif" w:hAnsi="PT Astra Serif"/>
        </w:rPr>
        <w:t xml:space="preserve"> (</w:t>
      </w:r>
      <w:r w:rsidR="00543AD0">
        <w:rPr>
          <w:rFonts w:ascii="PT Astra Serif" w:hAnsi="PT Astra Serif"/>
        </w:rPr>
        <w:t>семь</w:t>
      </w:r>
      <w:r w:rsidR="00543AD0" w:rsidRPr="00503C5A">
        <w:rPr>
          <w:rFonts w:ascii="PT Astra Serif" w:hAnsi="PT Astra Serif"/>
        </w:rPr>
        <w:t xml:space="preserve"> миллионов </w:t>
      </w:r>
      <w:r w:rsidR="00543AD0">
        <w:rPr>
          <w:rFonts w:ascii="PT Astra Serif" w:hAnsi="PT Astra Serif"/>
        </w:rPr>
        <w:t>восемьсот пятнадцать</w:t>
      </w:r>
      <w:r w:rsidR="00543AD0" w:rsidRPr="00503C5A">
        <w:rPr>
          <w:rFonts w:ascii="PT Astra Serif" w:hAnsi="PT Astra Serif"/>
        </w:rPr>
        <w:t xml:space="preserve"> тысяч</w:t>
      </w:r>
      <w:r>
        <w:rPr>
          <w:rFonts w:ascii="PT Astra Serif" w:hAnsi="PT Astra Serif"/>
        </w:rPr>
        <w:t>)</w:t>
      </w:r>
      <w:r w:rsidRPr="00503C5A">
        <w:rPr>
          <w:rFonts w:ascii="PT Astra Serif" w:hAnsi="PT Astra Serif"/>
        </w:rPr>
        <w:t xml:space="preserve"> рублей.</w:t>
      </w:r>
    </w:p>
    <w:p w:rsidR="00BE686B" w:rsidRDefault="00BE686B" w:rsidP="00C37D47">
      <w:pPr>
        <w:pStyle w:val="aff0"/>
        <w:spacing w:after="0" w:line="240" w:lineRule="auto"/>
        <w:ind w:left="567"/>
        <w:jc w:val="both"/>
        <w:rPr>
          <w:rFonts w:ascii="PT Astra Serif" w:hAnsi="PT Astra Serif"/>
        </w:rPr>
      </w:pPr>
    </w:p>
    <w:p w:rsidR="0078340A" w:rsidRPr="00BE686B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Результаты голосования за принятое решение:</w:t>
      </w:r>
    </w:p>
    <w:p w:rsidR="00544873" w:rsidRPr="00BE686B" w:rsidRDefault="00121375" w:rsidP="00544873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</w:t>
      </w:r>
      <w:r w:rsidRPr="00503C5A">
        <w:rPr>
          <w:rFonts w:ascii="PT Astra Serif" w:hAnsi="PT Astra Serif"/>
        </w:rPr>
        <w:t xml:space="preserve"> </w:t>
      </w:r>
      <w:r w:rsidR="00544873" w:rsidRPr="00BE686B">
        <w:rPr>
          <w:rFonts w:ascii="PT Astra Serif" w:hAnsi="PT Astra Serif"/>
        </w:rPr>
        <w:t>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Лиманская Наталья Викторовна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Мельникова Екатерина Феликсовна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Чадаева Инна Валерьевна – за.</w:t>
      </w:r>
    </w:p>
    <w:p w:rsidR="0078340A" w:rsidRPr="00BE6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</w:r>
      <w:r w:rsidR="0078340A" w:rsidRPr="00BE686B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C37D47" w:rsidRPr="00BE686B" w:rsidRDefault="00C37D47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91106" w:rsidRPr="00BE686B" w:rsidRDefault="00891106" w:rsidP="00891106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Заместитель пре</w:t>
      </w:r>
      <w:r w:rsidRPr="00BE686B">
        <w:rPr>
          <w:rFonts w:ascii="PT Astra Serif" w:hAnsi="PT Astra Serif"/>
          <w:bCs/>
        </w:rPr>
        <w:t>дседател</w:t>
      </w:r>
      <w:r>
        <w:rPr>
          <w:rFonts w:ascii="PT Astra Serif" w:hAnsi="PT Astra Serif"/>
          <w:bCs/>
        </w:rPr>
        <w:t>я</w:t>
      </w:r>
      <w:r w:rsidRPr="00BE686B">
        <w:rPr>
          <w:rFonts w:ascii="PT Astra Serif" w:hAnsi="PT Astra Serif"/>
          <w:bCs/>
        </w:rPr>
        <w:t xml:space="preserve"> комиссии                                                                   </w:t>
      </w:r>
      <w:r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</w:rPr>
        <w:t>Л.А. Лабуткина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2CFC" w:rsidRDefault="00742CFC">
      <w:r>
        <w:separator/>
      </w:r>
    </w:p>
  </w:endnote>
  <w:endnote w:type="continuationSeparator" w:id="0">
    <w:p w:rsidR="00742CFC" w:rsidRDefault="00742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2CFC" w:rsidRDefault="00742CFC">
      <w:r>
        <w:separator/>
      </w:r>
    </w:p>
  </w:footnote>
  <w:footnote w:type="continuationSeparator" w:id="0">
    <w:p w:rsidR="00742CFC" w:rsidRDefault="00742C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4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2"/>
  </w:num>
  <w:num w:numId="3">
    <w:abstractNumId w:val="6"/>
  </w:num>
  <w:num w:numId="4">
    <w:abstractNumId w:val="1"/>
  </w:num>
  <w:num w:numId="5">
    <w:abstractNumId w:val="2"/>
  </w:num>
  <w:num w:numId="6">
    <w:abstractNumId w:val="13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6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4"/>
  </w:num>
  <w:num w:numId="15">
    <w:abstractNumId w:val="0"/>
  </w:num>
  <w:num w:numId="16">
    <w:abstractNumId w:val="3"/>
  </w:num>
  <w:num w:numId="17">
    <w:abstractNumId w:val="1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20290"/>
    <w:rsid w:val="00121065"/>
    <w:rsid w:val="0012137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3AD0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82B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2CFC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6B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1106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5E6E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50F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18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BF5424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37D47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493B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539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51</TotalTime>
  <Pages>2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9</cp:revision>
  <cp:lastPrinted>2022-01-18T04:40:00Z</cp:lastPrinted>
  <dcterms:created xsi:type="dcterms:W3CDTF">2021-12-19T03:30:00Z</dcterms:created>
  <dcterms:modified xsi:type="dcterms:W3CDTF">2022-01-24T09:55:00Z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