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544B67">
        <w:rPr>
          <w:rFonts w:ascii="PT Astra Serif" w:hAnsi="PT Astra Serif"/>
          <w:b/>
          <w:bCs/>
        </w:rPr>
        <w:t>1</w:t>
      </w:r>
      <w:r w:rsidR="002D796B">
        <w:rPr>
          <w:rFonts w:ascii="PT Astra Serif" w:hAnsi="PT Astra Serif"/>
          <w:b/>
          <w:bCs/>
        </w:rPr>
        <w:t>7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544B67">
              <w:rPr>
                <w:rFonts w:ascii="PT Astra Serif" w:hAnsi="PT Astra Serif"/>
              </w:rPr>
              <w:t>1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44B67"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B67" w:rsidP="00544873">
            <w:pPr>
              <w:pStyle w:val="af1"/>
              <w:jc w:val="both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Рязанова Елена Анатольевна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 xml:space="preserve">первый заместитель Главы Парабельского района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75120B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24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544B67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</w:t>
      </w:r>
      <w:r w:rsidR="00D114F1">
        <w:rPr>
          <w:rFonts w:ascii="PT Astra Serif" w:hAnsi="PT Astra Serif"/>
        </w:rPr>
        <w:t>6</w:t>
      </w:r>
      <w:r w:rsidR="002D796B">
        <w:rPr>
          <w:rFonts w:ascii="PT Astra Serif" w:hAnsi="PT Astra Serif"/>
        </w:rPr>
        <w:t>6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ООО «Производственно-коммерческая фирма «Мария-Ра» (ОГРН 1022201763517)</w:t>
      </w:r>
      <w:r w:rsidR="00D114F1">
        <w:rPr>
          <w:rFonts w:ascii="PT Astra Serif" w:hAnsi="PT Astra Serif"/>
        </w:rPr>
        <w:t xml:space="preserve"> (далее – ООО «Мария-Ра»)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Алтайский край, г. Барнаул, ул. Мерзликина, д. 5.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2D796B" w:rsidP="001E7CF1">
            <w:pPr>
              <w:pStyle w:val="af1"/>
            </w:pPr>
            <w:r>
              <w:t>70:17:0100032:6099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2D796B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Суворова, д. 17, пом. 1023-1025, 1029-136, 1038-1047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2D796B">
        <w:rPr>
          <w:rFonts w:ascii="PT Astra Serif" w:hAnsi="PT Astra Serif"/>
        </w:rPr>
        <w:t>12 233 000 (двенадцать миллионов двести тридцать три тысячи)</w:t>
      </w:r>
      <w:r w:rsidR="00D114F1">
        <w:rPr>
          <w:rFonts w:ascii="PT Astra Serif" w:hAnsi="PT Astra Serif"/>
        </w:rPr>
        <w:t xml:space="preserve"> </w:t>
      </w:r>
      <w:r w:rsidR="003A1DF2" w:rsidRPr="00465ECF">
        <w:rPr>
          <w:rFonts w:ascii="PT Astra Serif" w:hAnsi="PT Astra Serif"/>
        </w:rPr>
        <w:t>рублей, определенной по состоянию на 01.01.2019</w:t>
      </w:r>
      <w:r w:rsidR="00117847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44B67" w:rsidRPr="00BE686B" w:rsidTr="00EF3D77">
        <w:tc>
          <w:tcPr>
            <w:tcW w:w="2981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068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1057 от 13.03.2013, регистрационный № 1057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F96E23" w:rsidRDefault="00F96E23" w:rsidP="00F96E2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F96E23" w:rsidRDefault="00F96E23" w:rsidP="00F96E2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F96E23" w:rsidRDefault="00F96E23" w:rsidP="00F96E2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F96E23" w:rsidRDefault="00F96E23" w:rsidP="00F96E2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2D796B" w:rsidRDefault="002D796B" w:rsidP="002D796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70:17:0100032:6099 в размере его рыночной стоимости 12 233 000 (двенадцать миллионов двести тридцать три тысячи) рублей.</w:t>
      </w:r>
    </w:p>
    <w:p w:rsidR="00F96E23" w:rsidRDefault="00F96E23" w:rsidP="00F96E23">
      <w:pPr>
        <w:pStyle w:val="Default"/>
        <w:ind w:firstLine="567"/>
        <w:jc w:val="both"/>
        <w:rPr>
          <w:rFonts w:ascii="PT Astra Serif" w:hAnsi="PT Astra Serif"/>
        </w:rPr>
      </w:pPr>
    </w:p>
    <w:p w:rsidR="00D114F1" w:rsidRDefault="00D114F1" w:rsidP="00D114F1">
      <w:pPr>
        <w:ind w:firstLine="708"/>
        <w:jc w:val="both"/>
        <w:rPr>
          <w:rFonts w:ascii="PT Astra Serif" w:hAnsi="PT Astra Serif"/>
        </w:rPr>
      </w:pPr>
    </w:p>
    <w:p w:rsidR="00544B67" w:rsidRDefault="00544B67" w:rsidP="00544B67">
      <w:pPr>
        <w:pStyle w:val="Default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Результаты голосования за принятое решение:</w:t>
      </w:r>
    </w:p>
    <w:p w:rsidR="00544B67" w:rsidRDefault="00544B67" w:rsidP="00544B67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Pr="004666BA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650" w:rsidRDefault="001F6650">
      <w:r>
        <w:separator/>
      </w:r>
    </w:p>
  </w:endnote>
  <w:endnote w:type="continuationSeparator" w:id="0">
    <w:p w:rsidR="001F6650" w:rsidRDefault="001F6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650" w:rsidRDefault="001F6650">
      <w:r>
        <w:separator/>
      </w:r>
    </w:p>
  </w:footnote>
  <w:footnote w:type="continuationSeparator" w:id="0">
    <w:p w:rsidR="001F6650" w:rsidRDefault="001F66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0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0"/>
  </w:num>
  <w:num w:numId="4">
    <w:abstractNumId w:val="4"/>
  </w:num>
  <w:num w:numId="5">
    <w:abstractNumId w:val="5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16"/>
  </w:num>
  <w:num w:numId="11">
    <w:abstractNumId w:val="9"/>
  </w:num>
  <w:num w:numId="12">
    <w:abstractNumId w:val="23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1"/>
  </w:num>
  <w:num w:numId="15">
    <w:abstractNumId w:val="0"/>
  </w:num>
  <w:num w:numId="16">
    <w:abstractNumId w:val="6"/>
  </w:num>
  <w:num w:numId="17">
    <w:abstractNumId w:val="22"/>
  </w:num>
  <w:num w:numId="18">
    <w:abstractNumId w:val="17"/>
  </w:num>
  <w:num w:numId="19">
    <w:abstractNumId w:val="2"/>
  </w:num>
  <w:num w:numId="20">
    <w:abstractNumId w:val="24"/>
  </w:num>
  <w:num w:numId="21">
    <w:abstractNumId w:val="12"/>
  </w:num>
  <w:num w:numId="22">
    <w:abstractNumId w:val="1"/>
  </w:num>
  <w:num w:numId="23">
    <w:abstractNumId w:val="3"/>
  </w:num>
  <w:num w:numId="24">
    <w:abstractNumId w:val="11"/>
  </w:num>
  <w:num w:numId="25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6650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9C0"/>
    <w:rsid w:val="00A03A1E"/>
    <w:rsid w:val="00A050C2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C83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69E53-B4D7-416E-A999-8BCF52212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93</TotalTime>
  <Pages>2</Pages>
  <Words>461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29</cp:revision>
  <cp:lastPrinted>2021-12-20T02:24:00Z</cp:lastPrinted>
  <dcterms:created xsi:type="dcterms:W3CDTF">2021-12-19T03:30:00Z</dcterms:created>
  <dcterms:modified xsi:type="dcterms:W3CDTF">2022-01-26T06:50:00Z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