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jc w:val="center"/>
        <w:tblLayout w:type="fixed"/>
        <w:tblLook w:val="0000" w:firstRow="0" w:lastRow="0" w:firstColumn="0" w:lastColumn="0" w:noHBand="0" w:noVBand="0"/>
      </w:tblPr>
      <w:tblGrid>
        <w:gridCol w:w="9360"/>
      </w:tblGrid>
      <w:tr w:rsidR="00F25EEC" w:rsidRPr="004B5333" w:rsidTr="00883CC8">
        <w:trPr>
          <w:cantSplit/>
          <w:trHeight w:val="2157"/>
          <w:jc w:val="center"/>
        </w:trPr>
        <w:tc>
          <w:tcPr>
            <w:tcW w:w="9360" w:type="dxa"/>
          </w:tcPr>
          <w:p w:rsidR="00F25EEC" w:rsidRPr="004B5333" w:rsidRDefault="00F25EEC" w:rsidP="00883CC8">
            <w:pPr>
              <w:pStyle w:val="a3"/>
              <w:jc w:val="center"/>
              <w:rPr>
                <w:rFonts w:ascii="PT Astra Serif" w:hAnsi="PT Astra Serif"/>
              </w:rPr>
            </w:pPr>
            <w:r w:rsidRPr="004B5333">
              <w:rPr>
                <w:rFonts w:ascii="PT Astra Serif" w:hAnsi="PT Astra Serif"/>
                <w:noProof/>
              </w:rPr>
              <w:drawing>
                <wp:inline distT="0" distB="0" distL="0" distR="0" wp14:anchorId="13D81835" wp14:editId="642570BC">
                  <wp:extent cx="647065" cy="603885"/>
                  <wp:effectExtent l="0" t="0" r="635" b="571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EEC" w:rsidRPr="004B5333" w:rsidRDefault="00F25EEC" w:rsidP="00883CC8">
            <w:pPr>
              <w:pStyle w:val="a3"/>
              <w:jc w:val="center"/>
              <w:rPr>
                <w:rFonts w:ascii="PT Astra Serif" w:hAnsi="PT Astra Serif"/>
              </w:rPr>
            </w:pPr>
            <w:r w:rsidRPr="004B5333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4B5333">
              <w:rPr>
                <w:rFonts w:ascii="PT Astra Serif" w:hAnsi="PT Astra Serif"/>
                <w:b/>
                <w:sz w:val="28"/>
                <w:szCs w:val="28"/>
              </w:rPr>
              <w:br/>
              <w:t>ПО УПРАВЛЕНИЮ ГОСУДАРСТВЕННОЙ СОБСТВЕННОСТЬЮ ТОМСКОЙ ОБЛАСТИ</w:t>
            </w:r>
          </w:p>
          <w:p w:rsidR="00F25EEC" w:rsidRPr="004B5333" w:rsidRDefault="00F25EEC" w:rsidP="00883CC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  <w:r w:rsidRPr="004B5333">
        <w:rPr>
          <w:rFonts w:ascii="PT Astra Serif" w:hAnsi="PT Astra Serif"/>
          <w:b/>
          <w:sz w:val="28"/>
          <w:szCs w:val="28"/>
        </w:rPr>
        <w:t>РАСПОРЯЖЕНИЕ</w:t>
      </w:r>
    </w:p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</w:p>
    <w:p w:rsidR="00F25EEC" w:rsidRPr="00BF0120" w:rsidRDefault="00BF0120" w:rsidP="00F25EEC">
      <w:pPr>
        <w:rPr>
          <w:rFonts w:ascii="PT Astra Serif" w:hAnsi="PT Astra Serif"/>
        </w:rPr>
      </w:pPr>
      <w:r w:rsidRPr="00BF0120">
        <w:rPr>
          <w:rFonts w:ascii="PT Astra Serif" w:hAnsi="PT Astra Serif"/>
        </w:rPr>
        <w:t>18.01.2022</w:t>
      </w:r>
      <w:r w:rsidR="00F25EEC" w:rsidRPr="00BF0120">
        <w:rPr>
          <w:rFonts w:ascii="PT Astra Serif" w:hAnsi="PT Astra Serif"/>
        </w:rPr>
        <w:t xml:space="preserve"> </w:t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  <w:t xml:space="preserve">          </w:t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</w:r>
      <w:r w:rsidR="00F25EEC" w:rsidRPr="00BF0120">
        <w:rPr>
          <w:rFonts w:ascii="PT Astra Serif" w:hAnsi="PT Astra Serif"/>
        </w:rPr>
        <w:tab/>
        <w:t xml:space="preserve">     </w:t>
      </w:r>
      <w:r w:rsidR="00DD6C0D" w:rsidRPr="00BF0120">
        <w:rPr>
          <w:rFonts w:ascii="PT Astra Serif" w:hAnsi="PT Astra Serif"/>
        </w:rPr>
        <w:t xml:space="preserve">       </w:t>
      </w:r>
      <w:r w:rsidR="00F25EEC" w:rsidRPr="00BF012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             </w:t>
      </w:r>
      <w:r w:rsidR="00F25EEC" w:rsidRPr="00BF0120">
        <w:rPr>
          <w:rFonts w:ascii="PT Astra Serif" w:hAnsi="PT Astra Serif"/>
        </w:rPr>
        <w:t xml:space="preserve">№ </w:t>
      </w:r>
      <w:r w:rsidRPr="00BF0120">
        <w:rPr>
          <w:rFonts w:ascii="PT Astra Serif" w:hAnsi="PT Astra Serif"/>
        </w:rPr>
        <w:t>2-0</w:t>
      </w:r>
    </w:p>
    <w:p w:rsidR="00F25EEC" w:rsidRPr="004B5333" w:rsidRDefault="00F25EEC" w:rsidP="00F25EEC">
      <w:pPr>
        <w:rPr>
          <w:rFonts w:ascii="PT Astra Serif" w:hAnsi="PT Astra Serif"/>
          <w:sz w:val="28"/>
          <w:szCs w:val="28"/>
        </w:rPr>
      </w:pPr>
    </w:p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</w:p>
    <w:p w:rsidR="00F25EEC" w:rsidRPr="00532EC2" w:rsidRDefault="00F25EEC" w:rsidP="00F25EEC">
      <w:pPr>
        <w:jc w:val="center"/>
        <w:rPr>
          <w:rFonts w:ascii="PT Astra Serif" w:hAnsi="PT Astra Serif"/>
        </w:rPr>
      </w:pPr>
      <w:r w:rsidRPr="00532EC2">
        <w:rPr>
          <w:rFonts w:ascii="PT Astra Serif" w:hAnsi="PT Astra Serif"/>
        </w:rPr>
        <w:t xml:space="preserve">О проведении государственной кадастровой оценки </w:t>
      </w:r>
      <w:r w:rsidR="001F4533">
        <w:rPr>
          <w:rFonts w:ascii="PT Astra Serif" w:hAnsi="PT Astra Serif"/>
        </w:rPr>
        <w:t>зданий</w:t>
      </w:r>
      <w:r w:rsidR="004B5333" w:rsidRPr="00532EC2">
        <w:rPr>
          <w:rFonts w:ascii="PT Astra Serif" w:hAnsi="PT Astra Serif"/>
        </w:rPr>
        <w:t>,</w:t>
      </w:r>
      <w:r w:rsidR="001F4533">
        <w:rPr>
          <w:rFonts w:ascii="PT Astra Serif" w:hAnsi="PT Astra Serif"/>
        </w:rPr>
        <w:t xml:space="preserve"> </w:t>
      </w:r>
      <w:r w:rsidR="001F4533" w:rsidRPr="00532EC2">
        <w:rPr>
          <w:rFonts w:ascii="PT Astra Serif" w:hAnsi="PT Astra Serif"/>
        </w:rPr>
        <w:t xml:space="preserve">помещений, </w:t>
      </w:r>
      <w:r w:rsidR="001F4533">
        <w:rPr>
          <w:rFonts w:ascii="PT Astra Serif" w:hAnsi="PT Astra Serif"/>
        </w:rPr>
        <w:t>сооружений, объектов незавершенного строительства</w:t>
      </w:r>
      <w:r w:rsidR="00804650">
        <w:rPr>
          <w:rFonts w:ascii="PT Astra Serif" w:hAnsi="PT Astra Serif"/>
        </w:rPr>
        <w:t xml:space="preserve">, </w:t>
      </w:r>
      <w:proofErr w:type="spellStart"/>
      <w:r w:rsidR="00804650">
        <w:rPr>
          <w:rFonts w:ascii="PT Astra Serif" w:hAnsi="PT Astra Serif"/>
        </w:rPr>
        <w:t>машино</w:t>
      </w:r>
      <w:proofErr w:type="spellEnd"/>
      <w:r w:rsidR="00804650">
        <w:rPr>
          <w:rFonts w:ascii="PT Astra Serif" w:hAnsi="PT Astra Serif"/>
        </w:rPr>
        <w:t xml:space="preserve">-мест </w:t>
      </w:r>
      <w:r w:rsidRPr="00532EC2">
        <w:rPr>
          <w:rFonts w:ascii="PT Astra Serif" w:hAnsi="PT Astra Serif"/>
        </w:rPr>
        <w:t>на территории Томской области</w:t>
      </w:r>
    </w:p>
    <w:p w:rsidR="00532EC2" w:rsidRPr="00532EC2" w:rsidRDefault="00532EC2" w:rsidP="00F25EEC">
      <w:pPr>
        <w:ind w:firstLine="709"/>
        <w:rPr>
          <w:rFonts w:ascii="PT Astra Serif" w:hAnsi="PT Astra Serif"/>
        </w:rPr>
      </w:pPr>
    </w:p>
    <w:p w:rsidR="00F25EEC" w:rsidRPr="00532EC2" w:rsidRDefault="00F25EEC" w:rsidP="00F25EEC">
      <w:pPr>
        <w:ind w:firstLine="709"/>
        <w:outlineLvl w:val="9"/>
        <w:rPr>
          <w:rFonts w:ascii="PT Astra Serif" w:hAnsi="PT Astra Serif"/>
        </w:rPr>
      </w:pPr>
      <w:r w:rsidRPr="00532EC2">
        <w:rPr>
          <w:rFonts w:ascii="PT Astra Serif" w:hAnsi="PT Astra Serif"/>
        </w:rPr>
        <w:t xml:space="preserve">1. В соответствии со статьями 6, 11 Федерального закона от 3 июля 2016 года </w:t>
      </w:r>
      <w:r w:rsidR="001F4533">
        <w:rPr>
          <w:rFonts w:ascii="PT Astra Serif" w:hAnsi="PT Astra Serif"/>
        </w:rPr>
        <w:t xml:space="preserve">  </w:t>
      </w:r>
      <w:r w:rsidRPr="00532EC2">
        <w:rPr>
          <w:rFonts w:ascii="PT Astra Serif" w:hAnsi="PT Astra Serif"/>
        </w:rPr>
        <w:t xml:space="preserve"> № 237-ФЗ «О государственной кадастровой оценке», </w:t>
      </w:r>
      <w:r w:rsidR="001F4533">
        <w:rPr>
          <w:rFonts w:ascii="PT Astra Serif" w:hAnsi="PT Astra Serif"/>
        </w:rPr>
        <w:t xml:space="preserve">частью 6 статьи 6 </w:t>
      </w:r>
      <w:r w:rsidR="001F4533" w:rsidRPr="00532EC2">
        <w:rPr>
          <w:rFonts w:ascii="PT Astra Serif" w:hAnsi="PT Astra Serif"/>
        </w:rPr>
        <w:t>Федерального закона</w:t>
      </w:r>
      <w:r w:rsidR="001F4533">
        <w:rPr>
          <w:rFonts w:ascii="PT Astra Serif" w:hAnsi="PT Astra Serif"/>
        </w:rPr>
        <w:t xml:space="preserve"> от 31 июля 2020</w:t>
      </w:r>
      <w:r w:rsidR="000B492A">
        <w:rPr>
          <w:rFonts w:ascii="PT Astra Serif" w:hAnsi="PT Astra Serif"/>
        </w:rPr>
        <w:t xml:space="preserve"> года</w:t>
      </w:r>
      <w:r w:rsidR="001F4533">
        <w:rPr>
          <w:rFonts w:ascii="PT Astra Serif" w:hAnsi="PT Astra Serif"/>
        </w:rPr>
        <w:t xml:space="preserve"> № 269-ФЗ</w:t>
      </w:r>
      <w:r w:rsidR="001F4533" w:rsidRPr="00532EC2">
        <w:rPr>
          <w:rFonts w:ascii="PT Astra Serif" w:hAnsi="PT Astra Serif"/>
        </w:rPr>
        <w:t xml:space="preserve"> </w:t>
      </w:r>
      <w:r w:rsidR="001F4533">
        <w:rPr>
          <w:rFonts w:ascii="PT Astra Serif" w:hAnsi="PT Astra Serif"/>
        </w:rPr>
        <w:t xml:space="preserve">«О внесении изменений в отдельные законодательные акты Российской Федерации», </w:t>
      </w:r>
      <w:r w:rsidRPr="00532EC2">
        <w:rPr>
          <w:rFonts w:ascii="PT Astra Serif" w:hAnsi="PT Astra Serif"/>
        </w:rPr>
        <w:t xml:space="preserve">подпунктом 14) пункта 10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 № 68 «Об утверждении Положения о Департаменте по управлению государственной собственностью Томской области», </w:t>
      </w:r>
      <w:r w:rsidR="001F4533">
        <w:rPr>
          <w:rFonts w:ascii="PT Astra Serif" w:hAnsi="PT Astra Serif"/>
        </w:rPr>
        <w:t>провести</w:t>
      </w:r>
      <w:r w:rsidRPr="00532EC2">
        <w:rPr>
          <w:rFonts w:ascii="PT Astra Serif" w:hAnsi="PT Astra Serif"/>
        </w:rPr>
        <w:t xml:space="preserve"> в 20</w:t>
      </w:r>
      <w:r w:rsidR="006074B9" w:rsidRPr="00532EC2">
        <w:rPr>
          <w:rFonts w:ascii="PT Astra Serif" w:hAnsi="PT Astra Serif"/>
        </w:rPr>
        <w:t>23</w:t>
      </w:r>
      <w:r w:rsidRPr="00532EC2">
        <w:rPr>
          <w:rFonts w:ascii="PT Astra Serif" w:hAnsi="PT Astra Serif"/>
        </w:rPr>
        <w:t xml:space="preserve"> году </w:t>
      </w:r>
      <w:r w:rsidR="00E7458E">
        <w:rPr>
          <w:rFonts w:ascii="PT Astra Serif" w:hAnsi="PT Astra Serif"/>
        </w:rPr>
        <w:t>государственн</w:t>
      </w:r>
      <w:r w:rsidR="00C17EDF">
        <w:rPr>
          <w:rFonts w:ascii="PT Astra Serif" w:hAnsi="PT Astra Serif"/>
        </w:rPr>
        <w:t>ую</w:t>
      </w:r>
      <w:r w:rsidRPr="00532EC2">
        <w:rPr>
          <w:rFonts w:ascii="PT Astra Serif" w:hAnsi="PT Astra Serif"/>
        </w:rPr>
        <w:t xml:space="preserve"> кадастров</w:t>
      </w:r>
      <w:r w:rsidR="00C17EDF">
        <w:rPr>
          <w:rFonts w:ascii="PT Astra Serif" w:hAnsi="PT Astra Serif"/>
        </w:rPr>
        <w:t>ую оценку</w:t>
      </w:r>
      <w:r w:rsidR="00FC6108">
        <w:rPr>
          <w:rFonts w:ascii="PT Astra Serif" w:hAnsi="PT Astra Serif"/>
        </w:rPr>
        <w:t xml:space="preserve"> </w:t>
      </w:r>
      <w:bookmarkStart w:id="0" w:name="_GoBack"/>
      <w:bookmarkEnd w:id="0"/>
      <w:r w:rsidR="001F4533">
        <w:rPr>
          <w:rFonts w:ascii="PT Astra Serif" w:hAnsi="PT Astra Serif"/>
        </w:rPr>
        <w:t>зданий</w:t>
      </w:r>
      <w:r w:rsidR="001F4533" w:rsidRPr="00532EC2">
        <w:rPr>
          <w:rFonts w:ascii="PT Astra Serif" w:hAnsi="PT Astra Serif"/>
        </w:rPr>
        <w:t>,</w:t>
      </w:r>
      <w:r w:rsidR="001F4533">
        <w:rPr>
          <w:rFonts w:ascii="PT Astra Serif" w:hAnsi="PT Astra Serif"/>
        </w:rPr>
        <w:t xml:space="preserve"> </w:t>
      </w:r>
      <w:r w:rsidR="001F4533" w:rsidRPr="00532EC2">
        <w:rPr>
          <w:rFonts w:ascii="PT Astra Serif" w:hAnsi="PT Astra Serif"/>
        </w:rPr>
        <w:t xml:space="preserve">помещений, </w:t>
      </w:r>
      <w:r w:rsidR="001F4533">
        <w:rPr>
          <w:rFonts w:ascii="PT Astra Serif" w:hAnsi="PT Astra Serif"/>
        </w:rPr>
        <w:t>сооружений, объектов незавершенного строительства</w:t>
      </w:r>
      <w:r w:rsidR="004B5333" w:rsidRPr="00532EC2">
        <w:rPr>
          <w:rFonts w:ascii="PT Astra Serif" w:hAnsi="PT Astra Serif"/>
        </w:rPr>
        <w:t xml:space="preserve">, </w:t>
      </w:r>
      <w:proofErr w:type="spellStart"/>
      <w:r w:rsidR="001F4533">
        <w:rPr>
          <w:rFonts w:ascii="PT Astra Serif" w:hAnsi="PT Astra Serif"/>
        </w:rPr>
        <w:t>машино</w:t>
      </w:r>
      <w:proofErr w:type="spellEnd"/>
      <w:r w:rsidR="001F4533">
        <w:rPr>
          <w:rFonts w:ascii="PT Astra Serif" w:hAnsi="PT Astra Serif"/>
        </w:rPr>
        <w:t>-мест,</w:t>
      </w:r>
      <w:r w:rsidR="001F4533" w:rsidRPr="00532EC2">
        <w:rPr>
          <w:rFonts w:ascii="PT Astra Serif" w:hAnsi="PT Astra Serif"/>
        </w:rPr>
        <w:t xml:space="preserve"> </w:t>
      </w:r>
      <w:r w:rsidRPr="00532EC2">
        <w:rPr>
          <w:rFonts w:ascii="PT Astra Serif" w:hAnsi="PT Astra Serif"/>
        </w:rPr>
        <w:t>расположенных на территории Томской области.</w:t>
      </w:r>
    </w:p>
    <w:p w:rsidR="00F25EEC" w:rsidRPr="00532EC2" w:rsidRDefault="00F25EEC" w:rsidP="00F25EEC">
      <w:pPr>
        <w:ind w:firstLine="709"/>
        <w:outlineLvl w:val="9"/>
        <w:rPr>
          <w:rFonts w:ascii="PT Astra Serif" w:hAnsi="PT Astra Serif"/>
          <w:b/>
          <w:bCs/>
        </w:rPr>
      </w:pPr>
      <w:r w:rsidRPr="00532EC2">
        <w:rPr>
          <w:rFonts w:ascii="PT Astra Serif" w:hAnsi="PT Astra Serif"/>
        </w:rPr>
        <w:t xml:space="preserve">2. Контроль за исполнением настоящего распоряжения возложить на заместителя </w:t>
      </w:r>
      <w:r w:rsidR="001F4533">
        <w:rPr>
          <w:rFonts w:ascii="PT Astra Serif" w:hAnsi="PT Astra Serif"/>
        </w:rPr>
        <w:t xml:space="preserve">начальника </w:t>
      </w:r>
      <w:r w:rsidRPr="00532EC2">
        <w:rPr>
          <w:rFonts w:ascii="PT Astra Serif" w:hAnsi="PT Astra Serif"/>
        </w:rPr>
        <w:t xml:space="preserve">Департамента по управлению государственной собственностью Томской области </w:t>
      </w:r>
      <w:r w:rsidR="006074B9" w:rsidRPr="00532EC2">
        <w:rPr>
          <w:rFonts w:ascii="PT Astra Serif" w:hAnsi="PT Astra Serif"/>
        </w:rPr>
        <w:t>Малиновскую Е.Ю.</w:t>
      </w: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  <w:proofErr w:type="spellStart"/>
      <w:r w:rsidRPr="00532EC2">
        <w:rPr>
          <w:rFonts w:ascii="PT Astra Serif" w:hAnsi="PT Astra Serif"/>
        </w:rPr>
        <w:t>И.о</w:t>
      </w:r>
      <w:proofErr w:type="spellEnd"/>
      <w:r w:rsidRPr="00532EC2">
        <w:rPr>
          <w:rFonts w:ascii="PT Astra Serif" w:hAnsi="PT Astra Serif"/>
        </w:rPr>
        <w:t xml:space="preserve">. начальника </w:t>
      </w:r>
      <w:r w:rsidR="004B5333" w:rsidRPr="00532EC2">
        <w:rPr>
          <w:rFonts w:ascii="PT Astra Serif" w:hAnsi="PT Astra Serif"/>
        </w:rPr>
        <w:t>д</w:t>
      </w:r>
      <w:r w:rsidRPr="00532EC2">
        <w:rPr>
          <w:rFonts w:ascii="PT Astra Serif" w:hAnsi="PT Astra Serif"/>
        </w:rPr>
        <w:t xml:space="preserve">епартамента </w:t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Pr="00532EC2">
        <w:rPr>
          <w:rFonts w:ascii="PT Astra Serif" w:hAnsi="PT Astra Serif"/>
        </w:rPr>
        <w:tab/>
      </w:r>
      <w:r w:rsidR="006074B9" w:rsidRPr="00532EC2">
        <w:rPr>
          <w:rFonts w:ascii="PT Astra Serif" w:hAnsi="PT Astra Serif"/>
        </w:rPr>
        <w:t xml:space="preserve">  </w:t>
      </w:r>
      <w:r w:rsidR="004B5333" w:rsidRPr="00532EC2">
        <w:rPr>
          <w:rFonts w:ascii="PT Astra Serif" w:hAnsi="PT Astra Serif"/>
        </w:rPr>
        <w:t xml:space="preserve">  </w:t>
      </w:r>
      <w:r w:rsidR="00532EC2">
        <w:rPr>
          <w:rFonts w:ascii="PT Astra Serif" w:hAnsi="PT Astra Serif"/>
        </w:rPr>
        <w:t xml:space="preserve">             </w:t>
      </w:r>
      <w:r w:rsidR="004B5333" w:rsidRPr="00532EC2">
        <w:rPr>
          <w:rFonts w:ascii="PT Astra Serif" w:hAnsi="PT Astra Serif"/>
        </w:rPr>
        <w:t xml:space="preserve">  Е</w:t>
      </w:r>
      <w:r w:rsidRPr="00532EC2">
        <w:rPr>
          <w:rFonts w:ascii="PT Astra Serif" w:hAnsi="PT Astra Serif"/>
        </w:rPr>
        <w:t xml:space="preserve">.Ю. </w:t>
      </w:r>
      <w:r w:rsidR="004B5333" w:rsidRPr="00532EC2">
        <w:rPr>
          <w:rFonts w:ascii="PT Astra Serif" w:hAnsi="PT Astra Serif"/>
        </w:rPr>
        <w:t>Малиновская</w:t>
      </w: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96"/>
        <w:gridCol w:w="969"/>
        <w:gridCol w:w="3332"/>
      </w:tblGrid>
      <w:tr w:rsidR="00F25EEC" w:rsidRPr="004B5333" w:rsidTr="00883CC8">
        <w:tc>
          <w:tcPr>
            <w:tcW w:w="5778" w:type="dxa"/>
            <w:shd w:val="clear" w:color="auto" w:fill="auto"/>
          </w:tcPr>
          <w:p w:rsidR="00F25EEC" w:rsidRDefault="00F25EEC" w:rsidP="00883CC8">
            <w:pPr>
              <w:autoSpaceDE/>
              <w:autoSpaceDN/>
              <w:adjustRightInd/>
              <w:jc w:val="left"/>
              <w:outlineLvl w:val="9"/>
              <w:rPr>
                <w:rFonts w:ascii="PT Astra Serif" w:hAnsi="PT Astra Serif"/>
                <w:sz w:val="16"/>
                <w:szCs w:val="16"/>
              </w:rPr>
            </w:pPr>
          </w:p>
          <w:p w:rsidR="006074B9" w:rsidRPr="004B5333" w:rsidRDefault="006074B9" w:rsidP="00883CC8">
            <w:pPr>
              <w:autoSpaceDE/>
              <w:autoSpaceDN/>
              <w:adjustRightInd/>
              <w:jc w:val="left"/>
              <w:outlineLvl w:val="9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auto"/>
          </w:tcPr>
          <w:p w:rsidR="00F25EEC" w:rsidRPr="004B5333" w:rsidRDefault="00F25EEC" w:rsidP="00883CC8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379" w:type="dxa"/>
            <w:shd w:val="clear" w:color="auto" w:fill="auto"/>
          </w:tcPr>
          <w:p w:rsidR="00F25EEC" w:rsidRPr="004B5333" w:rsidRDefault="00F25EEC" w:rsidP="00883CC8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F25EEC" w:rsidRPr="004B5333" w:rsidRDefault="00F25EEC" w:rsidP="00F25EEC">
      <w:pPr>
        <w:rPr>
          <w:rFonts w:ascii="PT Astra Serif" w:hAnsi="PT Astra Serif"/>
        </w:rPr>
      </w:pPr>
    </w:p>
    <w:p w:rsidR="00F25EEC" w:rsidRPr="004B5333" w:rsidRDefault="00F25EEC" w:rsidP="00F25EEC">
      <w:pPr>
        <w:rPr>
          <w:rFonts w:ascii="PT Astra Serif" w:hAnsi="PT Astra Serif"/>
        </w:rPr>
      </w:pPr>
    </w:p>
    <w:sectPr w:rsidR="00F25EEC" w:rsidRPr="004B5333" w:rsidSect="006074B9">
      <w:pgSz w:w="11906" w:h="16838"/>
      <w:pgMar w:top="719" w:right="707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EC"/>
    <w:rsid w:val="00024ECA"/>
    <w:rsid w:val="000B492A"/>
    <w:rsid w:val="001F4533"/>
    <w:rsid w:val="004B5333"/>
    <w:rsid w:val="00532EC2"/>
    <w:rsid w:val="006074B9"/>
    <w:rsid w:val="007458BA"/>
    <w:rsid w:val="00747F9E"/>
    <w:rsid w:val="00804650"/>
    <w:rsid w:val="008207A8"/>
    <w:rsid w:val="00AC596F"/>
    <w:rsid w:val="00B801C3"/>
    <w:rsid w:val="00BB4E34"/>
    <w:rsid w:val="00BF0120"/>
    <w:rsid w:val="00C17EDF"/>
    <w:rsid w:val="00DD6C0D"/>
    <w:rsid w:val="00E7458E"/>
    <w:rsid w:val="00F25EEC"/>
    <w:rsid w:val="00FC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A2D39-F6CC-491F-88E3-39D2E0D2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Корулько Александра Федоровна</cp:lastModifiedBy>
  <cp:revision>5</cp:revision>
  <cp:lastPrinted>2022-01-18T10:47:00Z</cp:lastPrinted>
  <dcterms:created xsi:type="dcterms:W3CDTF">2022-02-28T03:15:00Z</dcterms:created>
  <dcterms:modified xsi:type="dcterms:W3CDTF">2022-03-05T02:30:00Z</dcterms:modified>
</cp:coreProperties>
</file>