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E6324">
        <w:rPr>
          <w:rFonts w:ascii="PT Astra Serif" w:hAnsi="PT Astra Serif"/>
          <w:b/>
          <w:bCs/>
        </w:rPr>
        <w:t>70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1F5004" w:rsidRDefault="004E6324" w:rsidP="004E6324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1F5004" w:rsidRDefault="004E6324" w:rsidP="004E632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1F5004" w:rsidRDefault="004E6324" w:rsidP="004E6324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</w:pPr>
          </w:p>
        </w:tc>
      </w:tr>
      <w:tr w:rsidR="004E6324" w:rsidRPr="00A44F36" w:rsidTr="000D3D77">
        <w:tc>
          <w:tcPr>
            <w:tcW w:w="9344" w:type="dxa"/>
            <w:gridSpan w:val="6"/>
            <w:shd w:val="clear" w:color="auto" w:fill="auto"/>
          </w:tcPr>
          <w:p w:rsidR="004E6324" w:rsidRPr="00A44F36" w:rsidRDefault="004E6324" w:rsidP="004E6324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4E6324" w:rsidRPr="00A44F36" w:rsidRDefault="004E6324" w:rsidP="004E6324">
            <w:pPr>
              <w:pStyle w:val="af1"/>
            </w:pPr>
          </w:p>
        </w:tc>
      </w:tr>
      <w:tr w:rsidR="004E6324" w:rsidRPr="00A44F36" w:rsidTr="000D3D77">
        <w:tc>
          <w:tcPr>
            <w:tcW w:w="2968" w:type="dxa"/>
            <w:shd w:val="clear" w:color="auto" w:fill="auto"/>
          </w:tcPr>
          <w:p w:rsidR="004E6324" w:rsidRPr="001F5004" w:rsidRDefault="004E6324" w:rsidP="004E6324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E6324" w:rsidRPr="001F5004" w:rsidRDefault="004E6324" w:rsidP="004E632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4E6324" w:rsidRPr="001F5004" w:rsidRDefault="004E6324" w:rsidP="000D3D77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0D3D77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0D3D77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E00889">
        <w:rPr>
          <w:rFonts w:ascii="PT Astra Serif" w:hAnsi="PT Astra Serif"/>
        </w:rPr>
        <w:t>45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AC0BC7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AC0BC7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</w:t>
            </w:r>
            <w:r w:rsidR="008E56E8">
              <w:t>87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 xml:space="preserve">р-н. Колпашевский, г. Колпашево, ул. Победы, д.118, строен. </w:t>
            </w:r>
            <w:r w:rsidR="008E56E8">
              <w:rPr>
                <w:rFonts w:ascii="PT Astra Serif" w:hAnsi="PT Astra Serif"/>
              </w:rPr>
              <w:t>7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E56E8">
        <w:rPr>
          <w:rFonts w:ascii="PT Astra Serif" w:hAnsi="PT Astra Serif"/>
        </w:rPr>
        <w:t>696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8E56E8">
        <w:rPr>
          <w:rFonts w:ascii="PT Astra Serif" w:hAnsi="PT Astra Serif"/>
        </w:rPr>
        <w:t xml:space="preserve">шестьсот девяносто шесть </w:t>
      </w:r>
      <w:r w:rsidR="00BA105D">
        <w:rPr>
          <w:rFonts w:ascii="PT Astra Serif" w:hAnsi="PT Astra Serif"/>
        </w:rPr>
        <w:t>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192F11">
        <w:rPr>
          <w:rFonts w:ascii="PT Astra Serif" w:hAnsi="PT Astra Serif"/>
        </w:rPr>
        <w:t>01.01</w:t>
      </w:r>
      <w:r w:rsidR="00C54621">
        <w:rPr>
          <w:rFonts w:ascii="PT Astra Serif" w:hAnsi="PT Astra Serif"/>
        </w:rPr>
        <w:t>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</w:t>
            </w:r>
            <w:r w:rsidRPr="00A44F36"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</w:t>
            </w:r>
            <w:r w:rsidRPr="00A44F36">
              <w:lastRenderedPageBreak/>
              <w:t>членство оценщика в саморегулируемой организации оценщиков</w:t>
            </w:r>
          </w:p>
        </w:tc>
      </w:tr>
      <w:tr w:rsidR="004E6324" w:rsidRPr="00A44F36" w:rsidTr="00EF3D77">
        <w:tc>
          <w:tcPr>
            <w:tcW w:w="2981" w:type="dxa"/>
            <w:shd w:val="clear" w:color="auto" w:fill="auto"/>
          </w:tcPr>
          <w:p w:rsidR="004E6324" w:rsidRPr="003153EF" w:rsidRDefault="004E6324" w:rsidP="004E632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4E6324" w:rsidRPr="003153EF" w:rsidRDefault="004E6324" w:rsidP="004E632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4E6324" w:rsidRPr="003153EF" w:rsidRDefault="004E6324" w:rsidP="004E632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4E6324" w:rsidRPr="001F5004" w:rsidRDefault="004E6324" w:rsidP="004E632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4E6324" w:rsidRPr="001F5004" w:rsidRDefault="004E6324" w:rsidP="004E632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4E6324" w:rsidRPr="001F5004" w:rsidRDefault="004E6324" w:rsidP="004E632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В обсуждении приняли участие: Печерская А.С., Лиманская Н.В., Мельникова Е.Ф.</w:t>
      </w:r>
    </w:p>
    <w:p w:rsidR="004E6324" w:rsidRPr="001F5004" w:rsidRDefault="004E6324" w:rsidP="004E632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4E6324" w:rsidRPr="001F5004" w:rsidRDefault="004E6324" w:rsidP="004E632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4E6324" w:rsidRPr="001F5004" w:rsidRDefault="004E6324" w:rsidP="004E632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70:19:0000003:1187 в размере его рыночной стоимости 696 000 (шестьсот девяносто шесть тысяч) рублей.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4E6324" w:rsidRPr="001F5004" w:rsidRDefault="004E6324" w:rsidP="004E6324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4E6324" w:rsidRPr="001F5004" w:rsidRDefault="004E6324" w:rsidP="004E6324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4E6324" w:rsidRPr="001F5004" w:rsidRDefault="004E6324" w:rsidP="004E632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88D" w:rsidRDefault="00C7288D">
      <w:r>
        <w:separator/>
      </w:r>
    </w:p>
  </w:endnote>
  <w:endnote w:type="continuationSeparator" w:id="0">
    <w:p w:rsidR="00C7288D" w:rsidRDefault="00C7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88D" w:rsidRDefault="00C7288D">
      <w:r>
        <w:separator/>
      </w:r>
    </w:p>
  </w:footnote>
  <w:footnote w:type="continuationSeparator" w:id="0">
    <w:p w:rsidR="00C7288D" w:rsidRDefault="00C72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0BC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288D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87B0D84-64C0-47E6-B542-55B1DCBD7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5F85A-F861-4DF1-A28E-CC18CA23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</cp:revision>
  <cp:lastPrinted>2022-04-01T02:45:00Z</cp:lastPrinted>
  <dcterms:created xsi:type="dcterms:W3CDTF">2022-03-22T07:37:00Z</dcterms:created>
  <dcterms:modified xsi:type="dcterms:W3CDTF">2022-04-01T03:07:00Z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