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627970">
        <w:rPr>
          <w:rFonts w:ascii="PT Astra Serif" w:hAnsi="PT Astra Serif"/>
          <w:b/>
          <w:bCs/>
        </w:rPr>
        <w:t>5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8214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7A5AAC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953BE">
        <w:rPr>
          <w:rFonts w:ascii="PT Astra Serif" w:hAnsi="PT Astra Serif"/>
        </w:rPr>
        <w:t>21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821444">
        <w:rPr>
          <w:rFonts w:ascii="PT Astra Serif" w:hAnsi="PT Astra Serif"/>
        </w:rPr>
        <w:t>5</w:t>
      </w:r>
      <w:r w:rsidR="002953BE">
        <w:rPr>
          <w:rFonts w:ascii="PT Astra Serif" w:hAnsi="PT Astra Serif"/>
        </w:rPr>
        <w:t>3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14827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414827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3C7FB1" w:rsidP="002D0EC0">
            <w:pPr>
              <w:pStyle w:val="af1"/>
            </w:pPr>
            <w:r w:rsidRPr="008E08EC">
              <w:t>70:</w:t>
            </w:r>
            <w:r>
              <w:t>21</w:t>
            </w:r>
            <w:r w:rsidRPr="008E08EC">
              <w:t>:</w:t>
            </w:r>
            <w:r>
              <w:t>0100045</w:t>
            </w:r>
            <w:r w:rsidRPr="008E08EC">
              <w:t>:</w:t>
            </w:r>
            <w:r>
              <w:t>334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3C7FB1" w:rsidP="008E765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область. г. Томск, тракт. Иркутский, д. 79/3, строен. 4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3C7FB1">
        <w:rPr>
          <w:rFonts w:ascii="PT Astra Serif" w:hAnsi="PT Astra Serif"/>
        </w:rPr>
        <w:t>1 781 000</w:t>
      </w:r>
      <w:r w:rsidR="003C7FB1" w:rsidRPr="008E08EC">
        <w:rPr>
          <w:rFonts w:ascii="PT Astra Serif" w:hAnsi="PT Astra Serif"/>
        </w:rPr>
        <w:t xml:space="preserve"> (</w:t>
      </w:r>
      <w:r w:rsidR="003C7FB1">
        <w:rPr>
          <w:rFonts w:ascii="PT Astra Serif" w:hAnsi="PT Astra Serif"/>
        </w:rPr>
        <w:t>один</w:t>
      </w:r>
      <w:r w:rsidR="003C7FB1" w:rsidRPr="008E08EC">
        <w:rPr>
          <w:rFonts w:ascii="PT Astra Serif" w:hAnsi="PT Astra Serif"/>
        </w:rPr>
        <w:t xml:space="preserve"> миллион </w:t>
      </w:r>
      <w:r w:rsidR="003C7FB1">
        <w:rPr>
          <w:rFonts w:ascii="PT Astra Serif" w:hAnsi="PT Astra Serif"/>
        </w:rPr>
        <w:t>семьсот</w:t>
      </w:r>
      <w:r w:rsidR="003C7FB1" w:rsidRPr="008E08EC">
        <w:rPr>
          <w:rFonts w:ascii="PT Astra Serif" w:hAnsi="PT Astra Serif"/>
        </w:rPr>
        <w:t xml:space="preserve"> </w:t>
      </w:r>
      <w:r w:rsidR="003C7FB1">
        <w:rPr>
          <w:rFonts w:ascii="PT Astra Serif" w:hAnsi="PT Astra Serif"/>
        </w:rPr>
        <w:t>восемьдесят</w:t>
      </w:r>
      <w:r w:rsidR="003C7FB1" w:rsidRPr="008E08EC">
        <w:rPr>
          <w:rFonts w:ascii="PT Astra Serif" w:hAnsi="PT Astra Serif"/>
        </w:rPr>
        <w:t xml:space="preserve"> </w:t>
      </w:r>
      <w:r w:rsidR="003C7FB1">
        <w:rPr>
          <w:rFonts w:ascii="PT Astra Serif" w:hAnsi="PT Astra Serif"/>
        </w:rPr>
        <w:t>одна</w:t>
      </w:r>
      <w:r w:rsidR="003C7FB1" w:rsidRPr="008E08EC">
        <w:rPr>
          <w:rFonts w:ascii="PT Astra Serif" w:hAnsi="PT Astra Serif"/>
        </w:rPr>
        <w:t xml:space="preserve"> тысяч</w:t>
      </w:r>
      <w:r w:rsidR="003C7FB1">
        <w:rPr>
          <w:rFonts w:ascii="PT Astra Serif" w:hAnsi="PT Astra Serif"/>
        </w:rPr>
        <w:t>а</w:t>
      </w:r>
      <w:r w:rsidR="003C7FB1" w:rsidRPr="008E08EC">
        <w:rPr>
          <w:rFonts w:ascii="PT Astra Serif" w:hAnsi="PT Astra Serif"/>
        </w:rPr>
        <w:t xml:space="preserve">) рублей,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C7FB1" w:rsidRPr="00A44F36" w:rsidTr="00EF3D77">
        <w:tc>
          <w:tcPr>
            <w:tcW w:w="2981" w:type="dxa"/>
            <w:shd w:val="clear" w:color="auto" w:fill="auto"/>
          </w:tcPr>
          <w:p w:rsidR="003C7FB1" w:rsidRPr="002D0EC0" w:rsidRDefault="003C7FB1" w:rsidP="003C7FB1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3C7FB1" w:rsidRPr="002D0EC0" w:rsidRDefault="003C7FB1" w:rsidP="003C7FB1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C7FB1" w:rsidRPr="002D0EC0" w:rsidRDefault="003C7FB1" w:rsidP="003C7FB1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3C7FB1" w:rsidRPr="008B238B" w:rsidRDefault="003C7FB1" w:rsidP="003C7FB1"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 xml:space="preserve">Анализ информации по исследуемому объекту показал, что объект недвижимости с кад. № 70:21:0100045:334 был оценен Учреждением в основном туре государственной кадастровой оценки по состоянию на 01.01.2019. При этом площадь объекта, согласно перечню, предоставленного Росреестром для целей ГКО, составляла </w:t>
      </w:r>
      <w:r w:rsidRPr="008B238B">
        <w:rPr>
          <w:rFonts w:ascii="PT Astra Serif" w:hAnsi="PT Astra Serif"/>
          <w:b/>
          <w:bCs/>
          <w:u w:val="single"/>
        </w:rPr>
        <w:t>232,7</w:t>
      </w:r>
      <w:r w:rsidRPr="008B238B">
        <w:rPr>
          <w:rFonts w:ascii="PT Astra Serif" w:hAnsi="PT Astra Serif"/>
          <w:b/>
          <w:bCs/>
        </w:rPr>
        <w:t xml:space="preserve"> кв.м.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Cs/>
        </w:rPr>
        <w:t xml:space="preserve">Кадастровая стоимость </w:t>
      </w:r>
      <w:r>
        <w:rPr>
          <w:rFonts w:ascii="PT Astra Serif" w:hAnsi="PT Astra Serif"/>
          <w:bCs/>
        </w:rPr>
        <w:lastRenderedPageBreak/>
        <w:t xml:space="preserve">объекта недвижимости, определенная Учреждением </w:t>
      </w:r>
      <w:r w:rsidRPr="00152210">
        <w:rPr>
          <w:rFonts w:ascii="PT Astra Serif" w:hAnsi="PT Astra Serif"/>
          <w:b/>
          <w:bCs/>
        </w:rPr>
        <w:t>в размере</w:t>
      </w:r>
      <w:r w:rsidRPr="005A5F25">
        <w:rPr>
          <w:rFonts w:ascii="PT Astra Serif" w:hAnsi="PT Astra Serif"/>
          <w:b/>
          <w:bCs/>
        </w:rPr>
        <w:t xml:space="preserve"> 4 901 369,97 руб.</w:t>
      </w:r>
      <w:r w:rsidRPr="001B19F7">
        <w:rPr>
          <w:rFonts w:ascii="PT Astra Serif" w:hAnsi="PT Astra Serif"/>
          <w:bCs/>
        </w:rPr>
        <w:t>, была утверждена</w:t>
      </w:r>
      <w:r>
        <w:rPr>
          <w:rFonts w:ascii="PT Astra Serif" w:hAnsi="PT Astra Serif"/>
          <w:bCs/>
        </w:rPr>
        <w:t xml:space="preserve"> Приказом Департамента по управлению государственной собственностью по Томской области от 22.11.2019 №41.</w:t>
      </w:r>
    </w:p>
    <w:p w:rsidR="003C7FB1" w:rsidRPr="005A5F25" w:rsidRDefault="003C7FB1" w:rsidP="003C7FB1">
      <w:pPr>
        <w:ind w:firstLine="567"/>
        <w:jc w:val="both"/>
        <w:rPr>
          <w:rFonts w:ascii="PT Astra Serif" w:hAnsi="PT Astra Serif"/>
          <w:b/>
          <w:bCs/>
        </w:rPr>
      </w:pPr>
      <w:r w:rsidRPr="005A5F25">
        <w:rPr>
          <w:rFonts w:ascii="PT Astra Serif" w:hAnsi="PT Astra Serif"/>
          <w:bCs/>
        </w:rPr>
        <w:t xml:space="preserve">В соответствии с требованиями </w:t>
      </w:r>
      <w:r w:rsidRPr="008B238B">
        <w:rPr>
          <w:rFonts w:ascii="PT Astra Serif" w:hAnsi="PT Astra Serif"/>
          <w:szCs w:val="20"/>
        </w:rPr>
        <w:t>части 9 статьи 24</w:t>
      </w:r>
      <w:r w:rsidRPr="005A5F25">
        <w:rPr>
          <w:rFonts w:ascii="PT Astra Serif" w:hAnsi="PT Astra Serif"/>
          <w:szCs w:val="20"/>
        </w:rPr>
        <w:t xml:space="preserve"> </w:t>
      </w:r>
      <w:r w:rsidRPr="005A5F25">
        <w:rPr>
          <w:rFonts w:ascii="PT Astra Serif" w:hAnsi="PT Astra Serif"/>
          <w:bCs/>
        </w:rPr>
        <w:t xml:space="preserve">Федерального закона от 03.07.2016 №237-ФЗ «О государственной кадастровой оценке» </w:t>
      </w:r>
      <w:r w:rsidRPr="008B238B">
        <w:rPr>
          <w:rFonts w:ascii="PT Astra Serif" w:hAnsi="PT Astra Serif"/>
          <w:szCs w:val="20"/>
        </w:rPr>
        <w:t>(в редакции, действующей до внесения изменений Федеральным законом от 31.07.2020 №269-ФЗ)</w:t>
      </w:r>
      <w:r w:rsidRPr="005A5F25">
        <w:rPr>
          <w:rFonts w:ascii="PT Astra Serif" w:hAnsi="PT Astra Serif"/>
          <w:szCs w:val="20"/>
        </w:rPr>
        <w:t xml:space="preserve"> </w:t>
      </w:r>
      <w:r w:rsidRPr="005A5F25">
        <w:rPr>
          <w:rFonts w:ascii="PT Astra Serif" w:hAnsi="PT Astra Serif"/>
          <w:bCs/>
        </w:rPr>
        <w:t xml:space="preserve">Управлением Росреестра по Томской области </w:t>
      </w:r>
      <w:r w:rsidRPr="008B238B">
        <w:rPr>
          <w:rFonts w:ascii="PT Astra Serif" w:hAnsi="PT Astra Serif"/>
          <w:szCs w:val="20"/>
        </w:rPr>
        <w:t xml:space="preserve">с сопроводительным письмом </w:t>
      </w:r>
      <w:r w:rsidRPr="008B238B">
        <w:rPr>
          <w:rFonts w:ascii="PT Astra Serif" w:hAnsi="PT Astra Serif"/>
          <w:bCs/>
          <w:szCs w:val="20"/>
          <w:shd w:val="clear" w:color="auto" w:fill="FFFFFF"/>
        </w:rPr>
        <w:t>от 19.02.2020 г. исх. №07-0018/20 (вх. №118 от 19.02.2020 г.)</w:t>
      </w:r>
      <w:r w:rsidRPr="005A5F25">
        <w:rPr>
          <w:rFonts w:ascii="PT Astra Serif" w:hAnsi="PT Astra Serif"/>
          <w:bCs/>
          <w:szCs w:val="20"/>
          <w:shd w:val="clear" w:color="auto" w:fill="FFFFFF"/>
        </w:rPr>
        <w:t xml:space="preserve"> в адрес Учреждения </w:t>
      </w:r>
      <w:r w:rsidRPr="005A5F25">
        <w:rPr>
          <w:rFonts w:ascii="PT Astra Serif" w:hAnsi="PT Astra Serif"/>
          <w:bCs/>
        </w:rPr>
        <w:t xml:space="preserve">был выгружен перечень объектов недвижимости, </w:t>
      </w:r>
      <w:r w:rsidRPr="008B238B">
        <w:rPr>
          <w:rFonts w:ascii="PT Astra Serif" w:hAnsi="PT Astra Serif"/>
          <w:szCs w:val="20"/>
        </w:rPr>
        <w:t>у которых произошли изменения характеристик за 2019 год (т.е. по которым в 2019 году осуществлен государственный кадастровый учет сведений об объекте, влекущий за собой измене</w:t>
      </w:r>
      <w:r w:rsidRPr="005A5F25">
        <w:rPr>
          <w:rFonts w:ascii="PT Astra Serif" w:hAnsi="PT Astra Serif"/>
          <w:szCs w:val="20"/>
        </w:rPr>
        <w:t xml:space="preserve">ние его кадастровой стоимости). </w:t>
      </w:r>
      <w:r w:rsidRPr="005A5F25">
        <w:rPr>
          <w:rFonts w:ascii="PT Astra Serif" w:hAnsi="PT Astra Serif"/>
          <w:bCs/>
        </w:rPr>
        <w:t xml:space="preserve">В данный перечень вошел объект недвижимости с кадастровым номером 70:21:0100045:334 с измененной характеристикой – площадь здания составила </w:t>
      </w:r>
      <w:r w:rsidRPr="005A5F25">
        <w:rPr>
          <w:rFonts w:ascii="PT Astra Serif" w:hAnsi="PT Astra Serif"/>
          <w:b/>
          <w:bCs/>
          <w:u w:val="single"/>
        </w:rPr>
        <w:t>232,8</w:t>
      </w:r>
      <w:r w:rsidRPr="005A5F25">
        <w:rPr>
          <w:rFonts w:ascii="PT Astra Serif" w:hAnsi="PT Astra Serif"/>
          <w:b/>
          <w:bCs/>
        </w:rPr>
        <w:t xml:space="preserve"> кв.м.</w:t>
      </w:r>
      <w:r w:rsidRPr="000374A9"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Cs/>
        </w:rPr>
        <w:t xml:space="preserve">В связи с изменением площади, Учреждением была пересчитана кадастровая стоимость данного объекта. </w:t>
      </w:r>
      <w:r w:rsidRPr="001B19F7">
        <w:rPr>
          <w:rFonts w:ascii="PT Astra Serif" w:hAnsi="PT Astra Serif"/>
          <w:bCs/>
        </w:rPr>
        <w:t>Актом об определении кадастровой стоимости</w:t>
      </w:r>
      <w:r>
        <w:rPr>
          <w:rFonts w:ascii="PT Astra Serif" w:hAnsi="PT Astra Serif"/>
          <w:bCs/>
        </w:rPr>
        <w:t xml:space="preserve"> № АОКС-70/2020</w:t>
      </w:r>
      <w:r w:rsidRPr="001B19F7">
        <w:rPr>
          <w:rFonts w:ascii="PT Astra Serif" w:hAnsi="PT Astra Serif"/>
          <w:bCs/>
        </w:rPr>
        <w:t>/</w:t>
      </w:r>
      <w:r w:rsidRPr="00DA21E9">
        <w:rPr>
          <w:rFonts w:ascii="PT Astra Serif" w:hAnsi="PT Astra Serif"/>
          <w:bCs/>
        </w:rPr>
        <w:t xml:space="preserve">68 </w:t>
      </w:r>
      <w:r w:rsidRPr="001B19F7">
        <w:rPr>
          <w:rFonts w:ascii="PT Astra Serif" w:hAnsi="PT Astra Serif"/>
          <w:bCs/>
        </w:rPr>
        <w:t xml:space="preserve">от </w:t>
      </w:r>
      <w:r w:rsidR="00C53D5B">
        <w:rPr>
          <w:rFonts w:ascii="PT Astra Serif" w:hAnsi="PT Astra Serif"/>
          <w:bCs/>
        </w:rPr>
        <w:t>12.01.2021</w:t>
      </w:r>
      <w:r>
        <w:rPr>
          <w:rFonts w:ascii="PT Astra Serif" w:hAnsi="PT Astra Serif"/>
          <w:bCs/>
        </w:rPr>
        <w:t xml:space="preserve"> кадастровая стоимость для объекта с кад. №70:21:0100045:334 установлена </w:t>
      </w:r>
      <w:r w:rsidRPr="005A5F25">
        <w:rPr>
          <w:rFonts w:ascii="PT Astra Serif" w:hAnsi="PT Astra Serif"/>
          <w:b/>
          <w:bCs/>
        </w:rPr>
        <w:t xml:space="preserve">в размере 4 903 897,76 руб. </w:t>
      </w:r>
    </w:p>
    <w:p w:rsidR="003C7FB1" w:rsidRDefault="003C7FB1" w:rsidP="003C7FB1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Однако, согласно выписке из ЕГРН о кадастровой стоимости от 01.02.2022, представленной Оценщиком на стр. 76 Отчета, кадастровая стоимость объекта недвижимости с кад. № 70:21:0100045:334 по состоянию на 01.01.2019 составляет </w:t>
      </w:r>
      <w:r w:rsidRPr="00CF4380">
        <w:rPr>
          <w:rFonts w:ascii="PT Astra Serif" w:hAnsi="PT Astra Serif"/>
          <w:b/>
          <w:bCs/>
        </w:rPr>
        <w:t xml:space="preserve">4 901 369,97 руб. </w:t>
      </w:r>
      <w:r>
        <w:rPr>
          <w:rFonts w:ascii="PT Astra Serif" w:hAnsi="PT Astra Serif"/>
          <w:bCs/>
        </w:rPr>
        <w:t xml:space="preserve">При этом, согласно выписке из ЕГРН об основных характеристиках и зарегистрированных правах от 20.01.2022, представленной на стр. 77 Отчета, площадь объекта с кад. № 70:21:0100045:334 составляет </w:t>
      </w:r>
      <w:r w:rsidRPr="00F604DD">
        <w:rPr>
          <w:rFonts w:ascii="PT Astra Serif" w:hAnsi="PT Astra Serif"/>
          <w:b/>
          <w:bCs/>
          <w:u w:val="single"/>
        </w:rPr>
        <w:t>232,8</w:t>
      </w:r>
      <w:r w:rsidRPr="00F604DD">
        <w:rPr>
          <w:rFonts w:ascii="PT Astra Serif" w:hAnsi="PT Astra Serif"/>
          <w:b/>
          <w:bCs/>
        </w:rPr>
        <w:t xml:space="preserve"> кв.м.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Cs/>
        </w:rPr>
        <w:t>Таким образом, в Едином государственном реестре недвижимости сведения об изменении общей площади объекта с кад. № 70:21:0100045:334 отражены, а сведения об изменении кадастровой стоимости данного объекта не внесены.</w:t>
      </w:r>
    </w:p>
    <w:p w:rsidR="003C7FB1" w:rsidRPr="008E08EC" w:rsidRDefault="003C7FB1" w:rsidP="003C7FB1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Комиссией принято РЕШЕНИЕ: </w:t>
      </w:r>
    </w:p>
    <w:p w:rsidR="003C7FB1" w:rsidRPr="008E08EC" w:rsidRDefault="003C7FB1" w:rsidP="003C7FB1">
      <w:pPr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14827">
        <w:rPr>
          <w:rFonts w:ascii="PT Astra Serif" w:hAnsi="PT Astra Serif"/>
        </w:rPr>
        <w:t>ХХХ</w:t>
      </w:r>
      <w:bookmarkStart w:id="0" w:name="_GoBack"/>
      <w:bookmarkEnd w:id="0"/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8E08EC">
        <w:rPr>
          <w:rFonts w:ascii="PT Astra Serif" w:hAnsi="PT Astra Serif"/>
        </w:rPr>
        <w:t>70:</w:t>
      </w:r>
      <w:r>
        <w:rPr>
          <w:rFonts w:ascii="PT Astra Serif" w:hAnsi="PT Astra Serif"/>
        </w:rPr>
        <w:t>21</w:t>
      </w:r>
      <w:r w:rsidRPr="008E08EC">
        <w:rPr>
          <w:rFonts w:ascii="PT Astra Serif" w:hAnsi="PT Astra Serif"/>
        </w:rPr>
        <w:t>:</w:t>
      </w:r>
      <w:r>
        <w:rPr>
          <w:rFonts w:ascii="PT Astra Serif" w:hAnsi="PT Astra Serif"/>
        </w:rPr>
        <w:t>0100045</w:t>
      </w:r>
      <w:r w:rsidRPr="008E08EC">
        <w:rPr>
          <w:rFonts w:ascii="PT Astra Serif" w:hAnsi="PT Astra Serif"/>
        </w:rPr>
        <w:t>:</w:t>
      </w:r>
      <w:r>
        <w:rPr>
          <w:rFonts w:ascii="PT Astra Serif" w:hAnsi="PT Astra Serif"/>
        </w:rPr>
        <w:t>334</w:t>
      </w:r>
      <w:r w:rsidRPr="00F47495">
        <w:rPr>
          <w:rFonts w:ascii="PT Astra Serif" w:hAnsi="PT Astra Serif"/>
        </w:rPr>
        <w:t xml:space="preserve">, расположенного по адресу: </w:t>
      </w:r>
      <w:r w:rsidR="00C53D5B">
        <w:rPr>
          <w:rFonts w:ascii="PT Astra Serif" w:hAnsi="PT Astra Serif"/>
        </w:rPr>
        <w:t>Томская область. г</w:t>
      </w:r>
      <w:r>
        <w:rPr>
          <w:rFonts w:ascii="PT Astra Serif" w:hAnsi="PT Astra Serif"/>
        </w:rPr>
        <w:t>. Томск, тракт. Иркутский, д. 79/3, строен. 4.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Малиновская Елена Юрьевна – за;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8E08EC">
        <w:rPr>
          <w:rFonts w:ascii="PT Astra Serif" w:hAnsi="PT Astra Serif"/>
        </w:rPr>
        <w:t xml:space="preserve"> – за;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Мельникова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3C7FB1">
      <w:headerReference w:type="even" r:id="rId8"/>
      <w:pgSz w:w="11906" w:h="16838" w:code="9"/>
      <w:pgMar w:top="426" w:right="707" w:bottom="567" w:left="1276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A25" w:rsidRDefault="009C7A25">
      <w:r>
        <w:separator/>
      </w:r>
    </w:p>
  </w:endnote>
  <w:endnote w:type="continuationSeparator" w:id="0">
    <w:p w:rsidR="009C7A25" w:rsidRDefault="009C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A25" w:rsidRDefault="009C7A25">
      <w:r>
        <w:separator/>
      </w:r>
    </w:p>
  </w:footnote>
  <w:footnote w:type="continuationSeparator" w:id="0">
    <w:p w:rsidR="009C7A25" w:rsidRDefault="009C7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3BE"/>
    <w:rsid w:val="0029561D"/>
    <w:rsid w:val="002959AC"/>
    <w:rsid w:val="00295C4A"/>
    <w:rsid w:val="00296F5C"/>
    <w:rsid w:val="00297F1C"/>
    <w:rsid w:val="002A08D9"/>
    <w:rsid w:val="002A0BD9"/>
    <w:rsid w:val="002A0FF9"/>
    <w:rsid w:val="002A2442"/>
    <w:rsid w:val="002A7FFD"/>
    <w:rsid w:val="002B235A"/>
    <w:rsid w:val="002B3B61"/>
    <w:rsid w:val="002B433B"/>
    <w:rsid w:val="002B44AA"/>
    <w:rsid w:val="002B4AED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827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AAC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C7A25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9A1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3D5B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352B8-BF6D-4B1F-8AAB-946FDAC5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46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19</cp:revision>
  <cp:lastPrinted>2022-04-22T02:23:00Z</cp:lastPrinted>
  <dcterms:created xsi:type="dcterms:W3CDTF">2022-03-22T07:37:00Z</dcterms:created>
  <dcterms:modified xsi:type="dcterms:W3CDTF">2022-04-22T08:25:00Z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