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78137D" w:rsidTr="00987D5C">
        <w:trPr>
          <w:trHeight w:val="2430"/>
        </w:trPr>
        <w:tc>
          <w:tcPr>
            <w:tcW w:w="3828" w:type="dxa"/>
          </w:tcPr>
          <w:p w:rsidR="00D700DD" w:rsidRPr="0078137D" w:rsidRDefault="000E6FE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652145" cy="60452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ДЕПАРТАМЕНТ</w:t>
            </w:r>
          </w:p>
          <w:p w:rsidR="00D700DD" w:rsidRPr="0078137D" w:rsidRDefault="001C4F8E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ПО УПРАВЛЕНИЮ ГОСУДАРСТВЕННОЙ СОБСТВЕННОСТЬЮ ТОМСКОЙ ОБЛАСТИ</w:t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Кирова пр., д. 20, г.Томск, 634034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тел. (3822) </w:t>
            </w:r>
            <w:r w:rsidR="00D01989" w:rsidRPr="0078137D">
              <w:rPr>
                <w:rFonts w:ascii="PT Astra Serif" w:hAnsi="PT Astra Serif"/>
              </w:rPr>
              <w:t>732-7</w:t>
            </w:r>
            <w:r w:rsidRPr="0078137D">
              <w:rPr>
                <w:rFonts w:ascii="PT Astra Serif" w:hAnsi="PT Astra Serif"/>
              </w:rPr>
              <w:t>00, факс (3822) 435-424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E-mail: dugsto@</w:t>
            </w:r>
            <w:r w:rsidR="00037C58" w:rsidRPr="0078137D">
              <w:rPr>
                <w:rFonts w:ascii="PT Astra Serif" w:hAnsi="PT Astra Serif"/>
                <w:lang w:val="en-US"/>
              </w:rPr>
              <w:t>g</w:t>
            </w:r>
            <w:r w:rsidR="00341C85" w:rsidRPr="0078137D">
              <w:rPr>
                <w:rFonts w:ascii="PT Astra Serif" w:hAnsi="PT Astra Serif"/>
                <w:lang w:val="en-US"/>
              </w:rPr>
              <w:t>ov</w:t>
            </w:r>
            <w:r w:rsidR="00341C85" w:rsidRPr="0078137D">
              <w:rPr>
                <w:rFonts w:ascii="PT Astra Serif" w:hAnsi="PT Astra Serif"/>
              </w:rPr>
              <w:t>70</w:t>
            </w:r>
            <w:r w:rsidRPr="0078137D">
              <w:rPr>
                <w:rFonts w:ascii="PT Astra Serif" w:hAnsi="PT Astra Serif"/>
              </w:rPr>
              <w:t>.ru</w:t>
            </w:r>
          </w:p>
          <w:p w:rsidR="00D700DD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ИНН/КПП </w:t>
            </w:r>
            <w:r w:rsidR="00962311" w:rsidRPr="0078137D">
              <w:rPr>
                <w:rFonts w:ascii="PT Astra Serif" w:hAnsi="PT Astra Serif"/>
              </w:rPr>
              <w:t xml:space="preserve">7017018464/701701001, </w:t>
            </w:r>
            <w:r w:rsidRPr="0078137D">
              <w:rPr>
                <w:rFonts w:ascii="PT Astra Serif" w:hAnsi="PT Astra Serif"/>
              </w:rPr>
              <w:t>ОГРН 1027000905447</w:t>
            </w:r>
          </w:p>
          <w:p w:rsidR="00D700DD" w:rsidRPr="0078137D" w:rsidRDefault="00D700DD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 w:val="restart"/>
          </w:tcPr>
          <w:p w:rsidR="00D700DD" w:rsidRPr="0078137D" w:rsidRDefault="00D700DD" w:rsidP="0078137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17" w:type="dxa"/>
            <w:vMerge w:val="restart"/>
          </w:tcPr>
          <w:p w:rsidR="00D700DD" w:rsidRPr="0078137D" w:rsidRDefault="00D700DD" w:rsidP="0078137D">
            <w:pPr>
              <w:pStyle w:val="a8"/>
              <w:rPr>
                <w:rFonts w:ascii="PT Astra Serif" w:hAnsi="PT Astra Serif"/>
                <w:b w:val="0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  <w:p w:rsidR="004B630F" w:rsidRPr="0078137D" w:rsidRDefault="004B630F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</w:tbl>
    <w:p w:rsidR="004C57CE" w:rsidRPr="0078137D" w:rsidRDefault="00C539FE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РЕШЕНИЕ</w:t>
      </w:r>
      <w:r w:rsidR="00694D7C" w:rsidRPr="0078137D">
        <w:rPr>
          <w:rFonts w:ascii="PT Astra Serif" w:hAnsi="PT Astra Serif"/>
          <w:b/>
          <w:bCs/>
        </w:rPr>
        <w:t xml:space="preserve"> № </w:t>
      </w:r>
      <w:r w:rsidR="00357953" w:rsidRPr="0078137D">
        <w:rPr>
          <w:rFonts w:ascii="PT Astra Serif" w:hAnsi="PT Astra Serif"/>
          <w:b/>
          <w:bCs/>
        </w:rPr>
        <w:t>1</w:t>
      </w:r>
      <w:r w:rsidR="00BA6273">
        <w:rPr>
          <w:rFonts w:ascii="PT Astra Serif" w:hAnsi="PT Astra Serif"/>
          <w:b/>
          <w:bCs/>
        </w:rPr>
        <w:t>4</w:t>
      </w:r>
      <w:r w:rsidR="004B1645">
        <w:rPr>
          <w:rFonts w:ascii="PT Astra Serif" w:hAnsi="PT Astra Serif"/>
          <w:b/>
          <w:bCs/>
        </w:rPr>
        <w:t>9</w:t>
      </w:r>
    </w:p>
    <w:p w:rsidR="00C539FE" w:rsidRPr="0078137D" w:rsidRDefault="00D23FC4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к</w:t>
      </w:r>
      <w:r w:rsidR="00C539FE" w:rsidRPr="0078137D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78137D" w:rsidRDefault="00C539FE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78137D">
        <w:rPr>
          <w:rFonts w:ascii="PT Astra Serif" w:hAnsi="PT Astra Serif"/>
          <w:b/>
          <w:bCs/>
        </w:rPr>
        <w:t xml:space="preserve">на территории </w:t>
      </w:r>
      <w:r w:rsidR="00D23FC4" w:rsidRPr="0078137D">
        <w:rPr>
          <w:rFonts w:ascii="PT Astra Serif" w:hAnsi="PT Astra Serif"/>
          <w:b/>
        </w:rPr>
        <w:t>Т</w:t>
      </w:r>
      <w:r w:rsidR="00EB7466" w:rsidRPr="0078137D">
        <w:rPr>
          <w:rFonts w:ascii="PT Astra Serif" w:hAnsi="PT Astra Serif"/>
          <w:b/>
        </w:rPr>
        <w:t>омской области</w:t>
      </w:r>
    </w:p>
    <w:p w:rsidR="003D0096" w:rsidRPr="0078137D" w:rsidRDefault="00EB7466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>(далее</w:t>
      </w:r>
      <w:r w:rsidR="00C539FE" w:rsidRPr="0078137D">
        <w:rPr>
          <w:rFonts w:ascii="PT Astra Serif" w:hAnsi="PT Astra Serif"/>
          <w:b/>
          <w:bCs/>
        </w:rPr>
        <w:t xml:space="preserve"> – комиссия)</w:t>
      </w:r>
    </w:p>
    <w:p w:rsidR="000E15E1" w:rsidRPr="0078137D" w:rsidRDefault="000E15E1" w:rsidP="0078137D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78137D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78137D" w:rsidRDefault="002A0E32" w:rsidP="0078137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  <w:r w:rsidR="003B2097" w:rsidRPr="0078137D">
              <w:rPr>
                <w:rFonts w:ascii="PT Astra Serif" w:hAnsi="PT Astra Serif"/>
              </w:rPr>
              <w:t xml:space="preserve"> </w:t>
            </w:r>
            <w:r w:rsidR="00BD0BAC" w:rsidRPr="0078137D">
              <w:rPr>
                <w:rFonts w:ascii="PT Astra Serif" w:hAnsi="PT Astra Serif"/>
              </w:rPr>
              <w:t>июня</w:t>
            </w:r>
            <w:r w:rsidR="00A3592B" w:rsidRPr="0078137D">
              <w:rPr>
                <w:rFonts w:ascii="PT Astra Serif" w:hAnsi="PT Astra Serif"/>
              </w:rPr>
              <w:t xml:space="preserve"> </w:t>
            </w:r>
            <w:r w:rsidR="00D23FC4" w:rsidRPr="0078137D">
              <w:rPr>
                <w:rFonts w:ascii="PT Astra Serif" w:hAnsi="PT Astra Serif"/>
              </w:rPr>
              <w:t>202</w:t>
            </w:r>
            <w:r w:rsidR="00544B67" w:rsidRPr="0078137D">
              <w:rPr>
                <w:rFonts w:ascii="PT Astra Serif" w:hAnsi="PT Astra Serif"/>
              </w:rPr>
              <w:t>2</w:t>
            </w:r>
            <w:r w:rsidR="00D23FC4" w:rsidRPr="0078137D">
              <w:rPr>
                <w:rFonts w:ascii="PT Astra Serif" w:hAnsi="PT Astra Serif"/>
              </w:rPr>
              <w:t xml:space="preserve"> года</w:t>
            </w:r>
          </w:p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Место проведения: г. Томск, пр.</w:t>
            </w:r>
            <w:r w:rsidR="00E70CA3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Кирова,</w:t>
            </w:r>
            <w:r w:rsidR="00C44A0E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д.20,</w:t>
            </w:r>
            <w:r w:rsidR="00074A64" w:rsidRPr="0078137D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78137D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78137D" w:rsidRDefault="00C94156" w:rsidP="0078137D">
            <w:pPr>
              <w:rPr>
                <w:rFonts w:ascii="PT Astra Serif" w:hAnsi="PT Astra Serif"/>
              </w:rPr>
            </w:pPr>
          </w:p>
        </w:tc>
      </w:tr>
      <w:tr w:rsidR="005B19A8" w:rsidRPr="0078137D" w:rsidTr="000D3D77">
        <w:tc>
          <w:tcPr>
            <w:tcW w:w="9344" w:type="dxa"/>
            <w:gridSpan w:val="6"/>
            <w:shd w:val="clear" w:color="auto" w:fill="auto"/>
          </w:tcPr>
          <w:p w:rsidR="004B630F" w:rsidRPr="0078137D" w:rsidRDefault="005B19A8" w:rsidP="0078137D">
            <w:pPr>
              <w:pStyle w:val="af1"/>
            </w:pPr>
            <w:r w:rsidRPr="0078137D">
              <w:t>Комиссия в составе:</w:t>
            </w:r>
          </w:p>
          <w:p w:rsidR="00C94156" w:rsidRPr="0078137D" w:rsidRDefault="00C94156" w:rsidP="0078137D">
            <w:pPr>
              <w:pStyle w:val="af1"/>
            </w:pPr>
          </w:p>
        </w:tc>
      </w:tr>
      <w:tr w:rsidR="00544B67" w:rsidRPr="0078137D" w:rsidTr="000D3D77">
        <w:tc>
          <w:tcPr>
            <w:tcW w:w="3098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jc w:val="both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78137D" w:rsidRDefault="007727F9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исполнительный директор Ассоциации «Совет муниципальных образований Томской области»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заместитель руководителя Управления Росреестра по Томской области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</w:tr>
      <w:tr w:rsidR="00BD0BAC" w:rsidRPr="0078137D" w:rsidTr="000D3D77">
        <w:tc>
          <w:tcPr>
            <w:tcW w:w="2968" w:type="dxa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C1006D" w:rsidRPr="00AF713B" w:rsidRDefault="00736B16" w:rsidP="00081FF3">
      <w:pPr>
        <w:jc w:val="both"/>
        <w:rPr>
          <w:rFonts w:ascii="PT Astra Serif" w:hAnsi="PT Astra Serif"/>
          <w:shd w:val="clear" w:color="auto" w:fill="FFFF00"/>
        </w:rPr>
      </w:pPr>
      <w:r w:rsidRPr="00AF713B">
        <w:rPr>
          <w:rFonts w:ascii="PT Astra Serif" w:hAnsi="PT Astra Serif"/>
        </w:rPr>
        <w:t>Н</w:t>
      </w:r>
      <w:r w:rsidR="00AF3363" w:rsidRPr="00AF713B">
        <w:rPr>
          <w:rFonts w:ascii="PT Astra Serif" w:hAnsi="PT Astra Serif"/>
        </w:rPr>
        <w:t>а заседании</w:t>
      </w:r>
      <w:r w:rsidR="007D0CE5" w:rsidRPr="00AF713B">
        <w:rPr>
          <w:rFonts w:ascii="PT Astra Serif" w:hAnsi="PT Astra Serif"/>
        </w:rPr>
        <w:t xml:space="preserve"> комиссии</w:t>
      </w:r>
      <w:r w:rsidR="007F6C3C" w:rsidRPr="00AF713B">
        <w:rPr>
          <w:rFonts w:ascii="PT Astra Serif" w:hAnsi="PT Astra Serif"/>
        </w:rPr>
        <w:t xml:space="preserve"> </w:t>
      </w:r>
      <w:r w:rsidR="00AF3363" w:rsidRPr="00AF713B">
        <w:rPr>
          <w:rFonts w:ascii="PT Astra Serif" w:hAnsi="PT Astra Serif"/>
        </w:rPr>
        <w:t>рассмотре</w:t>
      </w:r>
      <w:r w:rsidR="007D0CE5" w:rsidRPr="00AF713B">
        <w:rPr>
          <w:rFonts w:ascii="PT Astra Serif" w:hAnsi="PT Astra Serif"/>
        </w:rPr>
        <w:t>но</w:t>
      </w:r>
      <w:r w:rsidR="007F6C3C" w:rsidRPr="00AF713B">
        <w:rPr>
          <w:rFonts w:ascii="PT Astra Serif" w:hAnsi="PT Astra Serif"/>
        </w:rPr>
        <w:t xml:space="preserve"> </w:t>
      </w:r>
      <w:r w:rsidR="00090572" w:rsidRPr="00AF713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2A0E32">
        <w:rPr>
          <w:rFonts w:ascii="PT Astra Serif" w:hAnsi="PT Astra Serif"/>
        </w:rPr>
        <w:t xml:space="preserve"> </w:t>
      </w:r>
      <w:r w:rsidR="0043086E">
        <w:rPr>
          <w:rFonts w:ascii="PT Astra Serif" w:hAnsi="PT Astra Serif"/>
        </w:rPr>
        <w:t>21</w:t>
      </w:r>
      <w:r w:rsidR="002A0E32">
        <w:rPr>
          <w:rFonts w:ascii="PT Astra Serif" w:hAnsi="PT Astra Serif"/>
        </w:rPr>
        <w:t>.06</w:t>
      </w:r>
      <w:r w:rsidR="00AF713B" w:rsidRPr="00AF713B">
        <w:rPr>
          <w:rFonts w:ascii="PT Astra Serif" w:hAnsi="PT Astra Serif"/>
        </w:rPr>
        <w:t>.2022 вх. № 2022/</w:t>
      </w:r>
      <w:r w:rsidR="002A0E32">
        <w:rPr>
          <w:rFonts w:ascii="PT Astra Serif" w:hAnsi="PT Astra Serif"/>
        </w:rPr>
        <w:t>1</w:t>
      </w:r>
      <w:r w:rsidR="00573CA9">
        <w:rPr>
          <w:rFonts w:ascii="PT Astra Serif" w:hAnsi="PT Astra Serif"/>
        </w:rPr>
        <w:t>1</w:t>
      </w:r>
      <w:r w:rsidR="00EC5FC6">
        <w:rPr>
          <w:rFonts w:ascii="PT Astra Serif" w:hAnsi="PT Astra Serif"/>
        </w:rPr>
        <w:t>4</w:t>
      </w:r>
      <w:r w:rsidR="00AF713B" w:rsidRPr="00AF713B">
        <w:rPr>
          <w:rFonts w:ascii="PT Astra Serif" w:hAnsi="PT Astra Serif"/>
        </w:rPr>
        <w:t xml:space="preserve"> </w:t>
      </w:r>
      <w:r w:rsidR="008C1A1D">
        <w:rPr>
          <w:rFonts w:ascii="PT Astra Serif" w:hAnsi="PT Astra Serif"/>
        </w:rPr>
        <w:t>ХХХ,</w:t>
      </w:r>
      <w:r w:rsidR="00AF713B" w:rsidRPr="00AF713B">
        <w:rPr>
          <w:rFonts w:ascii="PT Astra Serif" w:hAnsi="PT Astra Serif"/>
        </w:rPr>
        <w:t xml:space="preserve"> </w:t>
      </w:r>
      <w:r w:rsidR="00A77FCC" w:rsidRPr="00AF713B">
        <w:rPr>
          <w:rFonts w:ascii="PT Astra Serif" w:hAnsi="PT Astra Serif"/>
          <w:shd w:val="clear" w:color="auto" w:fill="FFFFFF"/>
        </w:rPr>
        <w:t>а</w:t>
      </w:r>
      <w:r w:rsidR="00A77FCC" w:rsidRPr="00AF713B">
        <w:rPr>
          <w:rFonts w:ascii="PT Astra Serif" w:hAnsi="PT Astra Serif"/>
        </w:rPr>
        <w:t>дрес (место нахождения):</w:t>
      </w:r>
      <w:r w:rsidR="00E70CA3" w:rsidRPr="00AF713B">
        <w:rPr>
          <w:rFonts w:ascii="PT Astra Serif" w:hAnsi="PT Astra Serif"/>
        </w:rPr>
        <w:t xml:space="preserve"> </w:t>
      </w:r>
      <w:r w:rsidR="008C1A1D">
        <w:rPr>
          <w:rFonts w:ascii="PT Astra Serif" w:hAnsi="PT Astra Serif"/>
        </w:rPr>
        <w:t>ХХХ.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78137D" w:rsidTr="004B1645">
        <w:trPr>
          <w:trHeight w:val="802"/>
        </w:trPr>
        <w:tc>
          <w:tcPr>
            <w:tcW w:w="4558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Местонахождение и адрес (при наличии) объекта недвижимости</w:t>
            </w:r>
          </w:p>
        </w:tc>
      </w:tr>
      <w:tr w:rsidR="006A77CE" w:rsidRPr="0078137D" w:rsidTr="00142A47">
        <w:tc>
          <w:tcPr>
            <w:tcW w:w="4558" w:type="dxa"/>
            <w:shd w:val="clear" w:color="auto" w:fill="auto"/>
          </w:tcPr>
          <w:p w:rsidR="006A77CE" w:rsidRPr="0078137D" w:rsidRDefault="004B1645" w:rsidP="0078137D">
            <w:pPr>
              <w:pStyle w:val="af1"/>
            </w:pPr>
            <w:r>
              <w:t>70:21:0100006:1483</w:t>
            </w:r>
          </w:p>
        </w:tc>
        <w:tc>
          <w:tcPr>
            <w:tcW w:w="4560" w:type="dxa"/>
            <w:shd w:val="clear" w:color="auto" w:fill="auto"/>
          </w:tcPr>
          <w:p w:rsidR="006A77CE" w:rsidRPr="0078137D" w:rsidRDefault="00EC5FC6" w:rsidP="004B1645">
            <w:pPr>
              <w:jc w:val="both"/>
              <w:rPr>
                <w:rFonts w:ascii="PT Astra Serif" w:hAnsi="PT Astra Serif"/>
              </w:rPr>
            </w:pPr>
            <w:r w:rsidRPr="00602E3F">
              <w:t>Томская область, г. Томск, ул</w:t>
            </w:r>
            <w:r>
              <w:t xml:space="preserve">. Макарова, д. 44, строение </w:t>
            </w:r>
            <w:r w:rsidR="004B1645">
              <w:t>7</w:t>
            </w:r>
            <w:r w:rsidR="00081FF3" w:rsidRPr="00430636">
              <w:rPr>
                <w:rFonts w:ascii="PT Astra Serif" w:hAnsi="PT Astra Serif"/>
              </w:rPr>
              <w:t>.</w:t>
            </w:r>
          </w:p>
        </w:tc>
      </w:tr>
    </w:tbl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Pr="0078137D" w:rsidRDefault="007F4EF6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4B1645">
        <w:rPr>
          <w:rFonts w:ascii="PT Astra Serif" w:hAnsi="PT Astra Serif"/>
        </w:rPr>
        <w:t>1 017 000</w:t>
      </w:r>
      <w:r w:rsidR="004B1645" w:rsidRPr="00430636">
        <w:rPr>
          <w:rFonts w:ascii="PT Astra Serif" w:hAnsi="PT Astra Serif"/>
        </w:rPr>
        <w:t xml:space="preserve"> </w:t>
      </w:r>
      <w:r w:rsidR="004B1645">
        <w:rPr>
          <w:rFonts w:ascii="PT Astra Serif" w:hAnsi="PT Astra Serif"/>
        </w:rPr>
        <w:t>(один миллион семнадцать тысяч</w:t>
      </w:r>
      <w:r w:rsidR="00EC5FC6">
        <w:rPr>
          <w:rFonts w:ascii="PT Astra Serif" w:hAnsi="PT Astra Serif"/>
        </w:rPr>
        <w:t>)</w:t>
      </w:r>
      <w:r w:rsidR="008A1F49" w:rsidRPr="00430636">
        <w:rPr>
          <w:rFonts w:ascii="PT Astra Serif" w:hAnsi="PT Astra Serif"/>
        </w:rPr>
        <w:t xml:space="preserve">, определенной </w:t>
      </w:r>
      <w:r w:rsidR="008A1F49" w:rsidRPr="00430636">
        <w:rPr>
          <w:rFonts w:ascii="PT Astra Serif" w:hAnsi="PT Astra Serif"/>
        </w:rPr>
        <w:lastRenderedPageBreak/>
        <w:t xml:space="preserve">по состоянию на </w:t>
      </w:r>
      <w:r w:rsidR="004B1645">
        <w:rPr>
          <w:rFonts w:ascii="PT Astra Serif" w:hAnsi="PT Astra Serif"/>
        </w:rPr>
        <w:t>24</w:t>
      </w:r>
      <w:r w:rsidR="00AF713B" w:rsidRPr="00430636">
        <w:rPr>
          <w:rFonts w:ascii="PT Astra Serif" w:hAnsi="PT Astra Serif"/>
        </w:rPr>
        <w:t>.0</w:t>
      </w:r>
      <w:r w:rsidR="004B1645">
        <w:rPr>
          <w:rFonts w:ascii="PT Astra Serif" w:hAnsi="PT Astra Serif"/>
        </w:rPr>
        <w:t>5</w:t>
      </w:r>
      <w:r w:rsidR="00AF713B">
        <w:rPr>
          <w:rFonts w:ascii="PT Astra Serif" w:hAnsi="PT Astra Serif"/>
        </w:rPr>
        <w:t>.20</w:t>
      </w:r>
      <w:r w:rsidR="00573CA9">
        <w:rPr>
          <w:rFonts w:ascii="PT Astra Serif" w:hAnsi="PT Astra Serif"/>
        </w:rPr>
        <w:t>19</w:t>
      </w:r>
      <w:r w:rsidR="00AF713B" w:rsidRPr="0078137D">
        <w:rPr>
          <w:rFonts w:ascii="PT Astra Serif" w:hAnsi="PT Astra Serif"/>
        </w:rPr>
        <w:t xml:space="preserve"> </w:t>
      </w:r>
      <w:r w:rsidRPr="0078137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78137D">
        <w:rPr>
          <w:rFonts w:ascii="PT Astra Serif" w:hAnsi="PT Astra Serif"/>
        </w:rPr>
        <w:t>, составленном оценщиком:</w:t>
      </w:r>
    </w:p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3544"/>
        <w:gridCol w:w="3544"/>
      </w:tblGrid>
      <w:tr w:rsidR="007507F4" w:rsidRPr="0078137D" w:rsidTr="00081FF3">
        <w:tc>
          <w:tcPr>
            <w:tcW w:w="2376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Фамилия, имя, отчество (при наличии) оценщика</w:t>
            </w:r>
          </w:p>
        </w:tc>
        <w:tc>
          <w:tcPr>
            <w:tcW w:w="3544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544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57174C" w:rsidRPr="005D3649" w:rsidTr="0057174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74C" w:rsidRPr="00B53872" w:rsidRDefault="0057174C" w:rsidP="0057174C">
            <w:pPr>
              <w:pStyle w:val="af1"/>
            </w:pPr>
            <w:r w:rsidRPr="00B53872">
              <w:t>Евтушенко Ольга Владимировна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74C" w:rsidRPr="00B53872" w:rsidRDefault="0057174C" w:rsidP="0057174C">
            <w:pPr>
              <w:pStyle w:val="af1"/>
            </w:pPr>
            <w:r w:rsidRPr="00B53872">
              <w:t>член СРО РОО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74C" w:rsidRPr="005D3649" w:rsidRDefault="0057174C" w:rsidP="0057174C">
            <w:pPr>
              <w:pStyle w:val="af1"/>
            </w:pPr>
            <w:r w:rsidRPr="00B53872">
              <w:t>Реестровый номер 1266, дата включения в реестр – 05.06.2015</w:t>
            </w:r>
          </w:p>
        </w:tc>
      </w:tr>
    </w:tbl>
    <w:p w:rsidR="008A1F49" w:rsidRDefault="008A1F49" w:rsidP="0078137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184EB4" w:rsidRPr="0078137D" w:rsidRDefault="00095FDD" w:rsidP="00095FDD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</w:t>
      </w:r>
      <w:r w:rsidR="00184EB4" w:rsidRPr="0078137D">
        <w:rPr>
          <w:rFonts w:ascii="PT Astra Serif" w:hAnsi="PT Astra Serif"/>
        </w:rPr>
        <w:t>В результате рассмотрения заявления установлено:</w:t>
      </w:r>
    </w:p>
    <w:p w:rsidR="00EC5FC6" w:rsidRPr="000A6260" w:rsidRDefault="00EC5FC6" w:rsidP="00EC5FC6">
      <w:pPr>
        <w:ind w:firstLine="426"/>
        <w:jc w:val="both"/>
        <w:rPr>
          <w:rFonts w:ascii="PT Astra Serif" w:hAnsi="PT Astra Serif"/>
          <w:bCs/>
        </w:rPr>
      </w:pPr>
      <w:r w:rsidRPr="000A6260">
        <w:rPr>
          <w:rFonts w:ascii="PT Astra Serif" w:hAnsi="PT Astra Serif"/>
          <w:bCs/>
        </w:rPr>
        <w:t>По результатам анализа Отчета были выявлены следующие нарушения требований действующего на территории Российской Федерации законодательства об оценочной деятельности:</w:t>
      </w:r>
    </w:p>
    <w:p w:rsidR="00EC5FC6" w:rsidRPr="000A6260" w:rsidRDefault="00EC5FC6" w:rsidP="00EC5FC6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На стр. 96 приложения к Отчету представлены скриншоты предложений об объектах-аналогах №1, 2, используемых Оценщиком для расчета стоимости в рамках сравнительного подхода. В данных скриншотах отсутствует дата предложения объектов недвижимости, в связи с чем, не представляется возможным обосновать величину применяемых корректировок на «условия и дату сделки/предложения» в расчетных таблицах на стр. 50, 52, 53 Отчета. </w:t>
      </w:r>
      <w:r w:rsidRPr="00F972B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Таким образом, Оценщиком </w:t>
      </w:r>
      <w:r w:rsidRPr="00F972B5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ru-RU"/>
        </w:rPr>
        <w:t>нарушены требования</w:t>
      </w:r>
      <w:r w:rsidRPr="00F972B5">
        <w:rPr>
          <w:rFonts w:ascii="PT Astra Serif" w:hAnsi="PT Astra Serif"/>
          <w:bCs/>
          <w:sz w:val="24"/>
          <w:szCs w:val="24"/>
        </w:rPr>
        <w:t xml:space="preserve"> </w:t>
      </w:r>
      <w:r w:rsidRPr="00F972B5">
        <w:rPr>
          <w:rFonts w:ascii="PT Astra Serif" w:hAnsi="PT Astra Serif"/>
          <w:b/>
          <w:bCs/>
          <w:sz w:val="24"/>
          <w:szCs w:val="24"/>
        </w:rPr>
        <w:t>п. 5 ФСО №3</w:t>
      </w:r>
      <w:r w:rsidRPr="00F972B5">
        <w:rPr>
          <w:rFonts w:ascii="PT Astra Serif" w:hAnsi="PT Astra Serif"/>
          <w:bCs/>
          <w:sz w:val="24"/>
          <w:szCs w:val="24"/>
        </w:rPr>
        <w:t xml:space="preserve"> в части: </w:t>
      </w:r>
      <w:r w:rsidRPr="000A6260">
        <w:rPr>
          <w:rFonts w:ascii="PT Astra Serif" w:hAnsi="PT Astra Serif"/>
          <w:bCs/>
          <w:sz w:val="24"/>
          <w:szCs w:val="24"/>
        </w:rPr>
        <w:t>«информация, приведенная в отчете об оценке, существенным образом влияющая на стоимость объекта оценки, должна быть подтверждена».</w:t>
      </w:r>
    </w:p>
    <w:p w:rsidR="00EC5FC6" w:rsidRPr="000A6260" w:rsidRDefault="00EC5FC6" w:rsidP="00EC5FC6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 w:rsidRPr="000A6260">
        <w:rPr>
          <w:rFonts w:ascii="PT Astra Serif" w:hAnsi="PT Astra Serif"/>
          <w:bCs/>
          <w:sz w:val="24"/>
          <w:szCs w:val="24"/>
        </w:rPr>
        <w:t>Объекты оценки представляют собой здания, не оборудованные системой отопления. При определении рыночной стоимости объектов оценки в рамках доходного подходов, в расчетных таблицах на стр. 61, 62, 64 Оценщик к стоимости объектов-аналогов применяет понижающие корректировки на наличие отопления в размере (-)24%. Однако, подтверждающей информации о наличии/отсутствии системы отопления в скриншотах</w:t>
      </w:r>
      <w:r>
        <w:rPr>
          <w:rFonts w:ascii="PT Astra Serif" w:hAnsi="PT Astra Serif"/>
          <w:bCs/>
          <w:sz w:val="24"/>
          <w:szCs w:val="24"/>
        </w:rPr>
        <w:t xml:space="preserve"> объявлений объектов-аналогов №2 (ул. Нижне-Луговая, 87) и №3 (ул. Мичурина, 47) не представлено. Необоснованное применение понижающих корректирующих коэффициентов к стоимостям данных объектов-аналогов на наличие отопления оказывает отрицательное влияние на итоговую рыночную стоимость объектов </w:t>
      </w:r>
      <w:r w:rsidRPr="005A7FFB">
        <w:rPr>
          <w:rFonts w:ascii="PT Astra Serif" w:hAnsi="PT Astra Serif"/>
          <w:bCs/>
          <w:sz w:val="24"/>
          <w:szCs w:val="24"/>
        </w:rPr>
        <w:t xml:space="preserve">оценки.  В результате чего, Оценщиком нарушены требования </w:t>
      </w:r>
      <w:r w:rsidRPr="00146A27">
        <w:rPr>
          <w:rFonts w:ascii="PT Astra Serif" w:hAnsi="PT Astra Serif"/>
          <w:b/>
          <w:bCs/>
          <w:sz w:val="24"/>
          <w:szCs w:val="24"/>
        </w:rPr>
        <w:t>п. 5 ФСО №3</w:t>
      </w:r>
      <w:r w:rsidRPr="000A6260">
        <w:rPr>
          <w:rFonts w:ascii="PT Astra Serif" w:hAnsi="PT Astra Serif"/>
          <w:bCs/>
          <w:sz w:val="24"/>
          <w:szCs w:val="24"/>
        </w:rPr>
        <w:t>: «При составлении отчета об оценке оценщик должен придерживаться следующих принципов:</w:t>
      </w:r>
    </w:p>
    <w:p w:rsidR="00EC5FC6" w:rsidRPr="000A6260" w:rsidRDefault="00EC5FC6" w:rsidP="00EC5FC6">
      <w:pPr>
        <w:pStyle w:val="aff0"/>
        <w:spacing w:after="0" w:line="240" w:lineRule="auto"/>
        <w:ind w:left="426"/>
        <w:jc w:val="both"/>
        <w:rPr>
          <w:rFonts w:ascii="PT Astra Serif" w:hAnsi="PT Astra Serif"/>
          <w:bCs/>
          <w:sz w:val="24"/>
          <w:szCs w:val="24"/>
        </w:rPr>
      </w:pPr>
      <w:r w:rsidRPr="000A6260">
        <w:rPr>
          <w:rFonts w:ascii="PT Astra Serif" w:hAnsi="PT Astra Serif"/>
          <w:bCs/>
          <w:sz w:val="24"/>
          <w:szCs w:val="24"/>
        </w:rPr>
        <w:t>- информация, приведенная в отчете об оценке, существенным образом влияющая на стоимость объекта оценки, должна быть подтверждена»;</w:t>
      </w:r>
    </w:p>
    <w:p w:rsidR="00EC5FC6" w:rsidRDefault="00EC5FC6" w:rsidP="00EC5FC6">
      <w:pPr>
        <w:pStyle w:val="aff0"/>
        <w:spacing w:after="0" w:line="240" w:lineRule="auto"/>
        <w:ind w:left="426"/>
        <w:jc w:val="both"/>
        <w:rPr>
          <w:rFonts w:ascii="PT Astra Serif" w:hAnsi="PT Astra Serif"/>
          <w:bCs/>
          <w:sz w:val="24"/>
          <w:szCs w:val="24"/>
        </w:rPr>
      </w:pPr>
      <w:r w:rsidRPr="000A6260">
        <w:rPr>
          <w:rFonts w:ascii="PT Astra Serif" w:hAnsi="PT Astra Serif"/>
          <w:bCs/>
          <w:sz w:val="24"/>
          <w:szCs w:val="24"/>
        </w:rPr>
        <w:t>- содержание отчета об оценке не должно вводить в заблуждение заказчика оценки и иных заинтересованных лиц (пользователи отчета об оценке)».</w:t>
      </w:r>
    </w:p>
    <w:p w:rsidR="008C1A1D" w:rsidRPr="00BC5E67" w:rsidRDefault="008C1A1D" w:rsidP="008C1A1D">
      <w:pPr>
        <w:tabs>
          <w:tab w:val="num" w:pos="0"/>
        </w:tabs>
        <w:ind w:firstLine="709"/>
        <w:jc w:val="both"/>
        <w:rPr>
          <w:rFonts w:ascii="PT Astra Serif" w:hAnsi="PT Astra Serif"/>
          <w:bCs/>
        </w:rPr>
      </w:pPr>
      <w:r w:rsidRPr="00BC5E67">
        <w:rPr>
          <w:rFonts w:ascii="PT Astra Serif" w:hAnsi="PT Astra Serif"/>
          <w:bCs/>
        </w:rPr>
        <w:t>Исходя из выше указанного, выводы и результаты оценки в рассматриваемом Отчете не могут быть признаны достоверными. Выявленные недостатки Отчета и нарушения действующего законодательства об оценочной деятельности в Российской Федерации, по мнению специалистов ОГБУ «ТОЦИК», могли привести к значительному искажению итоговой рыночной стоимости объекта оценки.</w:t>
      </w:r>
    </w:p>
    <w:p w:rsidR="008C1A1D" w:rsidRPr="000A6260" w:rsidRDefault="008C1A1D" w:rsidP="00EC5FC6">
      <w:pPr>
        <w:pStyle w:val="aff0"/>
        <w:spacing w:after="0" w:line="240" w:lineRule="auto"/>
        <w:ind w:left="426"/>
        <w:jc w:val="both"/>
        <w:rPr>
          <w:rFonts w:ascii="PT Astra Serif" w:hAnsi="PT Astra Serif"/>
          <w:bCs/>
          <w:sz w:val="24"/>
          <w:szCs w:val="24"/>
        </w:rPr>
      </w:pPr>
    </w:p>
    <w:p w:rsidR="00EC5FC6" w:rsidRDefault="00EC5FC6" w:rsidP="00EC5FC6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</w:p>
    <w:p w:rsidR="00EC5FC6" w:rsidRPr="00430636" w:rsidRDefault="00EC5FC6" w:rsidP="00EC5FC6">
      <w:pPr>
        <w:ind w:firstLine="567"/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 xml:space="preserve">Комиссией принято РЕШЕНИЕ: </w:t>
      </w:r>
    </w:p>
    <w:p w:rsidR="00EC5FC6" w:rsidRDefault="004B1645" w:rsidP="00095FDD">
      <w:pPr>
        <w:autoSpaceDE w:val="0"/>
        <w:autoSpaceDN w:val="0"/>
        <w:adjustRightInd w:val="0"/>
        <w:ind w:firstLine="567"/>
        <w:jc w:val="both"/>
      </w:pPr>
      <w:r w:rsidRPr="00430636">
        <w:rPr>
          <w:rFonts w:ascii="PT Astra Serif" w:hAnsi="PT Astra Serif"/>
        </w:rPr>
        <w:t>в соответствии со статьей 22 Закона № 237-ФЗ, пунктом 14 Порядка работы комиссии по рассмотрению споров</w:t>
      </w:r>
      <w:bookmarkStart w:id="0" w:name="_GoBack"/>
      <w:bookmarkEnd w:id="0"/>
      <w:r w:rsidRPr="00430636">
        <w:rPr>
          <w:rFonts w:ascii="PT Astra Serif" w:hAnsi="PT Astra Serif"/>
        </w:rPr>
        <w:t xml:space="preserve">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8C1A1D">
        <w:t>ХХХ</w:t>
      </w:r>
      <w:r>
        <w:rPr>
          <w:rFonts w:ascii="PT Astra Serif" w:hAnsi="PT Astra Serif"/>
        </w:rPr>
        <w:t xml:space="preserve"> об</w:t>
      </w:r>
      <w:r w:rsidRPr="00430636">
        <w:rPr>
          <w:rFonts w:ascii="PT Astra Serif" w:hAnsi="PT Astra Serif"/>
        </w:rPr>
        <w:t xml:space="preserve"> оспаривании кадастровой стоимости объект</w:t>
      </w:r>
      <w:r>
        <w:rPr>
          <w:rFonts w:ascii="PT Astra Serif" w:hAnsi="PT Astra Serif"/>
        </w:rPr>
        <w:t>а</w:t>
      </w:r>
      <w:r w:rsidRPr="00430636">
        <w:rPr>
          <w:rFonts w:ascii="PT Astra Serif" w:hAnsi="PT Astra Serif"/>
        </w:rPr>
        <w:t xml:space="preserve"> недвижимости с кадастровым номер</w:t>
      </w:r>
      <w:r>
        <w:rPr>
          <w:rFonts w:ascii="PT Astra Serif" w:hAnsi="PT Astra Serif"/>
        </w:rPr>
        <w:t xml:space="preserve">ом </w:t>
      </w:r>
      <w:r w:rsidRPr="00430636">
        <w:rPr>
          <w:rFonts w:ascii="PT Astra Serif" w:hAnsi="PT Astra Serif"/>
        </w:rPr>
        <w:t xml:space="preserve"> </w:t>
      </w:r>
      <w:r>
        <w:t>70:21:0100006:1483</w:t>
      </w:r>
      <w:r w:rsidRPr="00430636">
        <w:rPr>
          <w:rFonts w:ascii="PT Astra Serif" w:hAnsi="PT Astra Serif"/>
        </w:rPr>
        <w:t xml:space="preserve">, расположенного по адресу: </w:t>
      </w:r>
      <w:r w:rsidRPr="00602E3F">
        <w:t>Томская область, г. Томск, ул</w:t>
      </w:r>
      <w:r>
        <w:t>. Макарова, д. 44, строение 7.</w:t>
      </w:r>
    </w:p>
    <w:p w:rsidR="004C57CE" w:rsidRPr="00430636" w:rsidRDefault="004C57CE" w:rsidP="004C57CE">
      <w:pPr>
        <w:pStyle w:val="Default"/>
        <w:ind w:firstLine="567"/>
        <w:jc w:val="both"/>
        <w:rPr>
          <w:rFonts w:ascii="PT Astra Serif" w:hAnsi="PT Astra Serif"/>
        </w:rPr>
      </w:pPr>
    </w:p>
    <w:p w:rsidR="007A55CA" w:rsidRPr="0078137D" w:rsidRDefault="007A55C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Результаты заочного голосования за принятое решение: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Малиновская Елена Юрьевна – за;</w:t>
      </w:r>
    </w:p>
    <w:p w:rsidR="00BD0BAC" w:rsidRPr="0078137D" w:rsidRDefault="00BD0BAC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Лабуткина Людмила Александровна – за;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lastRenderedPageBreak/>
        <w:t>Лиманская Наталья Викторовна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Мельникова Екатерина Феликсовна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Чадаева Инна Валерьевна – за.</w:t>
      </w:r>
    </w:p>
    <w:p w:rsidR="004E3F7D" w:rsidRPr="0078137D" w:rsidRDefault="0078340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78137D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Настоящее решение может быть оспорено в суде.</w:t>
      </w:r>
    </w:p>
    <w:p w:rsidR="00184EB4" w:rsidRPr="0078137D" w:rsidRDefault="00184EB4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78137D" w:rsidRDefault="00856198" w:rsidP="0078137D">
      <w:pPr>
        <w:pStyle w:val="Default"/>
        <w:jc w:val="both"/>
        <w:rPr>
          <w:rFonts w:ascii="PT Astra Serif" w:hAnsi="PT Astra Serif"/>
          <w:bCs/>
        </w:rPr>
      </w:pPr>
      <w:r w:rsidRPr="0078137D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78137D">
        <w:rPr>
          <w:rFonts w:ascii="PT Astra Serif" w:hAnsi="PT Astra Serif"/>
          <w:bCs/>
        </w:rPr>
        <w:t xml:space="preserve">                        </w:t>
      </w:r>
      <w:r w:rsidRPr="0078137D">
        <w:rPr>
          <w:rFonts w:ascii="PT Astra Serif" w:hAnsi="PT Astra Serif"/>
          <w:bCs/>
        </w:rPr>
        <w:t xml:space="preserve">  </w:t>
      </w:r>
      <w:r w:rsidR="00CC1114" w:rsidRPr="0078137D">
        <w:rPr>
          <w:rFonts w:ascii="PT Astra Serif" w:hAnsi="PT Astra Serif"/>
          <w:bCs/>
        </w:rPr>
        <w:t xml:space="preserve">           </w:t>
      </w:r>
      <w:r w:rsidR="00544B67" w:rsidRPr="0078137D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78137D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78137D" w:rsidRDefault="00C7498A" w:rsidP="0078137D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78137D" w:rsidRDefault="00544B67" w:rsidP="0078137D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78137D" w:rsidRDefault="00E628D6" w:rsidP="0078137D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sectPr w:rsidR="00E628D6" w:rsidRPr="0078137D" w:rsidSect="00184EB4">
      <w:headerReference w:type="even" r:id="rId9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7484" w:rsidRDefault="00397484">
      <w:r>
        <w:separator/>
      </w:r>
    </w:p>
  </w:endnote>
  <w:endnote w:type="continuationSeparator" w:id="0">
    <w:p w:rsidR="00397484" w:rsidRDefault="00397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7484" w:rsidRDefault="00397484">
      <w:r>
        <w:separator/>
      </w:r>
    </w:p>
  </w:footnote>
  <w:footnote w:type="continuationSeparator" w:id="0">
    <w:p w:rsidR="00397484" w:rsidRDefault="003974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93C25"/>
    <w:multiLevelType w:val="hybridMultilevel"/>
    <w:tmpl w:val="F41A4150"/>
    <w:lvl w:ilvl="0" w:tplc="5C767D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3D53D4"/>
    <w:multiLevelType w:val="hybridMultilevel"/>
    <w:tmpl w:val="7B6EB870"/>
    <w:lvl w:ilvl="0" w:tplc="BB7888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8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0F5014"/>
    <w:multiLevelType w:val="hybridMultilevel"/>
    <w:tmpl w:val="7D163860"/>
    <w:lvl w:ilvl="0" w:tplc="42727DD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2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3A37C7"/>
    <w:multiLevelType w:val="hybridMultilevel"/>
    <w:tmpl w:val="FD1C9FDE"/>
    <w:lvl w:ilvl="0" w:tplc="AAC6FC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0"/>
  </w:num>
  <w:num w:numId="3">
    <w:abstractNumId w:val="18"/>
  </w:num>
  <w:num w:numId="4">
    <w:abstractNumId w:val="8"/>
  </w:num>
  <w:num w:numId="5">
    <w:abstractNumId w:val="9"/>
  </w:num>
  <w:num w:numId="6">
    <w:abstractNumId w:val="31"/>
  </w:num>
  <w:num w:numId="7">
    <w:abstractNumId w:val="16"/>
  </w:num>
  <w:num w:numId="8">
    <w:abstractNumId w:val="25"/>
  </w:num>
  <w:num w:numId="9">
    <w:abstractNumId w:val="24"/>
  </w:num>
  <w:num w:numId="10">
    <w:abstractNumId w:val="28"/>
  </w:num>
  <w:num w:numId="11">
    <w:abstractNumId w:val="17"/>
  </w:num>
  <w:num w:numId="12">
    <w:abstractNumId w:val="37"/>
  </w:num>
  <w:num w:numId="13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4"/>
  </w:num>
  <w:num w:numId="15">
    <w:abstractNumId w:val="2"/>
  </w:num>
  <w:num w:numId="16">
    <w:abstractNumId w:val="12"/>
  </w:num>
  <w:num w:numId="17">
    <w:abstractNumId w:val="35"/>
  </w:num>
  <w:num w:numId="18">
    <w:abstractNumId w:val="29"/>
  </w:num>
  <w:num w:numId="19">
    <w:abstractNumId w:val="6"/>
  </w:num>
  <w:num w:numId="20">
    <w:abstractNumId w:val="38"/>
  </w:num>
  <w:num w:numId="21">
    <w:abstractNumId w:val="21"/>
  </w:num>
  <w:num w:numId="22">
    <w:abstractNumId w:val="5"/>
  </w:num>
  <w:num w:numId="23">
    <w:abstractNumId w:val="7"/>
  </w:num>
  <w:num w:numId="24">
    <w:abstractNumId w:val="19"/>
  </w:num>
  <w:num w:numId="25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1"/>
  </w:num>
  <w:num w:numId="31">
    <w:abstractNumId w:val="20"/>
  </w:num>
  <w:num w:numId="32">
    <w:abstractNumId w:val="14"/>
  </w:num>
  <w:num w:numId="33">
    <w:abstractNumId w:val="36"/>
  </w:num>
  <w:num w:numId="34">
    <w:abstractNumId w:val="15"/>
  </w:num>
  <w:num w:numId="35">
    <w:abstractNumId w:val="11"/>
  </w:num>
  <w:num w:numId="36">
    <w:abstractNumId w:val="4"/>
  </w:num>
  <w:num w:numId="37">
    <w:abstractNumId w:val="10"/>
  </w:num>
  <w:num w:numId="38">
    <w:abstractNumId w:val="27"/>
  </w:num>
  <w:num w:numId="39">
    <w:abstractNumId w:val="23"/>
  </w:num>
  <w:num w:numId="40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"/>
  </w:num>
  <w:num w:numId="43">
    <w:abstractNumId w:val="22"/>
  </w:num>
  <w:num w:numId="44">
    <w:abstractNumId w:val="0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527F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3FC9"/>
    <w:rsid w:val="00035199"/>
    <w:rsid w:val="0003635F"/>
    <w:rsid w:val="00037AC5"/>
    <w:rsid w:val="00037C58"/>
    <w:rsid w:val="00041E39"/>
    <w:rsid w:val="00042BE7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0359"/>
    <w:rsid w:val="0007215B"/>
    <w:rsid w:val="00074A64"/>
    <w:rsid w:val="000750DC"/>
    <w:rsid w:val="00076028"/>
    <w:rsid w:val="00077969"/>
    <w:rsid w:val="00081E2C"/>
    <w:rsid w:val="00081FF3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5FDD"/>
    <w:rsid w:val="0009618E"/>
    <w:rsid w:val="00097FEF"/>
    <w:rsid w:val="000A09E2"/>
    <w:rsid w:val="000A0CA3"/>
    <w:rsid w:val="000A18C4"/>
    <w:rsid w:val="000A32B1"/>
    <w:rsid w:val="000A482F"/>
    <w:rsid w:val="000B22CC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66E2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1FC8"/>
    <w:rsid w:val="00176D6C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66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45D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24B6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E32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3AF9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484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08B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506"/>
    <w:rsid w:val="0042386C"/>
    <w:rsid w:val="00427A8F"/>
    <w:rsid w:val="0043086E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217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1542"/>
    <w:rsid w:val="004B1645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7CE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53F9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50FC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15CD"/>
    <w:rsid w:val="00563486"/>
    <w:rsid w:val="00565821"/>
    <w:rsid w:val="00566963"/>
    <w:rsid w:val="00566AB9"/>
    <w:rsid w:val="0057153E"/>
    <w:rsid w:val="0057174C"/>
    <w:rsid w:val="00573CA9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D3649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875D0"/>
    <w:rsid w:val="0069075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37D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55CA"/>
    <w:rsid w:val="007A62EE"/>
    <w:rsid w:val="007A6594"/>
    <w:rsid w:val="007A78D6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AB"/>
    <w:rsid w:val="007F78D5"/>
    <w:rsid w:val="007F7B55"/>
    <w:rsid w:val="00801E19"/>
    <w:rsid w:val="0080395A"/>
    <w:rsid w:val="0080436E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1DDA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6E58"/>
    <w:rsid w:val="00867AD8"/>
    <w:rsid w:val="00870045"/>
    <w:rsid w:val="00870C51"/>
    <w:rsid w:val="00871059"/>
    <w:rsid w:val="008749C1"/>
    <w:rsid w:val="00875328"/>
    <w:rsid w:val="0087758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1F49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A1D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E7E72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1CF6"/>
    <w:rsid w:val="009327E5"/>
    <w:rsid w:val="00933872"/>
    <w:rsid w:val="0093401A"/>
    <w:rsid w:val="009345AE"/>
    <w:rsid w:val="009364DB"/>
    <w:rsid w:val="0094118A"/>
    <w:rsid w:val="009428F4"/>
    <w:rsid w:val="00942E6F"/>
    <w:rsid w:val="00944FA6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4AA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5E79"/>
    <w:rsid w:val="00A8602A"/>
    <w:rsid w:val="00A86454"/>
    <w:rsid w:val="00A86994"/>
    <w:rsid w:val="00A86B08"/>
    <w:rsid w:val="00A876A8"/>
    <w:rsid w:val="00A87EBE"/>
    <w:rsid w:val="00A90BEB"/>
    <w:rsid w:val="00A9300F"/>
    <w:rsid w:val="00A93F6A"/>
    <w:rsid w:val="00A94669"/>
    <w:rsid w:val="00A9501A"/>
    <w:rsid w:val="00AA08BB"/>
    <w:rsid w:val="00AA1893"/>
    <w:rsid w:val="00AA1953"/>
    <w:rsid w:val="00AA4356"/>
    <w:rsid w:val="00AA4703"/>
    <w:rsid w:val="00AA48E7"/>
    <w:rsid w:val="00AB1FC5"/>
    <w:rsid w:val="00AB2C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1D4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13B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A6273"/>
    <w:rsid w:val="00BB0237"/>
    <w:rsid w:val="00BB1A1D"/>
    <w:rsid w:val="00BB5D4B"/>
    <w:rsid w:val="00BC2D9F"/>
    <w:rsid w:val="00BC2E71"/>
    <w:rsid w:val="00BC4C65"/>
    <w:rsid w:val="00BC56E9"/>
    <w:rsid w:val="00BC7A5D"/>
    <w:rsid w:val="00BC7B9F"/>
    <w:rsid w:val="00BD05C7"/>
    <w:rsid w:val="00BD0A43"/>
    <w:rsid w:val="00BD0BAC"/>
    <w:rsid w:val="00BD0F51"/>
    <w:rsid w:val="00BD7BEE"/>
    <w:rsid w:val="00BE07B5"/>
    <w:rsid w:val="00BE1EEA"/>
    <w:rsid w:val="00BE235F"/>
    <w:rsid w:val="00BE5292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BF77F6"/>
    <w:rsid w:val="00C01BA0"/>
    <w:rsid w:val="00C02048"/>
    <w:rsid w:val="00C03903"/>
    <w:rsid w:val="00C04A3B"/>
    <w:rsid w:val="00C05EB3"/>
    <w:rsid w:val="00C06874"/>
    <w:rsid w:val="00C06F7B"/>
    <w:rsid w:val="00C1006D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43C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5356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3574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25DD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CF6B24"/>
    <w:rsid w:val="00CF7E49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1659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4881"/>
    <w:rsid w:val="00DA5C8D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E766E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1587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3FBD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2A0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97B00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5FC6"/>
    <w:rsid w:val="00EC70EF"/>
    <w:rsid w:val="00ED0044"/>
    <w:rsid w:val="00ED0D6A"/>
    <w:rsid w:val="00ED0EBF"/>
    <w:rsid w:val="00ED0F9A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96D"/>
    <w:rsid w:val="00F13E34"/>
    <w:rsid w:val="00F141C8"/>
    <w:rsid w:val="00F14806"/>
    <w:rsid w:val="00F16750"/>
    <w:rsid w:val="00F2003E"/>
    <w:rsid w:val="00F20768"/>
    <w:rsid w:val="00F2094E"/>
    <w:rsid w:val="00F20BB8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062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010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56D757-BE34-4A98-9CD1-E3FD3B783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53939-7F58-49CD-9356-750398A79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1130</TotalTime>
  <Pages>3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72</cp:revision>
  <cp:lastPrinted>2022-07-04T06:24:00Z</cp:lastPrinted>
  <dcterms:created xsi:type="dcterms:W3CDTF">2022-03-22T07:37:00Z</dcterms:created>
  <dcterms:modified xsi:type="dcterms:W3CDTF">2022-07-04T09:28:00Z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