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B0E" w:rsidRDefault="00554B0E">
      <w:pPr>
        <w:pStyle w:val="ConsPlusNormal0"/>
        <w:jc w:val="both"/>
        <w:outlineLvl w:val="0"/>
      </w:pPr>
    </w:p>
    <w:p w:rsidR="00554B0E" w:rsidRDefault="00D0364F">
      <w:pPr>
        <w:pStyle w:val="ConsPlusTitle0"/>
        <w:jc w:val="center"/>
        <w:outlineLvl w:val="0"/>
      </w:pPr>
      <w:r>
        <w:t>ЗАКОНОДАТЕЛЬНАЯ ДУМА ТОМСКОЙ ОБЛАСТИ</w:t>
      </w:r>
    </w:p>
    <w:p w:rsidR="00554B0E" w:rsidRDefault="00554B0E">
      <w:pPr>
        <w:pStyle w:val="ConsPlusTitle0"/>
        <w:jc w:val="both"/>
      </w:pPr>
    </w:p>
    <w:p w:rsidR="00554B0E" w:rsidRDefault="00D0364F">
      <w:pPr>
        <w:pStyle w:val="ConsPlusTitle0"/>
        <w:jc w:val="center"/>
      </w:pPr>
      <w:r>
        <w:t>ПОСТАНОВЛЕНИЕ</w:t>
      </w:r>
    </w:p>
    <w:p w:rsidR="00554B0E" w:rsidRDefault="00D0364F">
      <w:pPr>
        <w:pStyle w:val="ConsPlusTitle0"/>
        <w:jc w:val="center"/>
      </w:pPr>
      <w:r>
        <w:t>от 5 августа 2021 г. N 3065</w:t>
      </w:r>
    </w:p>
    <w:p w:rsidR="00554B0E" w:rsidRDefault="00554B0E">
      <w:pPr>
        <w:pStyle w:val="ConsPlusTitle0"/>
        <w:jc w:val="both"/>
      </w:pPr>
    </w:p>
    <w:p w:rsidR="00554B0E" w:rsidRDefault="00D0364F">
      <w:pPr>
        <w:pStyle w:val="ConsPlusTitle0"/>
        <w:jc w:val="center"/>
      </w:pPr>
      <w:r>
        <w:t>ОБ ОТЧЕТЕ О ВЫПОЛНЕНИИ ПРОГНОЗНОГО ПЛАНА (ПРОГРАММЫ)</w:t>
      </w:r>
    </w:p>
    <w:p w:rsidR="00554B0E" w:rsidRDefault="00D0364F">
      <w:pPr>
        <w:pStyle w:val="ConsPlusTitle0"/>
        <w:jc w:val="center"/>
      </w:pPr>
      <w:r>
        <w:t>ПРИВАТИЗАЦИИ ГОСУДАРСТВЕННОГО ИМУЩЕСТВА ТОМСКОЙ ОБЛАСТИ</w:t>
      </w:r>
    </w:p>
    <w:p w:rsidR="00554B0E" w:rsidRDefault="00D0364F">
      <w:pPr>
        <w:pStyle w:val="ConsPlusTitle0"/>
        <w:jc w:val="center"/>
      </w:pPr>
      <w:r>
        <w:t>ЗА 2020 ГОД</w:t>
      </w:r>
    </w:p>
    <w:p w:rsidR="00554B0E" w:rsidRDefault="00554B0E">
      <w:pPr>
        <w:pStyle w:val="ConsPlusNormal0"/>
        <w:jc w:val="both"/>
      </w:pPr>
    </w:p>
    <w:p w:rsidR="00554B0E" w:rsidRDefault="00D0364F">
      <w:pPr>
        <w:pStyle w:val="ConsPlusNormal0"/>
        <w:ind w:firstLine="540"/>
        <w:jc w:val="both"/>
      </w:pPr>
      <w:r>
        <w:t>Рассмотрев отчет о выполнении прогнозного плана (прог</w:t>
      </w:r>
      <w:r>
        <w:t xml:space="preserve">раммы) приватизации государственного имущества Томской области за 2020 год, в соответствии со </w:t>
      </w:r>
      <w:hyperlink r:id="rId6" w:tooltip="Закон Томской области от 12.07.2018 N 80-ОЗ (ред. от 13.07.2021) &quot;О приватизации государственного имущества Томской области&quot; (принят постановлением Законодательной Думы Томской области от 28.06.2018 N 1146) ------------ Недействующая редакция {КонсультантПлюс}">
        <w:r>
          <w:rPr>
            <w:color w:val="0000FF"/>
          </w:rPr>
          <w:t>статьей 12</w:t>
        </w:r>
      </w:hyperlink>
      <w:r>
        <w:t xml:space="preserve"> Закона Томской области от 12 июля 2018 года N 80-ОЗ "О приватизации государственного имущества Томской области" Законодательная Дума Томской области постановляет:</w:t>
      </w:r>
    </w:p>
    <w:p w:rsidR="00554B0E" w:rsidRDefault="00D0364F">
      <w:pPr>
        <w:pStyle w:val="ConsPlusNormal0"/>
        <w:spacing w:before="200"/>
        <w:ind w:firstLine="540"/>
        <w:jc w:val="both"/>
      </w:pPr>
      <w:bookmarkStart w:id="0" w:name="_GoBack"/>
      <w:r>
        <w:t>У</w:t>
      </w:r>
      <w:bookmarkEnd w:id="0"/>
      <w:r>
        <w:t xml:space="preserve">твердить </w:t>
      </w:r>
      <w:hyperlink w:anchor="P28" w:tooltip="ОТЧЕТ">
        <w:r>
          <w:rPr>
            <w:color w:val="0000FF"/>
          </w:rPr>
          <w:t>отчет</w:t>
        </w:r>
      </w:hyperlink>
      <w:r>
        <w:t xml:space="preserve"> о выполнении прогнозного плана (программы) приватизации государственного имущества Томской области за 2020 год согласно приложению.</w:t>
      </w:r>
    </w:p>
    <w:p w:rsidR="00554B0E" w:rsidRDefault="00554B0E">
      <w:pPr>
        <w:pStyle w:val="ConsPlusNormal0"/>
        <w:jc w:val="both"/>
      </w:pPr>
    </w:p>
    <w:p w:rsidR="00554B0E" w:rsidRDefault="00D0364F">
      <w:pPr>
        <w:pStyle w:val="ConsPlusNormal0"/>
        <w:jc w:val="right"/>
      </w:pPr>
      <w:r>
        <w:t>Председатель</w:t>
      </w:r>
    </w:p>
    <w:p w:rsidR="00554B0E" w:rsidRDefault="00D0364F">
      <w:pPr>
        <w:pStyle w:val="ConsPlusNormal0"/>
        <w:jc w:val="right"/>
      </w:pPr>
      <w:r>
        <w:t>Законодательной Думы</w:t>
      </w:r>
    </w:p>
    <w:p w:rsidR="00554B0E" w:rsidRDefault="00D0364F">
      <w:pPr>
        <w:pStyle w:val="ConsPlusNormal0"/>
        <w:jc w:val="right"/>
      </w:pPr>
      <w:r>
        <w:t>Томской области</w:t>
      </w:r>
    </w:p>
    <w:p w:rsidR="00554B0E" w:rsidRDefault="00D0364F">
      <w:pPr>
        <w:pStyle w:val="ConsPlusNormal0"/>
        <w:jc w:val="right"/>
      </w:pPr>
      <w:r>
        <w:t>О.В.КОЗЛОВСКАЯ</w:t>
      </w:r>
    </w:p>
    <w:p w:rsidR="00554B0E" w:rsidRDefault="00554B0E">
      <w:pPr>
        <w:pStyle w:val="ConsPlusNormal0"/>
        <w:jc w:val="both"/>
      </w:pPr>
    </w:p>
    <w:p w:rsidR="00554B0E" w:rsidRDefault="00554B0E">
      <w:pPr>
        <w:pStyle w:val="ConsPlusNormal0"/>
        <w:jc w:val="both"/>
      </w:pPr>
    </w:p>
    <w:p w:rsidR="00554B0E" w:rsidRDefault="00554B0E">
      <w:pPr>
        <w:pStyle w:val="ConsPlusNormal0"/>
        <w:jc w:val="both"/>
      </w:pPr>
    </w:p>
    <w:p w:rsidR="00554B0E" w:rsidRDefault="00554B0E">
      <w:pPr>
        <w:pStyle w:val="ConsPlusNormal0"/>
        <w:jc w:val="both"/>
      </w:pPr>
    </w:p>
    <w:p w:rsidR="00554B0E" w:rsidRDefault="00554B0E">
      <w:pPr>
        <w:pStyle w:val="ConsPlusNormal0"/>
        <w:jc w:val="both"/>
      </w:pPr>
    </w:p>
    <w:p w:rsidR="00554B0E" w:rsidRDefault="00D0364F">
      <w:pPr>
        <w:pStyle w:val="ConsPlusNormal0"/>
        <w:jc w:val="right"/>
        <w:outlineLvl w:val="0"/>
      </w:pPr>
      <w:r>
        <w:t>Приложение</w:t>
      </w:r>
    </w:p>
    <w:p w:rsidR="00554B0E" w:rsidRDefault="00D0364F">
      <w:pPr>
        <w:pStyle w:val="ConsPlusNormal0"/>
        <w:jc w:val="right"/>
      </w:pPr>
      <w:r>
        <w:t>к постановлению</w:t>
      </w:r>
    </w:p>
    <w:p w:rsidR="00554B0E" w:rsidRDefault="00D0364F">
      <w:pPr>
        <w:pStyle w:val="ConsPlusNormal0"/>
        <w:jc w:val="right"/>
      </w:pPr>
      <w:r>
        <w:t>Законодательной Думы</w:t>
      </w:r>
    </w:p>
    <w:p w:rsidR="00554B0E" w:rsidRDefault="00D0364F">
      <w:pPr>
        <w:pStyle w:val="ConsPlusNormal0"/>
        <w:jc w:val="right"/>
      </w:pPr>
      <w:r>
        <w:t>Томс</w:t>
      </w:r>
      <w:r>
        <w:t>кой области</w:t>
      </w:r>
    </w:p>
    <w:p w:rsidR="00554B0E" w:rsidRDefault="00D0364F">
      <w:pPr>
        <w:pStyle w:val="ConsPlusNormal0"/>
        <w:jc w:val="right"/>
      </w:pPr>
      <w:r>
        <w:t>от 05.08.2021 N 3065</w:t>
      </w:r>
    </w:p>
    <w:p w:rsidR="00554B0E" w:rsidRDefault="00554B0E">
      <w:pPr>
        <w:pStyle w:val="ConsPlusNormal0"/>
        <w:jc w:val="both"/>
      </w:pPr>
    </w:p>
    <w:p w:rsidR="00554B0E" w:rsidRDefault="00D0364F">
      <w:pPr>
        <w:pStyle w:val="ConsPlusTitle0"/>
        <w:jc w:val="center"/>
      </w:pPr>
      <w:bookmarkStart w:id="1" w:name="P28"/>
      <w:bookmarkEnd w:id="1"/>
      <w:r>
        <w:t>ОТЧЕТ</w:t>
      </w:r>
    </w:p>
    <w:p w:rsidR="00554B0E" w:rsidRDefault="00D0364F">
      <w:pPr>
        <w:pStyle w:val="ConsPlusTitle0"/>
        <w:jc w:val="center"/>
      </w:pPr>
      <w:r>
        <w:t>О ВЫПОЛНЕНИИ ПРОГНОЗНОГО ПЛАНА (ПРОГРАММЫ) ПРИВАТИЗАЦИИ</w:t>
      </w:r>
    </w:p>
    <w:p w:rsidR="00554B0E" w:rsidRDefault="00D0364F">
      <w:pPr>
        <w:pStyle w:val="ConsPlusTitle0"/>
        <w:jc w:val="center"/>
      </w:pPr>
      <w:r>
        <w:t>ГОСУДАРСТВЕННОГО ИМУЩЕСТВА ТОМСКОЙ ОБЛАСТИ ЗА 2020 ГОД</w:t>
      </w:r>
    </w:p>
    <w:p w:rsidR="00554B0E" w:rsidRDefault="00D0364F">
      <w:pPr>
        <w:pStyle w:val="ConsPlusTitle0"/>
        <w:jc w:val="center"/>
      </w:pPr>
      <w:r>
        <w:t>ДЕПАРТАМЕНТ ПО УПРАВЛЕНИЮ ГОСУДАРСТВЕННОЙ СОБСТВЕННОСТЬЮ</w:t>
      </w:r>
    </w:p>
    <w:p w:rsidR="00554B0E" w:rsidRDefault="00D0364F">
      <w:pPr>
        <w:pStyle w:val="ConsPlusTitle0"/>
        <w:jc w:val="center"/>
      </w:pPr>
      <w:r>
        <w:t>ТОМСКОЙ ОБЛАСТИ</w:t>
      </w:r>
    </w:p>
    <w:p w:rsidR="00554B0E" w:rsidRDefault="00554B0E">
      <w:pPr>
        <w:pStyle w:val="ConsPlusNormal0"/>
        <w:jc w:val="both"/>
      </w:pPr>
    </w:p>
    <w:p w:rsidR="00554B0E" w:rsidRDefault="00554B0E">
      <w:pPr>
        <w:pStyle w:val="ConsPlusNormal0"/>
        <w:sectPr w:rsidR="00554B0E">
          <w:headerReference w:type="default" r:id="rId7"/>
          <w:footerReference w:type="default" r:id="rId8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449"/>
        <w:gridCol w:w="907"/>
        <w:gridCol w:w="1077"/>
        <w:gridCol w:w="1814"/>
        <w:gridCol w:w="1871"/>
        <w:gridCol w:w="2089"/>
        <w:gridCol w:w="1020"/>
        <w:gridCol w:w="1247"/>
        <w:gridCol w:w="964"/>
        <w:gridCol w:w="1191"/>
        <w:gridCol w:w="1134"/>
        <w:gridCol w:w="964"/>
        <w:gridCol w:w="1134"/>
      </w:tblGrid>
      <w:tr w:rsidR="00554B0E">
        <w:tc>
          <w:tcPr>
            <w:tcW w:w="18315" w:type="dxa"/>
            <w:gridSpan w:val="14"/>
            <w:vAlign w:val="center"/>
          </w:tcPr>
          <w:p w:rsidR="00554B0E" w:rsidRDefault="00D0364F">
            <w:pPr>
              <w:pStyle w:val="ConsPlusNormal0"/>
              <w:jc w:val="center"/>
              <w:outlineLvl w:val="1"/>
            </w:pPr>
            <w:r>
              <w:lastRenderedPageBreak/>
              <w:t>Раздел I. Перечень приватизированного государственного имущества Томской области</w:t>
            </w: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0207" w:type="dxa"/>
            <w:gridSpan w:val="6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Наименование и характеристики приватизируемого имущества</w:t>
            </w:r>
          </w:p>
        </w:tc>
        <w:tc>
          <w:tcPr>
            <w:tcW w:w="4422" w:type="dxa"/>
            <w:gridSpan w:val="4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Сведения о реализации имущества</w:t>
            </w:r>
          </w:p>
        </w:tc>
        <w:tc>
          <w:tcPr>
            <w:tcW w:w="3232" w:type="dxa"/>
            <w:gridSpan w:val="3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Сведения о поступлениях в бюджет Томской области</w:t>
            </w: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Наименование приватизируемого имущества, краткая характеристика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Материал наружных стен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Год изготовления (ввода в эксплуатацию или завершения строительства)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Балансовая стоимость основных средств на 01.01.2019 / кадастровая стоимость </w:t>
            </w:r>
            <w:proofErr w:type="spellStart"/>
            <w:r>
              <w:t>зем</w:t>
            </w:r>
            <w:proofErr w:type="spellEnd"/>
            <w:r>
              <w:t>. участков (тыс. руб.)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Адрес (местонахождение) приватизируемого имуще</w:t>
            </w:r>
            <w:r>
              <w:t>ства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Способ приватизации</w:t>
            </w:r>
          </w:p>
        </w:tc>
        <w:tc>
          <w:tcPr>
            <w:tcW w:w="124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Дата приватизации (дата проведения торгов)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Начальная цена приватизации, с учетом НДС (тыс. руб.)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Цена приватизации, с учетом НДС (тыс. руб.)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Планируемые поступления в бюджет Томской области (тыс. руб.)</w:t>
            </w:r>
          </w:p>
          <w:p w:rsidR="00554B0E" w:rsidRDefault="00D0364F">
            <w:pPr>
              <w:pStyle w:val="ConsPlusNormal0"/>
              <w:jc w:val="center"/>
            </w:pPr>
            <w:r>
              <w:t>(без НДС)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Фактические поступл</w:t>
            </w:r>
            <w:r>
              <w:t>ения в бюджет Томской области (тыс. руб.)</w:t>
            </w:r>
          </w:p>
          <w:p w:rsidR="00554B0E" w:rsidRDefault="00D0364F">
            <w:pPr>
              <w:pStyle w:val="ConsPlusNormal0"/>
              <w:jc w:val="center"/>
            </w:pPr>
            <w:r>
              <w:t>(без НДС)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Отклонение (тыс. руб.) (13) - (12)</w:t>
            </w:r>
          </w:p>
        </w:tc>
      </w:tr>
      <w:tr w:rsidR="00554B0E">
        <w:tc>
          <w:tcPr>
            <w:tcW w:w="45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24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14</w:t>
            </w:r>
          </w:p>
        </w:tc>
      </w:tr>
      <w:tr w:rsidR="00554B0E">
        <w:tc>
          <w:tcPr>
            <w:tcW w:w="45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 xml:space="preserve">Вертолет </w:t>
            </w:r>
            <w:proofErr w:type="spellStart"/>
            <w:r>
              <w:t>Robinson</w:t>
            </w:r>
            <w:proofErr w:type="spellEnd"/>
            <w:r>
              <w:t xml:space="preserve"> </w:t>
            </w:r>
            <w:proofErr w:type="spellStart"/>
            <w:r>
              <w:t>Helicopter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 xml:space="preserve"> R44 </w:t>
            </w:r>
            <w:proofErr w:type="spellStart"/>
            <w:r>
              <w:t>Raven</w:t>
            </w:r>
            <w:proofErr w:type="spellEnd"/>
            <w:r>
              <w:t xml:space="preserve"> II, государственный и регистрационный знак RA-06207, серийный (идентификационный) номер 13599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2013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17328,3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07026229000403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Томская область, </w:t>
            </w:r>
            <w:proofErr w:type="spellStart"/>
            <w:r>
              <w:t>Колпашевский</w:t>
            </w:r>
            <w:proofErr w:type="spellEnd"/>
            <w:r>
              <w:t xml:space="preserve"> район, п. </w:t>
            </w:r>
            <w:proofErr w:type="spellStart"/>
            <w:r>
              <w:t>Первомайка</w:t>
            </w:r>
            <w:proofErr w:type="spellEnd"/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28.10.2020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203</w:t>
            </w:r>
            <w:r>
              <w:t>04,0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20304,0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17328,3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16920,0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-408,3</w:t>
            </w: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 xml:space="preserve">Всего по 16 объектам недвижимого имущества с занимаемыми ими земельными участками, расположенным по адресу: г. Томск, ул. </w:t>
            </w:r>
            <w:proofErr w:type="spellStart"/>
            <w:r>
              <w:t>А.Угрюмова</w:t>
            </w:r>
            <w:proofErr w:type="spellEnd"/>
            <w:r>
              <w:t>, 1, в том числе: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13788,7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13788,7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13161,6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12599,1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-562,5</w:t>
            </w: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здание, 1-этажное, площадь 27,60 кв. м, кадастровый номер 70:21:0100007:273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1981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564,4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Д7026125001312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д. 1, строен. 3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17.11.2020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125,9</w:t>
            </w:r>
          </w:p>
        </w:tc>
        <w:tc>
          <w:tcPr>
            <w:tcW w:w="1191" w:type="dxa"/>
            <w:vMerge w:val="restart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136,1</w:t>
            </w:r>
          </w:p>
        </w:tc>
        <w:tc>
          <w:tcPr>
            <w:tcW w:w="964" w:type="dxa"/>
            <w:vMerge w:val="restart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 w:val="restart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78 кв. м, занимаемый объектом недвижимости, кадастровый номер 70:21:0100007:1036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98,5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Д7026125005693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30,9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35,6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здание, 1-этажное с подвальным этажом, площадь 57,90 кв. м, кадастровый номер 70:21:0100007:751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1991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572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Д7026125001309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д. 1, строен. 5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264,1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332,5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302 кв. м, занимаемый объектом недвижимости, кадастровый номер 70:21:0100007:1023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381,5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Д7026125005680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119,7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138,0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здание, 1-этажное, площадь 17,60 кв. м, кадастровый номер 70:21:0100007:909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1980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127,8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Д7026125001305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13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80,3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38,2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186 кв. м, занимаемый объектом недвижимости, кадастровый номер 70:21:0100007:1017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233,9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Д7026125005560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73,7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85,0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здание, 1-этажное, площадь 26,80 кв. м, кадастровый номер 70:21:0100007:284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1992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299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Д7026125001311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18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122,2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91,2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 xml:space="preserve">Земельный участок площадью 92 кв. м, занимаемый объектом </w:t>
            </w:r>
            <w:r>
              <w:lastRenderedPageBreak/>
              <w:t>недвижимости, кадастровый номер 70:21:0100007:1025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116,2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Д7026125005682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36,5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42,0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6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здание, 2-этажное, площадь 66,1 кв. м, кадастровый номер 70:21:0100007:225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данные отсутствуют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352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Д7026125001357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35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301,5</w:t>
            </w:r>
          </w:p>
        </w:tc>
        <w:tc>
          <w:tcPr>
            <w:tcW w:w="1191" w:type="dxa"/>
            <w:vMerge w:val="restart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194,1</w:t>
            </w:r>
          </w:p>
        </w:tc>
        <w:tc>
          <w:tcPr>
            <w:tcW w:w="964" w:type="dxa"/>
            <w:vMerge w:val="restart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 w:val="restart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82 кв. м, занимаемый объектом недвижимости, кадастровый номер 70:21:0100007:1034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103,6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Д7026125005691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32,5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37,5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здание, 1-этажное, площадь 26,4 кв. м, кадастровый номер 70:21:0100007:267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данные отсутствуют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16157,2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Д7026125001356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33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120,4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98,7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95 кв. м, занимаемый объектом недвижимости, кадастровый номер 70:21:0100007:1016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119,5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Д7026125005559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37,7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43,4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Сооружение - градирня, площадь 51,40 кв. м, кадастровый номер 70:21:0100007:282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дерево, металл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1989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640,9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Д7026125001313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10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234,4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247,0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68 кв. м, занимаемый объектом недвижимости, кадастровый номер 70:21:0100007:1024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85,9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Д7026125005681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31,1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 xml:space="preserve">Сооружение - </w:t>
            </w:r>
            <w:r>
              <w:lastRenderedPageBreak/>
              <w:t>соединительный путь от стрелки N 1 до стрелки N 20, протяженность 710,22 п. м, кадастровый номер 70:21:0100007:272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1972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660,2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Д7026125001358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Томская область, г. </w:t>
            </w:r>
            <w:r>
              <w:lastRenderedPageBreak/>
              <w:t>Томск, Угрюмова Александра улица, 1, строен. 23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электрон</w:t>
            </w:r>
            <w:r>
              <w:lastRenderedPageBreak/>
              <w:t>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1467,6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1301,8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2162 кв. м, занимаемый объектом недвижимости, кадастровый номер 70:21:0100007:1026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1366,8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Д7026125005683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996,7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988,0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Сооружение - железнодорожный путь от стрелки N 19 до стрелки N 21, протяженность 226,01 п. м, кадастровый номер 70:21:0100007:278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1972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790,9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Д7026125001308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24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467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407,6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342 кв. м, занимаемый объектом недвижимости, кадастровый номер 70:21:0100007:1027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216,2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Д7026125005684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149,8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156,3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Сооружение - железнодорожный путь N 2, от стрелки N 18 до стрелки N 22, протяженность 318,83 п. м, кадастровый номер 70:21:0100007:265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1972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1170,8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Д7026125001307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25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658,8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575,1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1232 кв. м, занимаемый объектом недвижимости, кадастровый номер 70:21:0100007:1028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778,8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Д7026125005685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568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563,0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12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Сооружение - железнодорожный тупик N 3, протяженность 123,36 п. м, кадастровый номер 70:21:0100007:227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1972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435,1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Д7026125001306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26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254,9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222,5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642 кв. м, занимаемый объектом недвижимости, кадастровый номер 70:21:0100007:1029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405,8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Д7026125005686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281,2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293,4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Сооружение - железнодорожный тупик N 4, протяженность 255,59 п. м, кадастровый номер 70:21:0100007:279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1972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919,2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Д7026125001304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27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528,2</w:t>
            </w:r>
          </w:p>
        </w:tc>
        <w:tc>
          <w:tcPr>
            <w:tcW w:w="1191" w:type="dxa"/>
            <w:vMerge w:val="restart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461,0</w:t>
            </w:r>
          </w:p>
        </w:tc>
        <w:tc>
          <w:tcPr>
            <w:tcW w:w="964" w:type="dxa"/>
            <w:vMerge w:val="restart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 w:val="restart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1358 кв. м, занимаемый объектом недвижимости, кадастровый номер 70:21:0100007:1030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858,5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Д7026125005687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626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620,6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Сооружение - железнодорожный тупик N 5, протяженность 119,67 п. м, кадастровый номер 70:21:0100007:285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1972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391,5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Д7026125001303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28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247,3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215,9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330 кв. м, занимаемый объектом недвижимости, кадастровый номер 70:21:0100007:1031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208,6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Д7026125005688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144,5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150,8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 xml:space="preserve">Сооружение - </w:t>
            </w:r>
            <w:r>
              <w:lastRenderedPageBreak/>
              <w:t>железнодорожный тупик N 6, протяженность 202,71 п. м, кадастровый номер 70:21:0100007:230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1972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681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Д7026125001302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Томская область, г. </w:t>
            </w:r>
            <w:r>
              <w:lastRenderedPageBreak/>
              <w:t>Томск, Угрюмова Александра улица, 1, строен. 29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электрон</w:t>
            </w:r>
            <w:r>
              <w:lastRenderedPageBreak/>
              <w:t>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418,9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365,6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1079 кв. м, занимаемый объектом недвижимости, кадастровый номер 70:21:0100007:1032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682,1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Д7026125005689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497,4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493,1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Сооружение - железнодорожный тупик N 7, протяженность 148,06 п. м, кадастровый номер 70:21:0100007:274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1972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504,1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Д7026125001301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30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305,9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267,1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578 кв. м, занимаемый объектом недвижимости, кадастровый номер 70:21:0100007:1033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365,4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Д7026125005690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253,1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264,1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Сооружение - полигон с двумя пропарочными камерами, кадастровый номер 70:21:0100007:275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1985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5530,3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Д7026125001310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улица, 1, строен. 7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1540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1512,8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6023 кв. м, занимаемый объектом недвижимости, кадастровый номер 70:21:0100007:1022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7608,4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Д7026125005679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2776,6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2752,5</w:t>
            </w: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ИТОГО: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47124,7/13629,7</w:t>
            </w: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34092,7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34092,7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30489,9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29519,1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-970,8</w:t>
            </w: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в том числе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движимое имущество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bottom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недвижимое имущество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47124,7</w:t>
            </w:r>
          </w:p>
        </w:tc>
        <w:tc>
          <w:tcPr>
            <w:tcW w:w="1871" w:type="dxa"/>
            <w:vAlign w:val="bottom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27441,4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27441,4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23795,5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22867,8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-927,7</w:t>
            </w: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13629,7</w:t>
            </w: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6651,3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6651,3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6694,4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6651,3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-43,1</w:t>
            </w: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Поступило в 2020 году, в том числе от продажи: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19677,7</w:t>
            </w: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движимого имущества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недвижимого имущества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18347,5</w:t>
            </w: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земельных участков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1330,2</w:t>
            </w: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Поступило в 2021 году от продажи имущества по результатам аукциона, состоявшегося 17.11.2020, в том числе от продажи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9841,4</w:t>
            </w: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недвижимого имущества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4520,3</w:t>
            </w: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земельных участков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5321,1</w:t>
            </w: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18315" w:type="dxa"/>
            <w:gridSpan w:val="14"/>
            <w:vAlign w:val="center"/>
          </w:tcPr>
          <w:p w:rsidR="00554B0E" w:rsidRDefault="00D0364F">
            <w:pPr>
              <w:pStyle w:val="ConsPlusNormal0"/>
              <w:jc w:val="center"/>
              <w:outlineLvl w:val="1"/>
            </w:pPr>
            <w:r>
              <w:t>Раздел II. Перечень государственного имущества Томской области, приватизация которого не состоялась</w:t>
            </w: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0207" w:type="dxa"/>
            <w:gridSpan w:val="6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Наименование и характеристики приватизируемого имущества</w:t>
            </w:r>
          </w:p>
        </w:tc>
        <w:tc>
          <w:tcPr>
            <w:tcW w:w="4422" w:type="dxa"/>
            <w:gridSpan w:val="4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Сведения о реализации имущества</w:t>
            </w:r>
          </w:p>
        </w:tc>
        <w:tc>
          <w:tcPr>
            <w:tcW w:w="113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Планируемые поступления в бюджет Томской области (тыс. руб.)</w:t>
            </w:r>
            <w:r>
              <w:t xml:space="preserve"> (без НДС)</w:t>
            </w:r>
          </w:p>
        </w:tc>
        <w:tc>
          <w:tcPr>
            <w:tcW w:w="2098" w:type="dxa"/>
            <w:gridSpan w:val="2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Предложения в отношении имущества</w:t>
            </w: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Наименование приватизируемого имущества, краткая характеристика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Материал наружных стен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Год изготовления (ввода в эксплуатацию или завершения строительства)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Балансовая стоимость основных средств на 01.01.2019 / кадастровая стоимость </w:t>
            </w:r>
            <w:proofErr w:type="spellStart"/>
            <w:r>
              <w:t>зем</w:t>
            </w:r>
            <w:proofErr w:type="spellEnd"/>
            <w:r>
              <w:t>. участков (тыс. руб.)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Адрес (местонахождение) приватизируемого имуще</w:t>
            </w:r>
            <w:r>
              <w:t>ства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Способ приватизации</w:t>
            </w:r>
          </w:p>
        </w:tc>
        <w:tc>
          <w:tcPr>
            <w:tcW w:w="124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Дата проведения торгов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Начальная цена приватизации, с учетом НДС (тыс. руб.)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Причины </w:t>
            </w:r>
            <w:proofErr w:type="spellStart"/>
            <w:r>
              <w:t>нереализации</w:t>
            </w:r>
            <w:proofErr w:type="spellEnd"/>
          </w:p>
        </w:tc>
        <w:tc>
          <w:tcPr>
            <w:tcW w:w="113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24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2098" w:type="dxa"/>
            <w:gridSpan w:val="2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</w:t>
            </w:r>
          </w:p>
        </w:tc>
      </w:tr>
      <w:tr w:rsidR="00554B0E">
        <w:tc>
          <w:tcPr>
            <w:tcW w:w="45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Автобус ПАЗ 32053-50 (бело-синий), ПТС 52 ММ 340778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2006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07026233000006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21.08.2020</w:t>
            </w:r>
          </w:p>
          <w:p w:rsidR="00554B0E" w:rsidRDefault="00D0364F">
            <w:pPr>
              <w:pStyle w:val="ConsPlusNormal0"/>
              <w:jc w:val="center"/>
            </w:pPr>
            <w:r>
              <w:t>30.09.2020</w:t>
            </w:r>
          </w:p>
          <w:p w:rsidR="00554B0E" w:rsidRDefault="00D0364F">
            <w:pPr>
              <w:pStyle w:val="ConsPlusNormal0"/>
              <w:jc w:val="center"/>
            </w:pPr>
            <w:r>
              <w:t>05.11.2020</w:t>
            </w:r>
          </w:p>
          <w:p w:rsidR="00554B0E" w:rsidRDefault="00D0364F">
            <w:pPr>
              <w:pStyle w:val="ConsPlusNormal0"/>
              <w:jc w:val="center"/>
            </w:pPr>
            <w:r>
              <w:t>21.01.2021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158,0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370,0</w:t>
            </w:r>
          </w:p>
        </w:tc>
        <w:tc>
          <w:tcPr>
            <w:tcW w:w="2098" w:type="dxa"/>
            <w:gridSpan w:val="2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рассматривается вопрос об утилизации</w:t>
            </w:r>
          </w:p>
        </w:tc>
      </w:tr>
      <w:tr w:rsidR="00554B0E">
        <w:tc>
          <w:tcPr>
            <w:tcW w:w="45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Автомобиль легковой MERCEDES - BENZ S 500 4M, идентификационный номер (VIN) WDB2201841A462044, ПТС N 77 ТН 322279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2005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07026252000217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18.01.2021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416,0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Торги состоялись в 2021 году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500,0</w:t>
            </w:r>
          </w:p>
        </w:tc>
        <w:tc>
          <w:tcPr>
            <w:tcW w:w="2098" w:type="dxa"/>
            <w:gridSpan w:val="2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планируется включить в прогнозный план приватизации на 2021 год</w:t>
            </w: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здание, 1-этажное, площадь 69,1 кв. м, кадастровый номер 70:06:0101001:1530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рубленые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1962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31,1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07027037000059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>, Учебная улица, 6</w:t>
            </w:r>
          </w:p>
        </w:tc>
        <w:tc>
          <w:tcPr>
            <w:tcW w:w="1020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27.08.2020</w:t>
            </w:r>
          </w:p>
          <w:p w:rsidR="00554B0E" w:rsidRDefault="00D0364F">
            <w:pPr>
              <w:pStyle w:val="ConsPlusNormal0"/>
              <w:jc w:val="center"/>
            </w:pPr>
            <w:r>
              <w:t>30.09.2020</w:t>
            </w:r>
          </w:p>
          <w:p w:rsidR="00554B0E" w:rsidRDefault="00D0364F">
            <w:pPr>
              <w:pStyle w:val="ConsPlusNormal0"/>
              <w:jc w:val="center"/>
            </w:pPr>
            <w:r>
              <w:t>05.11.2020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135,4</w:t>
            </w:r>
          </w:p>
        </w:tc>
        <w:tc>
          <w:tcPr>
            <w:tcW w:w="1191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432,5</w:t>
            </w:r>
          </w:p>
        </w:tc>
        <w:tc>
          <w:tcPr>
            <w:tcW w:w="2098" w:type="dxa"/>
            <w:gridSpan w:val="2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рассматривается вопрос о передаче в собственность муниципального образования "</w:t>
            </w:r>
            <w:proofErr w:type="spellStart"/>
            <w:r>
              <w:t>Каргасокский</w:t>
            </w:r>
            <w:proofErr w:type="spellEnd"/>
            <w:r>
              <w:t xml:space="preserve"> район"</w:t>
            </w: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400 кв. м, занимаемый объектом недвижимости, кадастровый номер 70:06:0101001:2251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382,3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Д7026125003738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Томская область, </w:t>
            </w:r>
            <w:proofErr w:type="spellStart"/>
            <w:r>
              <w:t>Каргасокский</w:t>
            </w:r>
            <w:proofErr w:type="spellEnd"/>
            <w:r>
              <w:t xml:space="preserve"> район, с. </w:t>
            </w:r>
            <w:proofErr w:type="spellStart"/>
            <w:r>
              <w:t>Каргасок</w:t>
            </w:r>
            <w:proofErr w:type="spellEnd"/>
            <w:r>
              <w:t>, ул. Учебная, 6</w:t>
            </w:r>
          </w:p>
        </w:tc>
        <w:tc>
          <w:tcPr>
            <w:tcW w:w="1020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28,1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382,3</w:t>
            </w: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Имущественный комплекс в составе: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7,9/7338,8</w:t>
            </w: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475,4</w:t>
            </w: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7593,2</w:t>
            </w:r>
          </w:p>
        </w:tc>
        <w:tc>
          <w:tcPr>
            <w:tcW w:w="2098" w:type="dxa"/>
            <w:gridSpan w:val="2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строение, 1-этажное, площадь 92,2 кв. м, кадастровый номер 70:13:0101002:781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рубленые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1966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07025008000025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Томская область, </w:t>
            </w:r>
            <w:proofErr w:type="spellStart"/>
            <w:r>
              <w:t>Тегульдетский</w:t>
            </w:r>
            <w:proofErr w:type="spellEnd"/>
            <w:r>
              <w:t xml:space="preserve"> район, с. Тегульдет, ул. Маяковского, д. 48, строен. 1</w:t>
            </w:r>
          </w:p>
        </w:tc>
        <w:tc>
          <w:tcPr>
            <w:tcW w:w="1020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24.09.2020</w:t>
            </w:r>
          </w:p>
          <w:p w:rsidR="00554B0E" w:rsidRDefault="00D0364F">
            <w:pPr>
              <w:pStyle w:val="ConsPlusNormal0"/>
              <w:jc w:val="center"/>
            </w:pPr>
            <w:r>
              <w:t>02.02.2021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12,7</w:t>
            </w:r>
          </w:p>
        </w:tc>
        <w:tc>
          <w:tcPr>
            <w:tcW w:w="1191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246,5</w:t>
            </w:r>
          </w:p>
        </w:tc>
        <w:tc>
          <w:tcPr>
            <w:tcW w:w="2098" w:type="dxa"/>
            <w:gridSpan w:val="2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включено в прогнозный план приватизации на 2021 год</w:t>
            </w: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строение, 1-этажное, площадь 100,2 кв. м, кадастровый номер 70:13:0101002:1248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из прочих материалов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1990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7,9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07025008000008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Томская область, </w:t>
            </w:r>
            <w:proofErr w:type="spellStart"/>
            <w:r>
              <w:t>Тегульдетский</w:t>
            </w:r>
            <w:proofErr w:type="spellEnd"/>
            <w:r>
              <w:t xml:space="preserve"> район, с. Тегульдет, ул. Маяковского, д. 48, строен. 3</w:t>
            </w:r>
          </w:p>
        </w:tc>
        <w:tc>
          <w:tcPr>
            <w:tcW w:w="1020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15,0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7,9</w:t>
            </w: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 xml:space="preserve">Земельный участок площадью 14570 кв. м, </w:t>
            </w:r>
            <w:r>
              <w:lastRenderedPageBreak/>
              <w:t>занимаемый объектами недвижимости, кадастровый номер 70:13:0101002:63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7338,80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07027037000153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Томская область, </w:t>
            </w:r>
            <w:proofErr w:type="spellStart"/>
            <w:r>
              <w:t>Тегульдетский</w:t>
            </w:r>
            <w:proofErr w:type="spellEnd"/>
            <w:r>
              <w:t xml:space="preserve"> </w:t>
            </w:r>
            <w:r>
              <w:lastRenderedPageBreak/>
              <w:t>район, с. Тегульдет, ул. Маяковского, д. 48</w:t>
            </w:r>
          </w:p>
        </w:tc>
        <w:tc>
          <w:tcPr>
            <w:tcW w:w="1020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447,7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7338,8</w:t>
            </w: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5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здание, 2-этажное, площадь 662,9 кв. м, кадастровый номер 70:21:0200003:723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рубленые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1917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07026287000020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Крылова улица, д. 8, строен. 3</w:t>
            </w:r>
          </w:p>
        </w:tc>
        <w:tc>
          <w:tcPr>
            <w:tcW w:w="1020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24.09.2020</w:t>
            </w:r>
          </w:p>
          <w:p w:rsidR="00554B0E" w:rsidRDefault="00D0364F">
            <w:pPr>
              <w:pStyle w:val="ConsPlusNormal0"/>
              <w:jc w:val="center"/>
            </w:pPr>
            <w:r>
              <w:t>28.10.2020</w:t>
            </w:r>
          </w:p>
          <w:p w:rsidR="00554B0E" w:rsidRDefault="00D0364F">
            <w:pPr>
              <w:pStyle w:val="ConsPlusNormal0"/>
              <w:jc w:val="center"/>
            </w:pPr>
            <w:r>
              <w:t>21.01.2021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2003,0</w:t>
            </w:r>
          </w:p>
        </w:tc>
        <w:tc>
          <w:tcPr>
            <w:tcW w:w="1191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860,0</w:t>
            </w:r>
          </w:p>
        </w:tc>
        <w:tc>
          <w:tcPr>
            <w:tcW w:w="2098" w:type="dxa"/>
            <w:gridSpan w:val="2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включено в прогнозный план приватизации на 2021 год</w:t>
            </w: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772 кв. м, занимаемый объектом недвижимости, кадастровый номер 70:21:0200003:296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7864,4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Д7026125004959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Крылова улица, 8, строен. 3</w:t>
            </w:r>
          </w:p>
        </w:tc>
        <w:tc>
          <w:tcPr>
            <w:tcW w:w="1020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5015,0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6340,0</w:t>
            </w: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здание, 1-этажное, общая площадь 623,8 кв. м, кадастровый номер 70:21:0100006:643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1980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3317,7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07026188000031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Фестивальная улица, д. 9, строен. 1</w:t>
            </w:r>
          </w:p>
        </w:tc>
        <w:tc>
          <w:tcPr>
            <w:tcW w:w="1020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07.05.2020</w:t>
            </w:r>
          </w:p>
          <w:p w:rsidR="00554B0E" w:rsidRDefault="00D0364F">
            <w:pPr>
              <w:pStyle w:val="ConsPlusNormal0"/>
              <w:jc w:val="center"/>
            </w:pPr>
            <w:r>
              <w:t>27.08.2020</w:t>
            </w:r>
          </w:p>
          <w:p w:rsidR="00554B0E" w:rsidRDefault="00D0364F">
            <w:pPr>
              <w:pStyle w:val="ConsPlusNormal0"/>
              <w:jc w:val="center"/>
            </w:pPr>
            <w:r>
              <w:t>30.09.2020</w:t>
            </w:r>
          </w:p>
          <w:p w:rsidR="00554B0E" w:rsidRDefault="00D0364F">
            <w:pPr>
              <w:pStyle w:val="ConsPlusNormal0"/>
              <w:jc w:val="center"/>
            </w:pPr>
            <w:r>
              <w:t>05.11.2020</w:t>
            </w:r>
          </w:p>
          <w:p w:rsidR="00554B0E" w:rsidRDefault="00D0364F">
            <w:pPr>
              <w:pStyle w:val="ConsPlusNormal0"/>
              <w:jc w:val="center"/>
            </w:pPr>
            <w:r>
              <w:t>21.01.2021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5636,0</w:t>
            </w:r>
          </w:p>
        </w:tc>
        <w:tc>
          <w:tcPr>
            <w:tcW w:w="1191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6250,0</w:t>
            </w:r>
          </w:p>
        </w:tc>
        <w:tc>
          <w:tcPr>
            <w:tcW w:w="2098" w:type="dxa"/>
            <w:gridSpan w:val="2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включено в прогнозный план приватизации на 2021 год</w:t>
            </w: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1485 кв. м, занимаемый объектом недвижимости, кадастровый номер 70:21:0100006:1482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13824,8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07026188000100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ул. Фестивальная</w:t>
            </w:r>
          </w:p>
        </w:tc>
        <w:tc>
          <w:tcPr>
            <w:tcW w:w="1020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688,0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818,0</w:t>
            </w: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помещение, площадь 37,6 кв. м, этаж 2, кадастровый номер 70:21:0100081:447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данные отсутствуют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420,9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07026286000001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Томская область, г. Томск, Спутник поселок, 18, пом. 2003 - 2006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14.10.2020</w:t>
            </w:r>
          </w:p>
          <w:p w:rsidR="00554B0E" w:rsidRDefault="00D0364F">
            <w:pPr>
              <w:pStyle w:val="ConsPlusNormal0"/>
              <w:jc w:val="center"/>
            </w:pPr>
            <w:r>
              <w:t>17.11.2020</w:t>
            </w:r>
          </w:p>
          <w:p w:rsidR="00554B0E" w:rsidRDefault="00D0364F">
            <w:pPr>
              <w:pStyle w:val="ConsPlusNormal0"/>
              <w:jc w:val="center"/>
            </w:pPr>
            <w:r>
              <w:t>21.01.2021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650,0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Отсутствие заявок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413,8</w:t>
            </w:r>
          </w:p>
        </w:tc>
        <w:tc>
          <w:tcPr>
            <w:tcW w:w="2098" w:type="dxa"/>
            <w:gridSpan w:val="2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включено в прогнозный план приватизации на 2021 год</w:t>
            </w:r>
          </w:p>
        </w:tc>
      </w:tr>
      <w:tr w:rsidR="00554B0E">
        <w:tc>
          <w:tcPr>
            <w:tcW w:w="45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помещение, площадь 37,5 кв. м, этаж 3, кадастровый номер 70:21:0200003:3146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1995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1700,5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Д7026125001360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Томская область, г. Томск, ул. Набережная реки </w:t>
            </w:r>
            <w:proofErr w:type="spellStart"/>
            <w:r>
              <w:t>Ушайки</w:t>
            </w:r>
            <w:proofErr w:type="spellEnd"/>
            <w:r>
              <w:t>, д. 18б, пом. 3019</w:t>
            </w:r>
          </w:p>
        </w:tc>
        <w:tc>
          <w:tcPr>
            <w:tcW w:w="1020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09.02.2021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1508,0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Торги объявлены в 2021 году</w:t>
            </w:r>
            <w:r>
              <w:t xml:space="preserve"> (признаны несостоявшимися в </w:t>
            </w:r>
            <w:r>
              <w:lastRenderedPageBreak/>
              <w:t>связи с отсутствием допущенных заявок на участие в аукционе)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1700,5</w:t>
            </w:r>
          </w:p>
        </w:tc>
        <w:tc>
          <w:tcPr>
            <w:tcW w:w="2098" w:type="dxa"/>
            <w:gridSpan w:val="2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включено в прогнозный план приватизации на 2021 год</w:t>
            </w: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9</w:t>
            </w: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Нежилое здание, 1-этажное, площадь 333,6 кв. м, кадастровый номер 70:14:0313001:852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кирпич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1988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194,7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07026243000214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Томская область, р-н Томский, с. </w:t>
            </w:r>
            <w:proofErr w:type="spellStart"/>
            <w:r>
              <w:t>Корнилово</w:t>
            </w:r>
            <w:proofErr w:type="spellEnd"/>
            <w:r>
              <w:t>, ул. Кедровая, д. 13/4</w:t>
            </w:r>
          </w:p>
        </w:tc>
        <w:tc>
          <w:tcPr>
            <w:tcW w:w="1020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электронный аукцион</w:t>
            </w:r>
          </w:p>
        </w:tc>
        <w:tc>
          <w:tcPr>
            <w:tcW w:w="1247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20.01.2021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1417,2</w:t>
            </w:r>
          </w:p>
        </w:tc>
        <w:tc>
          <w:tcPr>
            <w:tcW w:w="1191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Торги объявлены в 2021 году (признаны несостоявшимися в связи с тем, что к участию в аукционе допущен только один претендент)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194,7</w:t>
            </w:r>
          </w:p>
        </w:tc>
        <w:tc>
          <w:tcPr>
            <w:tcW w:w="2098" w:type="dxa"/>
            <w:gridSpan w:val="2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включено в прогнозный план приватизации на 2021 год</w:t>
            </w: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Земельный участок площадью 1507 кв. м, занимаемый объектом недвижимости кадастровый номер 70:14:0313001:1453</w:t>
            </w:r>
          </w:p>
        </w:tc>
        <w:tc>
          <w:tcPr>
            <w:tcW w:w="90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455,2</w:t>
            </w:r>
          </w:p>
        </w:tc>
        <w:tc>
          <w:tcPr>
            <w:tcW w:w="187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07027037000203</w:t>
            </w:r>
          </w:p>
        </w:tc>
        <w:tc>
          <w:tcPr>
            <w:tcW w:w="2089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Почтовый адрес ориентира: Томская область, р-н Томский, с. </w:t>
            </w:r>
            <w:proofErr w:type="spellStart"/>
            <w:r>
              <w:t>Корнилово</w:t>
            </w:r>
            <w:proofErr w:type="spellEnd"/>
            <w:r>
              <w:t>, ул. Хвойная, 49/1</w:t>
            </w:r>
          </w:p>
        </w:tc>
        <w:tc>
          <w:tcPr>
            <w:tcW w:w="1020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366,0</w:t>
            </w: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455,2</w:t>
            </w: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ИТОГО: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5672,8/</w:t>
            </w:r>
          </w:p>
          <w:p w:rsidR="00554B0E" w:rsidRDefault="00D0364F">
            <w:pPr>
              <w:pStyle w:val="ConsPlusNormal0"/>
              <w:jc w:val="center"/>
            </w:pPr>
            <w:r>
              <w:t>29865,5</w:t>
            </w: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18496,1</w:t>
            </w: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26310,2</w:t>
            </w:r>
          </w:p>
        </w:tc>
        <w:tc>
          <w:tcPr>
            <w:tcW w:w="2098" w:type="dxa"/>
            <w:gridSpan w:val="2"/>
            <w:vMerge w:val="restart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в том числе: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движимое имущество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574,0</w:t>
            </w: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870,0</w:t>
            </w: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объекты недвижимости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5672,8</w:t>
            </w: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11377,3</w:t>
            </w: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10105,9</w:t>
            </w: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29865,5</w:t>
            </w: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6544,8</w:t>
            </w: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15334,3</w:t>
            </w:r>
          </w:p>
        </w:tc>
        <w:tc>
          <w:tcPr>
            <w:tcW w:w="2098" w:type="dxa"/>
            <w:gridSpan w:val="2"/>
            <w:vMerge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18315" w:type="dxa"/>
            <w:gridSpan w:val="14"/>
            <w:vAlign w:val="center"/>
          </w:tcPr>
          <w:p w:rsidR="00554B0E" w:rsidRDefault="00D0364F">
            <w:pPr>
              <w:pStyle w:val="ConsPlusNormal0"/>
              <w:jc w:val="center"/>
              <w:outlineLvl w:val="1"/>
            </w:pPr>
            <w:r>
              <w:t>Раздел III. Итоги реализации прогнозного плана (программы) приватизации государственного имущества Томской области на 2020 год</w:t>
            </w:r>
          </w:p>
        </w:tc>
      </w:tr>
      <w:tr w:rsidR="00554B0E">
        <w:tc>
          <w:tcPr>
            <w:tcW w:w="454" w:type="dxa"/>
            <w:vMerge w:val="restart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Merge w:val="restart"/>
            <w:vAlign w:val="bottom"/>
          </w:tcPr>
          <w:p w:rsidR="00554B0E" w:rsidRDefault="00554B0E">
            <w:pPr>
              <w:pStyle w:val="ConsPlusNormal0"/>
            </w:pPr>
          </w:p>
        </w:tc>
        <w:tc>
          <w:tcPr>
            <w:tcW w:w="907" w:type="dxa"/>
            <w:vMerge w:val="restart"/>
            <w:vAlign w:val="bottom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Merge w:val="restart"/>
            <w:vAlign w:val="bottom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Балансовая стоимость </w:t>
            </w:r>
            <w:r>
              <w:lastRenderedPageBreak/>
              <w:t xml:space="preserve">основных средств на 01.01.2019 / кадастровая стоимость </w:t>
            </w:r>
            <w:proofErr w:type="spellStart"/>
            <w:r>
              <w:t>зем</w:t>
            </w:r>
            <w:proofErr w:type="spellEnd"/>
            <w:r>
              <w:t>. участков (тыс. руб.)</w:t>
            </w:r>
          </w:p>
        </w:tc>
        <w:tc>
          <w:tcPr>
            <w:tcW w:w="1871" w:type="dxa"/>
            <w:vMerge w:val="restart"/>
            <w:vAlign w:val="bottom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Merge w:val="restart"/>
            <w:vAlign w:val="bottom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Merge w:val="restart"/>
            <w:vAlign w:val="bottom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Merge w:val="restart"/>
            <w:vAlign w:val="bottom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 xml:space="preserve">Начальная цена </w:t>
            </w:r>
            <w:r>
              <w:lastRenderedPageBreak/>
              <w:t>приватизации, с учетом НДС (тыс. руб.)</w:t>
            </w:r>
          </w:p>
        </w:tc>
        <w:tc>
          <w:tcPr>
            <w:tcW w:w="1191" w:type="dxa"/>
            <w:vMerge w:val="restart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Цена приватиза</w:t>
            </w:r>
            <w:r>
              <w:lastRenderedPageBreak/>
              <w:t>ции, с учетом НДС (тыс. руб.)</w:t>
            </w:r>
          </w:p>
        </w:tc>
        <w:tc>
          <w:tcPr>
            <w:tcW w:w="3232" w:type="dxa"/>
            <w:gridSpan w:val="3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lastRenderedPageBreak/>
              <w:t>Сведения о поступлениях в бюджет Томской области</w:t>
            </w:r>
          </w:p>
        </w:tc>
      </w:tr>
      <w:tr w:rsidR="00554B0E">
        <w:tc>
          <w:tcPr>
            <w:tcW w:w="45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0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Merge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Планируемые поступления в бюджет Томской области (тыс. руб.) (без НДС)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Фактические поступления в бюджет Томской области (тыс. руб.) (без НДС)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Отклонение (тыс. руб.)</w:t>
            </w: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ВСЕГО 2020 год: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52797,5/43495,2</w:t>
            </w: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52588,8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34092,7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56800,1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29519,1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-27281,0</w:t>
            </w: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в том числе: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bottom"/>
          </w:tcPr>
          <w:p w:rsidR="00554B0E" w:rsidRDefault="00554B0E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554B0E" w:rsidRDefault="00554B0E">
            <w:pPr>
              <w:pStyle w:val="ConsPlusNormal0"/>
            </w:pP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движимое имущество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574,0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870,0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-870,0</w:t>
            </w: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объекты недвижимости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52797,5</w:t>
            </w: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38818,7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27441,4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33901,4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22867,8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-11033,6</w:t>
            </w:r>
          </w:p>
        </w:tc>
      </w:tr>
      <w:tr w:rsidR="00554B0E">
        <w:tc>
          <w:tcPr>
            <w:tcW w:w="454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449" w:type="dxa"/>
            <w:vAlign w:val="center"/>
          </w:tcPr>
          <w:p w:rsidR="00554B0E" w:rsidRDefault="00D0364F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90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81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43495,2</w:t>
            </w:r>
          </w:p>
        </w:tc>
        <w:tc>
          <w:tcPr>
            <w:tcW w:w="1871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2089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020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:rsidR="00554B0E" w:rsidRDefault="00554B0E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13196,1</w:t>
            </w:r>
          </w:p>
        </w:tc>
        <w:tc>
          <w:tcPr>
            <w:tcW w:w="1191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6651,3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22028,7</w:t>
            </w:r>
          </w:p>
        </w:tc>
        <w:tc>
          <w:tcPr>
            <w:tcW w:w="96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6651,3</w:t>
            </w:r>
          </w:p>
        </w:tc>
        <w:tc>
          <w:tcPr>
            <w:tcW w:w="1134" w:type="dxa"/>
            <w:vAlign w:val="center"/>
          </w:tcPr>
          <w:p w:rsidR="00554B0E" w:rsidRDefault="00D0364F">
            <w:pPr>
              <w:pStyle w:val="ConsPlusNormal0"/>
              <w:jc w:val="center"/>
            </w:pPr>
            <w:r>
              <w:t>-15377,4</w:t>
            </w:r>
          </w:p>
        </w:tc>
      </w:tr>
    </w:tbl>
    <w:p w:rsidR="00554B0E" w:rsidRDefault="00554B0E">
      <w:pPr>
        <w:pStyle w:val="ConsPlusNormal0"/>
        <w:jc w:val="both"/>
      </w:pPr>
    </w:p>
    <w:p w:rsidR="00554B0E" w:rsidRDefault="00554B0E">
      <w:pPr>
        <w:pStyle w:val="ConsPlusNormal0"/>
        <w:jc w:val="both"/>
      </w:pPr>
    </w:p>
    <w:p w:rsidR="00554B0E" w:rsidRDefault="00554B0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554B0E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1133" w:right="1440" w:bottom="566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0364F">
      <w:r>
        <w:separator/>
      </w:r>
    </w:p>
  </w:endnote>
  <w:endnote w:type="continuationSeparator" w:id="0">
    <w:p w:rsidR="00000000" w:rsidRDefault="00D03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B0E" w:rsidRDefault="00554B0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554B0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54B0E" w:rsidRDefault="00D0364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554B0E" w:rsidRDefault="00D0364F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554B0E" w:rsidRDefault="00D0364F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554B0E" w:rsidRDefault="00D0364F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B0E" w:rsidRDefault="00554B0E">
    <w:pPr>
      <w:pStyle w:val="ConsPlusNormal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B0E" w:rsidRDefault="00554B0E">
    <w:pPr>
      <w:pStyle w:val="ConsPlusNormal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0364F">
      <w:r>
        <w:separator/>
      </w:r>
    </w:p>
  </w:footnote>
  <w:footnote w:type="continuationSeparator" w:id="0">
    <w:p w:rsidR="00000000" w:rsidRDefault="00D036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554B0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54B0E" w:rsidRDefault="00D0364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Законодательной Думы Томской области от 05.08.2021 N 3065</w:t>
          </w:r>
          <w:r>
            <w:rPr>
              <w:rFonts w:ascii="Tahoma" w:hAnsi="Tahoma" w:cs="Tahoma"/>
              <w:sz w:val="16"/>
              <w:szCs w:val="16"/>
            </w:rPr>
            <w:br/>
            <w:t>"Об отчете о выполнении прогнозного плана (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прогр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554B0E" w:rsidRDefault="00D0364F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21.09.2022</w:t>
          </w:r>
        </w:p>
      </w:tc>
    </w:tr>
  </w:tbl>
  <w:p w:rsidR="00554B0E" w:rsidRDefault="00554B0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54B0E" w:rsidRDefault="00554B0E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B0E" w:rsidRDefault="00554B0E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B0E" w:rsidRDefault="00554B0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54B0E"/>
    <w:rsid w:val="00554B0E"/>
    <w:rsid w:val="00D0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14C9F-9319-4895-AB81-CCB6F8DB1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D036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0364F"/>
  </w:style>
  <w:style w:type="paragraph" w:styleId="a5">
    <w:name w:val="footer"/>
    <w:basedOn w:val="a"/>
    <w:link w:val="a6"/>
    <w:uiPriority w:val="99"/>
    <w:unhideWhenUsed/>
    <w:rsid w:val="00D036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3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63D79CD72E00BD04C56F4E8B90C2C786D9F6D5438C20DCC04A0CD4295C5FA783720CCC6D2CA5FF46CF1F3714770E151A666694D25940E2CD669377tE1AE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2629</Words>
  <Characters>14989</Characters>
  <Application>Microsoft Office Word</Application>
  <DocSecurity>0</DocSecurity>
  <Lines>124</Lines>
  <Paragraphs>35</Paragraphs>
  <ScaleCrop>false</ScaleCrop>
  <Company>КонсультантПлюс Версия 4022.00.21</Company>
  <LinksUpToDate>false</LinksUpToDate>
  <CharactersWithSpaces>17583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Законодательной Думы Томской области от 05.08.2021 N 3065
"Об отчете о выполнении прогнозного плана (программы) приватизации государственного имущества Томской области за 2020 год"</dc:title>
  <cp:lastModifiedBy>Борисов Сергей Сергеевич</cp:lastModifiedBy>
  <cp:revision>2</cp:revision>
  <dcterms:created xsi:type="dcterms:W3CDTF">2022-09-21T04:53:00Z</dcterms:created>
  <dcterms:modified xsi:type="dcterms:W3CDTF">2022-10-10T10:33:00Z</dcterms:modified>
</cp:coreProperties>
</file>