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2C9" w:rsidRPr="00214D1D" w:rsidRDefault="004522C9" w:rsidP="004522C9">
      <w:pPr>
        <w:autoSpaceDE w:val="0"/>
        <w:autoSpaceDN w:val="0"/>
        <w:spacing w:after="240"/>
        <w:jc w:val="center"/>
        <w:rPr>
          <w:b/>
        </w:rPr>
      </w:pPr>
      <w:r w:rsidRPr="00214D1D">
        <w:rPr>
          <w:b/>
        </w:rPr>
        <w:t>Извещение</w:t>
      </w:r>
      <w:r w:rsidRPr="00214D1D">
        <w:rPr>
          <w:b/>
        </w:rPr>
        <w:br/>
        <w:t>о начале выполнения комплексных кадастровых работ</w:t>
      </w:r>
    </w:p>
    <w:p w:rsidR="002D6DB8" w:rsidRPr="00214D1D" w:rsidRDefault="004522C9" w:rsidP="0071110F">
      <w:pPr>
        <w:autoSpaceDE w:val="0"/>
        <w:autoSpaceDN w:val="0"/>
        <w:ind w:firstLine="708"/>
        <w:jc w:val="both"/>
        <w:rPr>
          <w:sz w:val="20"/>
          <w:szCs w:val="20"/>
          <w:shd w:val="clear" w:color="auto" w:fill="FFFFFF"/>
        </w:rPr>
      </w:pPr>
      <w:r w:rsidRPr="00214D1D">
        <w:rPr>
          <w:sz w:val="20"/>
          <w:szCs w:val="20"/>
          <w:shd w:val="clear" w:color="auto" w:fill="FFFFFF"/>
        </w:rPr>
        <w:t>1</w:t>
      </w:r>
      <w:r w:rsidR="002D6DB8" w:rsidRPr="00214D1D">
        <w:rPr>
          <w:sz w:val="20"/>
          <w:szCs w:val="20"/>
          <w:shd w:val="clear" w:color="auto" w:fill="FFFFFF"/>
        </w:rPr>
        <w:t>.</w:t>
      </w:r>
      <w:r w:rsidRPr="00214D1D">
        <w:rPr>
          <w:sz w:val="20"/>
          <w:szCs w:val="20"/>
          <w:shd w:val="clear" w:color="auto" w:fill="FFFFFF"/>
        </w:rPr>
        <w:t xml:space="preserve"> В период </w:t>
      </w:r>
      <w:r w:rsidR="00DC0817">
        <w:rPr>
          <w:b/>
          <w:sz w:val="20"/>
          <w:szCs w:val="20"/>
          <w:shd w:val="clear" w:color="auto" w:fill="FFFFFF"/>
        </w:rPr>
        <w:t>с «17</w:t>
      </w:r>
      <w:r w:rsidRPr="00214D1D">
        <w:rPr>
          <w:b/>
          <w:sz w:val="20"/>
          <w:szCs w:val="20"/>
          <w:shd w:val="clear" w:color="auto" w:fill="FFFFFF"/>
        </w:rPr>
        <w:t xml:space="preserve">» июля 2023 г. по </w:t>
      </w:r>
      <w:r w:rsidR="00861FA3" w:rsidRPr="00214D1D">
        <w:rPr>
          <w:b/>
          <w:sz w:val="20"/>
          <w:szCs w:val="20"/>
          <w:shd w:val="clear" w:color="auto" w:fill="FFFFFF"/>
        </w:rPr>
        <w:t>«04</w:t>
      </w:r>
      <w:r w:rsidRPr="00214D1D">
        <w:rPr>
          <w:b/>
          <w:sz w:val="20"/>
          <w:szCs w:val="20"/>
          <w:shd w:val="clear" w:color="auto" w:fill="FFFFFF"/>
        </w:rPr>
        <w:t>» декабря 2023 г.</w:t>
      </w:r>
      <w:r w:rsidRPr="00214D1D">
        <w:rPr>
          <w:sz w:val="20"/>
          <w:szCs w:val="20"/>
          <w:shd w:val="clear" w:color="auto" w:fill="FFFFFF"/>
        </w:rPr>
        <w:t xml:space="preserve"> в отношении объектов недвижимости, расп</w:t>
      </w:r>
      <w:r w:rsidR="000261B1" w:rsidRPr="00214D1D">
        <w:rPr>
          <w:sz w:val="20"/>
          <w:szCs w:val="20"/>
          <w:shd w:val="clear" w:color="auto" w:fill="FFFFFF"/>
        </w:rPr>
        <w:t>оложенных на территории Томской области, Асиновского муниципального</w:t>
      </w:r>
      <w:r w:rsidRPr="00214D1D">
        <w:rPr>
          <w:sz w:val="20"/>
          <w:szCs w:val="20"/>
          <w:shd w:val="clear" w:color="auto" w:fill="FFFFFF"/>
        </w:rPr>
        <w:t xml:space="preserve"> район</w:t>
      </w:r>
      <w:r w:rsidR="000261B1" w:rsidRPr="00214D1D">
        <w:rPr>
          <w:sz w:val="20"/>
          <w:szCs w:val="20"/>
          <w:shd w:val="clear" w:color="auto" w:fill="FFFFFF"/>
        </w:rPr>
        <w:t>а</w:t>
      </w:r>
      <w:r w:rsidRPr="00214D1D">
        <w:rPr>
          <w:sz w:val="20"/>
          <w:szCs w:val="20"/>
          <w:shd w:val="clear" w:color="auto" w:fill="FFFFFF"/>
        </w:rPr>
        <w:t xml:space="preserve">, с. Новониколаевка, кадастровый квартал 70:02:0200026 будут выполняться комплексные кадастровые работы в соответствии </w:t>
      </w:r>
      <w:r w:rsidR="00DC0817">
        <w:rPr>
          <w:sz w:val="20"/>
          <w:szCs w:val="20"/>
          <w:shd w:val="clear" w:color="auto" w:fill="FFFFFF"/>
        </w:rPr>
        <w:t>с муниципальным контрактом от 17</w:t>
      </w:r>
      <w:r w:rsidRPr="00214D1D">
        <w:rPr>
          <w:sz w:val="20"/>
          <w:szCs w:val="20"/>
          <w:shd w:val="clear" w:color="auto" w:fill="FFFFFF"/>
        </w:rPr>
        <w:t xml:space="preserve">.07.2023 </w:t>
      </w:r>
      <w:r w:rsidR="000261B1" w:rsidRPr="00214D1D">
        <w:rPr>
          <w:sz w:val="20"/>
          <w:szCs w:val="20"/>
        </w:rPr>
        <w:t xml:space="preserve">№ </w:t>
      </w:r>
      <w:r w:rsidR="005D6A85">
        <w:rPr>
          <w:color w:val="000000"/>
          <w:sz w:val="20"/>
          <w:szCs w:val="20"/>
        </w:rPr>
        <w:t>0865300002423000063</w:t>
      </w:r>
      <w:bookmarkStart w:id="0" w:name="_GoBack"/>
      <w:bookmarkEnd w:id="0"/>
      <w:r w:rsidR="000261B1" w:rsidRPr="00214D1D">
        <w:rPr>
          <w:sz w:val="20"/>
          <w:szCs w:val="20"/>
        </w:rPr>
        <w:t xml:space="preserve"> </w:t>
      </w:r>
      <w:r w:rsidRPr="00214D1D">
        <w:rPr>
          <w:sz w:val="20"/>
          <w:szCs w:val="20"/>
          <w:shd w:val="clear" w:color="auto" w:fill="FFFFFF"/>
        </w:rPr>
        <w:t xml:space="preserve">заключенным со стороны заказчика: Администрация Асиновского района, </w:t>
      </w:r>
      <w:r w:rsidR="002D6DB8" w:rsidRPr="00214D1D">
        <w:rPr>
          <w:sz w:val="20"/>
          <w:szCs w:val="20"/>
          <w:shd w:val="clear" w:color="auto" w:fill="FFFFFF"/>
        </w:rPr>
        <w:t xml:space="preserve">      </w:t>
      </w:r>
    </w:p>
    <w:p w:rsidR="002D6DB8" w:rsidRPr="00214D1D" w:rsidRDefault="004522C9" w:rsidP="0071110F">
      <w:pPr>
        <w:autoSpaceDE w:val="0"/>
        <w:autoSpaceDN w:val="0"/>
        <w:ind w:firstLine="708"/>
        <w:jc w:val="both"/>
        <w:rPr>
          <w:b/>
          <w:sz w:val="20"/>
          <w:szCs w:val="20"/>
        </w:rPr>
      </w:pPr>
      <w:r w:rsidRPr="00214D1D">
        <w:rPr>
          <w:sz w:val="20"/>
          <w:szCs w:val="20"/>
          <w:shd w:val="clear" w:color="auto" w:fill="FFFFFF"/>
        </w:rPr>
        <w:t>почтовый адрес: 636840, Томская область, Асиновский район, г. Асино, ул. имени Ленина, 40</w:t>
      </w:r>
      <w:r w:rsidR="002D6DB8" w:rsidRPr="00214D1D">
        <w:rPr>
          <w:sz w:val="20"/>
          <w:szCs w:val="20"/>
        </w:rPr>
        <w:t>;</w:t>
      </w:r>
      <w:r w:rsidRPr="00214D1D">
        <w:rPr>
          <w:b/>
          <w:sz w:val="20"/>
          <w:szCs w:val="20"/>
        </w:rPr>
        <w:t xml:space="preserve"> </w:t>
      </w:r>
      <w:r w:rsidR="002D6DB8" w:rsidRPr="00214D1D">
        <w:rPr>
          <w:b/>
          <w:sz w:val="20"/>
          <w:szCs w:val="20"/>
        </w:rPr>
        <w:t xml:space="preserve">      </w:t>
      </w:r>
    </w:p>
    <w:p w:rsidR="002D6DB8" w:rsidRPr="00214D1D" w:rsidRDefault="002D6DB8" w:rsidP="0071110F">
      <w:pPr>
        <w:autoSpaceDE w:val="0"/>
        <w:autoSpaceDN w:val="0"/>
        <w:ind w:firstLine="708"/>
        <w:jc w:val="both"/>
        <w:rPr>
          <w:sz w:val="20"/>
          <w:szCs w:val="20"/>
        </w:rPr>
      </w:pPr>
      <w:r w:rsidRPr="00214D1D">
        <w:rPr>
          <w:sz w:val="20"/>
          <w:szCs w:val="20"/>
        </w:rPr>
        <w:t>н</w:t>
      </w:r>
      <w:r w:rsidR="004522C9" w:rsidRPr="00214D1D">
        <w:rPr>
          <w:sz w:val="20"/>
          <w:szCs w:val="20"/>
        </w:rPr>
        <w:t>омер контактного телефона: (83822)</w:t>
      </w:r>
      <w:r w:rsidR="0071110F" w:rsidRPr="00214D1D">
        <w:rPr>
          <w:sz w:val="20"/>
          <w:szCs w:val="20"/>
        </w:rPr>
        <w:t xml:space="preserve"> 2-76-</w:t>
      </w:r>
      <w:r w:rsidR="00172951" w:rsidRPr="00214D1D">
        <w:rPr>
          <w:sz w:val="20"/>
          <w:szCs w:val="20"/>
        </w:rPr>
        <w:t>00, вн. 3</w:t>
      </w:r>
      <w:r w:rsidRPr="00214D1D">
        <w:rPr>
          <w:sz w:val="20"/>
          <w:szCs w:val="20"/>
        </w:rPr>
        <w:t>;</w:t>
      </w:r>
      <w:r w:rsidR="004522C9" w:rsidRPr="00214D1D">
        <w:rPr>
          <w:sz w:val="20"/>
          <w:szCs w:val="20"/>
        </w:rPr>
        <w:t xml:space="preserve"> </w:t>
      </w:r>
    </w:p>
    <w:p w:rsidR="004522C9" w:rsidRPr="00214D1D" w:rsidRDefault="002D6DB8" w:rsidP="002D6DB8">
      <w:pPr>
        <w:autoSpaceDE w:val="0"/>
        <w:autoSpaceDN w:val="0"/>
        <w:jc w:val="both"/>
        <w:rPr>
          <w:sz w:val="20"/>
          <w:szCs w:val="20"/>
        </w:rPr>
      </w:pPr>
      <w:r w:rsidRPr="00214D1D">
        <w:rPr>
          <w:sz w:val="20"/>
          <w:szCs w:val="20"/>
        </w:rPr>
        <w:t xml:space="preserve">           </w:t>
      </w:r>
      <w:r w:rsidR="00214D1D">
        <w:rPr>
          <w:sz w:val="20"/>
          <w:szCs w:val="20"/>
        </w:rPr>
        <w:t xml:space="preserve">  </w:t>
      </w:r>
      <w:r w:rsidRPr="00214D1D">
        <w:rPr>
          <w:sz w:val="20"/>
          <w:szCs w:val="20"/>
        </w:rPr>
        <w:t xml:space="preserve"> </w:t>
      </w:r>
      <w:r w:rsidR="004522C9" w:rsidRPr="00214D1D">
        <w:rPr>
          <w:sz w:val="20"/>
          <w:szCs w:val="20"/>
        </w:rPr>
        <w:t xml:space="preserve">адрес электронной почты: </w:t>
      </w:r>
      <w:r w:rsidR="004522C9" w:rsidRPr="00214D1D">
        <w:rPr>
          <w:sz w:val="20"/>
          <w:szCs w:val="20"/>
          <w:lang w:val="en-US"/>
        </w:rPr>
        <w:t>terra</w:t>
      </w:r>
      <w:r w:rsidR="004522C9" w:rsidRPr="00214D1D">
        <w:rPr>
          <w:sz w:val="20"/>
          <w:szCs w:val="20"/>
        </w:rPr>
        <w:t>.</w:t>
      </w:r>
      <w:hyperlink r:id="rId9" w:history="1">
        <w:r w:rsidR="004522C9" w:rsidRPr="00214D1D">
          <w:rPr>
            <w:rStyle w:val="a5"/>
            <w:color w:val="auto"/>
            <w:sz w:val="20"/>
            <w:szCs w:val="20"/>
            <w:u w:val="none"/>
            <w:lang w:val="en-US"/>
          </w:rPr>
          <w:t>asino</w:t>
        </w:r>
        <w:r w:rsidR="004522C9" w:rsidRPr="00214D1D">
          <w:rPr>
            <w:rStyle w:val="a5"/>
            <w:color w:val="auto"/>
            <w:sz w:val="20"/>
            <w:szCs w:val="20"/>
            <w:u w:val="none"/>
          </w:rPr>
          <w:t>@</w:t>
        </w:r>
        <w:r w:rsidR="004522C9" w:rsidRPr="00214D1D">
          <w:rPr>
            <w:rStyle w:val="a5"/>
            <w:color w:val="auto"/>
            <w:sz w:val="20"/>
            <w:szCs w:val="20"/>
            <w:u w:val="none"/>
            <w:lang w:val="en-US"/>
          </w:rPr>
          <w:t>mail</w:t>
        </w:r>
        <w:r w:rsidR="004522C9" w:rsidRPr="00214D1D">
          <w:rPr>
            <w:rStyle w:val="a5"/>
            <w:color w:val="auto"/>
            <w:sz w:val="20"/>
            <w:szCs w:val="20"/>
            <w:u w:val="none"/>
          </w:rPr>
          <w:t>.</w:t>
        </w:r>
        <w:r w:rsidR="004522C9" w:rsidRPr="00214D1D">
          <w:rPr>
            <w:rStyle w:val="a5"/>
            <w:color w:val="auto"/>
            <w:sz w:val="20"/>
            <w:szCs w:val="20"/>
            <w:u w:val="none"/>
            <w:lang w:val="en-US"/>
          </w:rPr>
          <w:t>ru</w:t>
        </w:r>
      </w:hyperlink>
      <w:r w:rsidR="004522C9" w:rsidRPr="00214D1D">
        <w:rPr>
          <w:sz w:val="20"/>
          <w:szCs w:val="20"/>
        </w:rPr>
        <w:t>.</w:t>
      </w:r>
    </w:p>
    <w:p w:rsidR="009F264C" w:rsidRPr="00214D1D" w:rsidRDefault="002D6DB8" w:rsidP="0071110F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14D1D">
        <w:rPr>
          <w:sz w:val="20"/>
          <w:szCs w:val="20"/>
        </w:rPr>
        <w:t xml:space="preserve">            </w:t>
      </w:r>
      <w:r w:rsidR="00214D1D">
        <w:rPr>
          <w:sz w:val="20"/>
          <w:szCs w:val="20"/>
        </w:rPr>
        <w:t xml:space="preserve">  </w:t>
      </w:r>
      <w:r w:rsidR="009F264C" w:rsidRPr="00214D1D">
        <w:rPr>
          <w:sz w:val="20"/>
          <w:szCs w:val="20"/>
        </w:rPr>
        <w:t>со стороны исполнителя: </w:t>
      </w:r>
      <w:r w:rsidR="009F264C" w:rsidRPr="00214D1D">
        <w:rPr>
          <w:rStyle w:val="aa"/>
          <w:sz w:val="20"/>
          <w:szCs w:val="20"/>
          <w:bdr w:val="none" w:sz="0" w:space="0" w:color="auto" w:frame="1"/>
        </w:rPr>
        <w:t>ООО «ГЕОЦЕНТР»</w:t>
      </w:r>
      <w:r w:rsidR="009F264C" w:rsidRPr="00214D1D">
        <w:rPr>
          <w:sz w:val="20"/>
          <w:szCs w:val="20"/>
        </w:rPr>
        <w:t>;</w:t>
      </w:r>
    </w:p>
    <w:p w:rsidR="009F264C" w:rsidRPr="00214D1D" w:rsidRDefault="009F264C" w:rsidP="0071110F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14D1D">
        <w:rPr>
          <w:sz w:val="20"/>
          <w:szCs w:val="20"/>
        </w:rPr>
        <w:t>Кадастровый инженер: </w:t>
      </w:r>
      <w:r w:rsidRPr="00214D1D">
        <w:rPr>
          <w:rStyle w:val="aa"/>
          <w:sz w:val="20"/>
          <w:szCs w:val="20"/>
          <w:bdr w:val="none" w:sz="0" w:space="0" w:color="auto" w:frame="1"/>
        </w:rPr>
        <w:t>Половинко Сергей Владимирович</w:t>
      </w:r>
      <w:r w:rsidRPr="00214D1D">
        <w:rPr>
          <w:sz w:val="20"/>
          <w:szCs w:val="20"/>
        </w:rPr>
        <w:t>;</w:t>
      </w:r>
    </w:p>
    <w:p w:rsidR="009F264C" w:rsidRPr="00214D1D" w:rsidRDefault="009F264C" w:rsidP="0071110F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14D1D">
        <w:rPr>
          <w:sz w:val="20"/>
          <w:szCs w:val="20"/>
        </w:rPr>
        <w:t>наименование саморегулируемой организации кадастровых инженеров, членом которой является кадастровый инженер: СРО</w:t>
      </w:r>
      <w:r w:rsidRPr="00214D1D">
        <w:rPr>
          <w:rStyle w:val="aa"/>
          <w:sz w:val="20"/>
          <w:szCs w:val="20"/>
          <w:bdr w:val="none" w:sz="0" w:space="0" w:color="auto" w:frame="1"/>
        </w:rPr>
        <w:t> Ассоциация «ОКИС»;</w:t>
      </w:r>
    </w:p>
    <w:p w:rsidR="009F264C" w:rsidRPr="00214D1D" w:rsidRDefault="009F264C" w:rsidP="0071110F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14D1D">
        <w:rPr>
          <w:sz w:val="20"/>
          <w:szCs w:val="20"/>
        </w:rPr>
        <w:t>уникальный регистрационный номер члена саморегулируемой организации</w:t>
      </w:r>
      <w:r w:rsidRPr="00214D1D">
        <w:rPr>
          <w:sz w:val="20"/>
          <w:szCs w:val="20"/>
        </w:rPr>
        <w:br/>
        <w:t>кадастровых инженеров в реестре членов саморегулируемой орга</w:t>
      </w:r>
      <w:r w:rsidR="00214D1D" w:rsidRPr="00214D1D">
        <w:rPr>
          <w:sz w:val="20"/>
          <w:szCs w:val="20"/>
        </w:rPr>
        <w:t xml:space="preserve">низации кадастровых инженеров: </w:t>
      </w:r>
      <w:r w:rsidRPr="00214D1D">
        <w:rPr>
          <w:rStyle w:val="aa"/>
          <w:sz w:val="20"/>
          <w:szCs w:val="20"/>
          <w:bdr w:val="none" w:sz="0" w:space="0" w:color="auto" w:frame="1"/>
        </w:rPr>
        <w:t> в реестре</w:t>
      </w:r>
      <w:r w:rsidRPr="00214D1D">
        <w:rPr>
          <w:sz w:val="20"/>
          <w:szCs w:val="20"/>
        </w:rPr>
        <w:t> </w:t>
      </w:r>
      <w:r w:rsidRPr="00214D1D">
        <w:rPr>
          <w:rStyle w:val="aa"/>
          <w:sz w:val="20"/>
          <w:szCs w:val="20"/>
          <w:bdr w:val="none" w:sz="0" w:space="0" w:color="auto" w:frame="1"/>
        </w:rPr>
        <w:t>СРО № 0837</w:t>
      </w:r>
      <w:r w:rsidRPr="00214D1D">
        <w:rPr>
          <w:sz w:val="20"/>
          <w:szCs w:val="20"/>
        </w:rPr>
        <w:t>;</w:t>
      </w:r>
    </w:p>
    <w:p w:rsidR="009F264C" w:rsidRPr="00214D1D" w:rsidRDefault="009F264C" w:rsidP="0071110F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14D1D">
        <w:rPr>
          <w:sz w:val="20"/>
          <w:szCs w:val="20"/>
        </w:rPr>
        <w:t>дата внесения сведений о физическом лице в реестр членов саморегулируемой организации кадастровых инженеров 13.05.2016</w:t>
      </w:r>
      <w:r w:rsidRPr="00214D1D">
        <w:rPr>
          <w:rStyle w:val="aa"/>
          <w:sz w:val="20"/>
          <w:szCs w:val="20"/>
          <w:bdr w:val="none" w:sz="0" w:space="0" w:color="auto" w:frame="1"/>
        </w:rPr>
        <w:t>;</w:t>
      </w:r>
    </w:p>
    <w:p w:rsidR="009F264C" w:rsidRPr="00214D1D" w:rsidRDefault="009F264C" w:rsidP="0071110F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14D1D">
        <w:rPr>
          <w:sz w:val="20"/>
          <w:szCs w:val="20"/>
        </w:rPr>
        <w:t>почтовый адрес:</w:t>
      </w:r>
      <w:r w:rsidR="002D6DB8" w:rsidRPr="00214D1D">
        <w:rPr>
          <w:sz w:val="20"/>
          <w:szCs w:val="20"/>
        </w:rPr>
        <w:t xml:space="preserve"> </w:t>
      </w:r>
      <w:r w:rsidRPr="00214D1D">
        <w:rPr>
          <w:rStyle w:val="aa"/>
          <w:sz w:val="20"/>
          <w:szCs w:val="20"/>
          <w:bdr w:val="none" w:sz="0" w:space="0" w:color="auto" w:frame="1"/>
        </w:rPr>
        <w:t>634050, Россия, г. Томск, пер. Нахановича, д. 12, офис 201;</w:t>
      </w:r>
    </w:p>
    <w:p w:rsidR="009F264C" w:rsidRPr="00214D1D" w:rsidRDefault="009F264C" w:rsidP="0071110F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14D1D">
        <w:rPr>
          <w:sz w:val="20"/>
          <w:szCs w:val="20"/>
        </w:rPr>
        <w:t>адрес электронной почты:  </w:t>
      </w:r>
      <w:r w:rsidRPr="00214D1D">
        <w:rPr>
          <w:rStyle w:val="aa"/>
          <w:sz w:val="20"/>
          <w:szCs w:val="20"/>
          <w:bdr w:val="none" w:sz="0" w:space="0" w:color="auto" w:frame="1"/>
        </w:rPr>
        <w:t>Info@geocentr.pro</w:t>
      </w:r>
    </w:p>
    <w:p w:rsidR="009F264C" w:rsidRPr="00214D1D" w:rsidRDefault="009F264C" w:rsidP="0071110F"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214D1D">
        <w:rPr>
          <w:sz w:val="20"/>
          <w:szCs w:val="20"/>
        </w:rPr>
        <w:t>номер контактного телефона:  </w:t>
      </w:r>
      <w:r w:rsidRPr="00214D1D">
        <w:rPr>
          <w:rStyle w:val="aa"/>
          <w:sz w:val="20"/>
          <w:szCs w:val="20"/>
          <w:bdr w:val="none" w:sz="0" w:space="0" w:color="auto" w:frame="1"/>
        </w:rPr>
        <w:t>+7-923-444-1135.</w:t>
      </w:r>
    </w:p>
    <w:p w:rsidR="009F264C" w:rsidRPr="00214D1D" w:rsidRDefault="009F264C" w:rsidP="0071110F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214D1D">
        <w:rPr>
          <w:sz w:val="20"/>
          <w:szCs w:val="20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9F264C" w:rsidRPr="00214D1D" w:rsidRDefault="009F264C" w:rsidP="0071110F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214D1D">
        <w:rPr>
          <w:sz w:val="20"/>
          <w:szCs w:val="20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9F264C" w:rsidRPr="00214D1D" w:rsidRDefault="009F264C" w:rsidP="0071110F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214D1D">
        <w:rPr>
          <w:sz w:val="20"/>
          <w:szCs w:val="20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4F1BAD" w:rsidRPr="00214D1D" w:rsidRDefault="00B54DA7" w:rsidP="004F1BAD">
      <w:pPr>
        <w:autoSpaceDE w:val="0"/>
        <w:autoSpaceDN w:val="0"/>
        <w:ind w:firstLine="567"/>
        <w:jc w:val="both"/>
        <w:rPr>
          <w:sz w:val="20"/>
          <w:szCs w:val="20"/>
        </w:rPr>
      </w:pPr>
      <w:r w:rsidRPr="00214D1D">
        <w:rPr>
          <w:sz w:val="20"/>
          <w:szCs w:val="20"/>
        </w:rPr>
        <w:t>5. График выполнения комплексных кадастровых работ:</w:t>
      </w:r>
    </w:p>
    <w:tbl>
      <w:tblPr>
        <w:tblW w:w="1022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7"/>
        <w:gridCol w:w="1507"/>
        <w:gridCol w:w="7227"/>
      </w:tblGrid>
      <w:tr w:rsidR="004F1BAD" w:rsidRPr="00214D1D" w:rsidTr="004F1BAD">
        <w:trPr>
          <w:tblCellSpacing w:w="0" w:type="dxa"/>
        </w:trPr>
        <w:tc>
          <w:tcPr>
            <w:tcW w:w="102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График выполнения комплексных кадастровых работ</w:t>
            </w:r>
          </w:p>
        </w:tc>
      </w:tr>
      <w:tr w:rsidR="004F1BAD" w:rsidRPr="00214D1D" w:rsidTr="004F1B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Время выполнения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Место выполнения работ</w:t>
            </w:r>
          </w:p>
        </w:tc>
        <w:tc>
          <w:tcPr>
            <w:tcW w:w="7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Виды работ</w:t>
            </w:r>
          </w:p>
        </w:tc>
      </w:tr>
      <w:tr w:rsidR="004F1BAD" w:rsidRPr="00214D1D" w:rsidTr="004F1B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 </w:t>
            </w:r>
          </w:p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 </w:t>
            </w:r>
          </w:p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 </w:t>
            </w:r>
          </w:p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до 24 августа 2023</w:t>
            </w:r>
          </w:p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 </w:t>
            </w:r>
          </w:p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 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 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 </w:t>
            </w:r>
          </w:p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634050, Россия,</w:t>
            </w:r>
          </w:p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 xml:space="preserve"> г. Томск,</w:t>
            </w:r>
          </w:p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 xml:space="preserve"> пер. Нахановича, 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д. 12, офис 201</w:t>
            </w:r>
          </w:p>
        </w:tc>
        <w:tc>
          <w:tcPr>
            <w:tcW w:w="7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1.  Подготовительные работы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1.1.  Сбор и анализ документов, содержащих необходимые для проведения комплексных кадастровых работ исходные данные.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  Сбор и анализ сведений, содержащихся, в том числе в документах, находящихся в архивах и (или) в распоряжении уполномоченных органов, кадастровых планах территорий, изучение ситуации на местности с целью получения сведений: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о правообладателях ранее учтенных объектов недвижимости;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 xml:space="preserve">- о ранее учтенных объектах недвижимости, информация о которых отсутствует в </w:t>
            </w:r>
            <w:r w:rsidRPr="00214D1D">
              <w:rPr>
                <w:sz w:val="20"/>
                <w:szCs w:val="20"/>
              </w:rPr>
              <w:lastRenderedPageBreak/>
              <w:t>ЕГРН;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о прекративших свое существование на местности объектах недвижимости, информация о которых содержится в ЕГРН;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об объектах недвижимости, не идентифицированных на местности, информация о которых содержится в ЕГРН.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1.2.  Уведомление правообладателей объектов недвижимости, являющихся в соответствии с частью 1 статьи 42.1 Федерального закона № 221-ФЗ объектами комплексных кадастровых работ, о начале выполнения таких работ (далее – уведомление) и направление заказчику в срок, не превышающий 2 (двух) рабочих дней с даты уведомления, копий документов, подтверждающих уведомление.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1.3. Представление в орган регистрации прав: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- адрес правообладателя и (или) адрес электронной почты правообладателя), если указанные лица являются правообладателями объектов недвижимости, в отношении которых выполняются комплексные кадастровые работы;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 </w:t>
            </w:r>
            <w:hyperlink r:id="rId10" w:history="1">
              <w:r w:rsidRPr="00214D1D">
                <w:rPr>
                  <w:sz w:val="20"/>
                  <w:szCs w:val="20"/>
                  <w:u w:val="single"/>
                </w:rPr>
                <w:t>частями 1</w:t>
              </w:r>
            </w:hyperlink>
            <w:r w:rsidRPr="00214D1D">
              <w:rPr>
                <w:sz w:val="20"/>
                <w:szCs w:val="20"/>
              </w:rPr>
              <w:t> и </w:t>
            </w:r>
            <w:hyperlink r:id="rId11" w:history="1">
              <w:r w:rsidRPr="00214D1D">
                <w:rPr>
                  <w:sz w:val="20"/>
                  <w:szCs w:val="20"/>
                  <w:u w:val="single"/>
                </w:rPr>
                <w:t>9 статьи 21</w:t>
              </w:r>
            </w:hyperlink>
            <w:r w:rsidRPr="00214D1D">
              <w:rPr>
                <w:sz w:val="20"/>
                <w:szCs w:val="20"/>
              </w:rPr>
              <w:t> Федерального закона № 218-ФЗ, копиями документов, устанавливающих или подтверждающих права на эти объекты недвижимости, которые в соответствии с </w:t>
            </w:r>
            <w:hyperlink r:id="rId12" w:history="1">
              <w:r w:rsidRPr="00214D1D">
                <w:rPr>
                  <w:sz w:val="20"/>
                  <w:szCs w:val="20"/>
                  <w:u w:val="single"/>
                </w:rPr>
                <w:t>частью 4 статьи 69</w:t>
              </w:r>
            </w:hyperlink>
            <w:r w:rsidRPr="00214D1D">
              <w:rPr>
                <w:sz w:val="20"/>
                <w:szCs w:val="20"/>
              </w:rPr>
              <w:t> Федерального закона № 218-ФЗ считаются ранее учтенными, но сведения о которых отсутствуют в ЕГРН либо права на которые возникли до дня вступления в силу Федерального </w:t>
            </w:r>
            <w:hyperlink r:id="rId13" w:history="1">
              <w:r w:rsidRPr="00214D1D">
                <w:rPr>
                  <w:sz w:val="20"/>
                  <w:szCs w:val="20"/>
                  <w:u w:val="single"/>
                </w:rPr>
                <w:t>закона</w:t>
              </w:r>
            </w:hyperlink>
            <w:r w:rsidRPr="00214D1D">
              <w:rPr>
                <w:sz w:val="20"/>
                <w:szCs w:val="20"/>
              </w:rPr>
              <w:t> от 21.07.1997 г. № 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</w:tc>
      </w:tr>
      <w:tr w:rsidR="004F1BAD" w:rsidRPr="00214D1D" w:rsidTr="004F1B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lastRenderedPageBreak/>
              <w:t> </w:t>
            </w:r>
          </w:p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 </w:t>
            </w:r>
          </w:p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до 04 декабря 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 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 </w:t>
            </w:r>
          </w:p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634050, Россия,</w:t>
            </w:r>
          </w:p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 xml:space="preserve"> г. Томск,</w:t>
            </w:r>
          </w:p>
          <w:p w:rsidR="004F1BAD" w:rsidRPr="00214D1D" w:rsidRDefault="004F1BAD" w:rsidP="004F1BAD">
            <w:pPr>
              <w:jc w:val="center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 xml:space="preserve"> пер. Нахановича, 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д. 12, офис 201</w:t>
            </w:r>
          </w:p>
        </w:tc>
        <w:tc>
          <w:tcPr>
            <w:tcW w:w="7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2.  Работы по формированию, согласованию и утверждению проектов карт-планов: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подготовка проектов карт-планов территории;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проверка проектов карт-планов территории посредством сервиса «Личный кабинет кадастрового инженера» с оформлением протоколов проверки;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предоставление Заказчику проектов карт-планов территории, в том числе в форме документов на бумажном носителе;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направление Исполнителем проектов карт-планов территорий для анализа пространственных данных в филиал ППК «Роскадастр» по Томской области;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обеспечение Исполнителем исправления замечаний к проектам карт-планов территорий, полученных от филиала ППК «Роскадастр» по Томской области по результатам анализа пространственных данных.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участие Исполнителя в установленном Федеральным законом № 221-ФЗ порядке в работе согласительной комиссии;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внесение Исполнителем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повторная проверка Исполнителем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утверждение Заказчиком карт-планов территорий.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подготовка карт-планов территорий в форме электронного документа для предоставления в Управления Росреестра по Томской области;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представление Заказчиком совместно с Исполнителем карт-планов территорий в Управление Росреестра по Томской области для внесения сведений, содержащихся в карт-планах территорий, в Единый государственный реестр недвижимости;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обеспечение Исполнителем сопровождения процедуры внесения сведений, содержащихся в карт-планах территории, в Единый государственный реестр недвижимости, в том числе доработка материалов при наличии замечаний Управления Росреестра по Томской области и (или) филиала ППК «Роскадастр» по Томской области;</w:t>
            </w:r>
          </w:p>
          <w:p w:rsidR="004F1BAD" w:rsidRPr="00214D1D" w:rsidRDefault="004F1BAD" w:rsidP="004F1BAD">
            <w:pPr>
              <w:jc w:val="both"/>
              <w:rPr>
                <w:sz w:val="20"/>
                <w:szCs w:val="20"/>
              </w:rPr>
            </w:pPr>
            <w:r w:rsidRPr="00214D1D">
              <w:rPr>
                <w:sz w:val="20"/>
                <w:szCs w:val="20"/>
              </w:rPr>
              <w:t>- сдача Исполнителем Заказчику результатов работ.</w:t>
            </w:r>
          </w:p>
        </w:tc>
      </w:tr>
    </w:tbl>
    <w:p w:rsidR="004F1BAD" w:rsidRPr="00214D1D" w:rsidRDefault="004F1BAD" w:rsidP="00D315C1">
      <w:pPr>
        <w:autoSpaceDE w:val="0"/>
        <w:autoSpaceDN w:val="0"/>
        <w:ind w:firstLine="567"/>
        <w:jc w:val="both"/>
        <w:rPr>
          <w:sz w:val="20"/>
          <w:szCs w:val="20"/>
        </w:rPr>
      </w:pPr>
    </w:p>
    <w:p w:rsidR="004F1BAD" w:rsidRPr="00214D1D" w:rsidRDefault="004F1BAD" w:rsidP="00D315C1">
      <w:pPr>
        <w:autoSpaceDE w:val="0"/>
        <w:autoSpaceDN w:val="0"/>
        <w:ind w:firstLine="567"/>
        <w:jc w:val="both"/>
        <w:rPr>
          <w:sz w:val="20"/>
          <w:szCs w:val="20"/>
        </w:rPr>
      </w:pPr>
    </w:p>
    <w:sectPr w:rsidR="004F1BAD" w:rsidRPr="00214D1D" w:rsidSect="004522C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796" w:rsidRDefault="00C95796" w:rsidP="00B54DA7">
      <w:r>
        <w:separator/>
      </w:r>
    </w:p>
  </w:endnote>
  <w:endnote w:type="continuationSeparator" w:id="0">
    <w:p w:rsidR="00C95796" w:rsidRDefault="00C95796" w:rsidP="00B54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796" w:rsidRDefault="00C95796" w:rsidP="00B54DA7">
      <w:r>
        <w:separator/>
      </w:r>
    </w:p>
  </w:footnote>
  <w:footnote w:type="continuationSeparator" w:id="0">
    <w:p w:rsidR="00C95796" w:rsidRDefault="00C95796" w:rsidP="00B54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F38EB"/>
    <w:multiLevelType w:val="hybridMultilevel"/>
    <w:tmpl w:val="F2B48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9E7"/>
    <w:rsid w:val="00015DC3"/>
    <w:rsid w:val="000261B1"/>
    <w:rsid w:val="00135702"/>
    <w:rsid w:val="00170ED7"/>
    <w:rsid w:val="00172951"/>
    <w:rsid w:val="00176012"/>
    <w:rsid w:val="001E0D99"/>
    <w:rsid w:val="001F314E"/>
    <w:rsid w:val="00214D1D"/>
    <w:rsid w:val="00241A70"/>
    <w:rsid w:val="002A1B10"/>
    <w:rsid w:val="002D6DB8"/>
    <w:rsid w:val="00324BA5"/>
    <w:rsid w:val="00332E41"/>
    <w:rsid w:val="003359E7"/>
    <w:rsid w:val="0033774B"/>
    <w:rsid w:val="00401897"/>
    <w:rsid w:val="00443DCF"/>
    <w:rsid w:val="004477CB"/>
    <w:rsid w:val="004522C9"/>
    <w:rsid w:val="004F1BAD"/>
    <w:rsid w:val="005114D8"/>
    <w:rsid w:val="00580DBC"/>
    <w:rsid w:val="005D6A85"/>
    <w:rsid w:val="0062059E"/>
    <w:rsid w:val="006A6674"/>
    <w:rsid w:val="0071110F"/>
    <w:rsid w:val="007F4950"/>
    <w:rsid w:val="00841508"/>
    <w:rsid w:val="00861FA3"/>
    <w:rsid w:val="00874DF4"/>
    <w:rsid w:val="009309CC"/>
    <w:rsid w:val="009350CC"/>
    <w:rsid w:val="00950922"/>
    <w:rsid w:val="009876F8"/>
    <w:rsid w:val="00992F14"/>
    <w:rsid w:val="009F264C"/>
    <w:rsid w:val="00A04006"/>
    <w:rsid w:val="00A90CE0"/>
    <w:rsid w:val="00AC0704"/>
    <w:rsid w:val="00AC7B67"/>
    <w:rsid w:val="00B039DC"/>
    <w:rsid w:val="00B54DA7"/>
    <w:rsid w:val="00BB4CFB"/>
    <w:rsid w:val="00BF18A1"/>
    <w:rsid w:val="00C11956"/>
    <w:rsid w:val="00C42D57"/>
    <w:rsid w:val="00C95796"/>
    <w:rsid w:val="00D05F36"/>
    <w:rsid w:val="00D23338"/>
    <w:rsid w:val="00D315C1"/>
    <w:rsid w:val="00DC0817"/>
    <w:rsid w:val="00E456B7"/>
    <w:rsid w:val="00E47773"/>
    <w:rsid w:val="00E63C80"/>
    <w:rsid w:val="00ED057C"/>
    <w:rsid w:val="00FA2B5C"/>
    <w:rsid w:val="00FF0B22"/>
    <w:rsid w:val="00FF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9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9E7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E456B7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50922"/>
    <w:pPr>
      <w:ind w:left="720"/>
      <w:contextualSpacing/>
    </w:pPr>
  </w:style>
  <w:style w:type="paragraph" w:styleId="a7">
    <w:name w:val="endnote text"/>
    <w:basedOn w:val="a"/>
    <w:link w:val="a8"/>
    <w:uiPriority w:val="99"/>
    <w:semiHidden/>
    <w:unhideWhenUsed/>
    <w:rsid w:val="00B54DA7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4D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semiHidden/>
    <w:unhideWhenUsed/>
    <w:rsid w:val="009F264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F264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9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9E7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E456B7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50922"/>
    <w:pPr>
      <w:ind w:left="720"/>
      <w:contextualSpacing/>
    </w:pPr>
  </w:style>
  <w:style w:type="paragraph" w:styleId="a7">
    <w:name w:val="endnote text"/>
    <w:basedOn w:val="a"/>
    <w:link w:val="a8"/>
    <w:uiPriority w:val="99"/>
    <w:semiHidden/>
    <w:unhideWhenUsed/>
    <w:rsid w:val="00B54DA7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4D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semiHidden/>
    <w:unhideWhenUsed/>
    <w:rsid w:val="009F264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F26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4B95D16AEDEF10B7A92017F8CD77EA72807F013AAFE6DFF980C33E02EBA861E7CAF83AF2933356E052E998D9Dy600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4B95D16AEDEF10B7A92017F8CD77EA72904F112AEFA6DFF980C33E02EBA861E6EAFDBA328322367093BCFDCD83C1C909FF85E8DF9679B29y30B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4B95D16AEDEF10B7A92017F8CD77EA72904F112AEFA6DFF980C33E02EBA861E6EAFDBA32832286C0A3BCFDCD83C1C909FF85E8DF9679B29y30B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4B95D16AEDEF10B7A92017F8CD77EA72904F112AEFA6DFF980C33E02EBA861E6EAFDBA32832286F083BCFDCD83C1C909FF85E8DF9679B29y30B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sino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321EA-DDB8-44DD-9239-200AFAF3B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1388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Демешева Екатерина Николаевн</dc:creator>
  <cp:lastModifiedBy>Пищулина Татьяна Михайловна</cp:lastModifiedBy>
  <cp:revision>9</cp:revision>
  <cp:lastPrinted>2023-07-18T00:37:00Z</cp:lastPrinted>
  <dcterms:created xsi:type="dcterms:W3CDTF">2023-07-07T02:37:00Z</dcterms:created>
  <dcterms:modified xsi:type="dcterms:W3CDTF">2023-07-18T01:10:00Z</dcterms:modified>
</cp:coreProperties>
</file>