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AD" w:rsidRPr="009C5780" w:rsidRDefault="005138AD" w:rsidP="005138AD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УТВЕРЖДАЮ</w:t>
      </w:r>
    </w:p>
    <w:p w:rsidR="008C7295" w:rsidRPr="009C5780" w:rsidRDefault="008C7295" w:rsidP="008C7295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Начальник Департамента</w:t>
      </w:r>
    </w:p>
    <w:p w:rsidR="008C7295" w:rsidRPr="009C5780" w:rsidRDefault="008C7295" w:rsidP="008C7295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 xml:space="preserve">по управлению государственной собственностью </w:t>
      </w:r>
    </w:p>
    <w:p w:rsidR="008C7295" w:rsidRPr="009C5780" w:rsidRDefault="008C7295" w:rsidP="008C7295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Томской области</w:t>
      </w:r>
    </w:p>
    <w:p w:rsidR="008C7295" w:rsidRPr="009C5780" w:rsidRDefault="008C7295" w:rsidP="008C7295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___</w:t>
      </w:r>
      <w:proofErr w:type="spellStart"/>
      <w:r w:rsidR="00A12E41">
        <w:rPr>
          <w:rFonts w:ascii="PT Astra Serif" w:hAnsi="PT Astra Serif" w:cs="Times New Roman"/>
          <w:sz w:val="24"/>
          <w:szCs w:val="24"/>
        </w:rPr>
        <w:t>подпись</w:t>
      </w:r>
      <w:r w:rsidRPr="009C5780">
        <w:rPr>
          <w:rFonts w:ascii="PT Astra Serif" w:hAnsi="PT Astra Serif" w:cs="Times New Roman"/>
          <w:sz w:val="24"/>
          <w:szCs w:val="24"/>
        </w:rPr>
        <w:t>__________Т.А</w:t>
      </w:r>
      <w:proofErr w:type="spellEnd"/>
      <w:r w:rsidRPr="009C5780">
        <w:rPr>
          <w:rFonts w:ascii="PT Astra Serif" w:hAnsi="PT Astra Serif" w:cs="Times New Roman"/>
          <w:sz w:val="24"/>
          <w:szCs w:val="24"/>
        </w:rPr>
        <w:t>. Исакова</w:t>
      </w:r>
    </w:p>
    <w:p w:rsidR="005138AD" w:rsidRPr="009C5780" w:rsidRDefault="004575B0" w:rsidP="008C7295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«</w:t>
      </w:r>
      <w:r w:rsidR="00A12E41">
        <w:rPr>
          <w:rFonts w:ascii="PT Astra Serif" w:hAnsi="PT Astra Serif" w:cs="Times New Roman"/>
          <w:sz w:val="24"/>
          <w:szCs w:val="24"/>
        </w:rPr>
        <w:t xml:space="preserve"> 10</w:t>
      </w:r>
      <w:r w:rsidRPr="009C5780">
        <w:rPr>
          <w:rFonts w:ascii="PT Astra Serif" w:hAnsi="PT Astra Serif" w:cs="Times New Roman"/>
          <w:sz w:val="24"/>
          <w:szCs w:val="24"/>
        </w:rPr>
        <w:t xml:space="preserve">» </w:t>
      </w:r>
      <w:r w:rsidR="00A12E41">
        <w:rPr>
          <w:rFonts w:ascii="PT Astra Serif" w:hAnsi="PT Astra Serif" w:cs="Times New Roman"/>
          <w:sz w:val="24"/>
          <w:szCs w:val="24"/>
        </w:rPr>
        <w:t>января</w:t>
      </w:r>
      <w:bookmarkStart w:id="0" w:name="_GoBack"/>
      <w:bookmarkEnd w:id="0"/>
      <w:r w:rsidR="008C7295" w:rsidRPr="009C5780">
        <w:rPr>
          <w:rFonts w:ascii="PT Astra Serif" w:hAnsi="PT Astra Serif" w:cs="Times New Roman"/>
          <w:sz w:val="24"/>
          <w:szCs w:val="24"/>
        </w:rPr>
        <w:t xml:space="preserve"> 20</w:t>
      </w:r>
      <w:r w:rsidR="00163992" w:rsidRPr="009C5780">
        <w:rPr>
          <w:rFonts w:ascii="PT Astra Serif" w:hAnsi="PT Astra Serif" w:cs="Times New Roman"/>
          <w:sz w:val="24"/>
          <w:szCs w:val="24"/>
        </w:rPr>
        <w:t>2</w:t>
      </w:r>
      <w:r w:rsidR="00AF10BF">
        <w:rPr>
          <w:rFonts w:ascii="PT Astra Serif" w:hAnsi="PT Astra Serif" w:cs="Times New Roman"/>
          <w:sz w:val="24"/>
          <w:szCs w:val="24"/>
        </w:rPr>
        <w:t>4</w:t>
      </w:r>
      <w:r w:rsidRPr="009C5780">
        <w:rPr>
          <w:rFonts w:ascii="PT Astra Serif" w:hAnsi="PT Astra Serif" w:cs="Times New Roman"/>
          <w:sz w:val="24"/>
          <w:szCs w:val="24"/>
        </w:rPr>
        <w:t xml:space="preserve"> года</w:t>
      </w:r>
    </w:p>
    <w:p w:rsidR="00415F4E" w:rsidRPr="009C5780" w:rsidRDefault="00415F4E" w:rsidP="005138AD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</w:p>
    <w:p w:rsidR="005138AD" w:rsidRPr="009C5780" w:rsidRDefault="00AF10BF" w:rsidP="005138AD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ЕЖЕГОДНЫЙ </w:t>
      </w:r>
      <w:r w:rsidR="005138AD" w:rsidRPr="009C5780">
        <w:rPr>
          <w:rFonts w:ascii="PT Astra Serif" w:hAnsi="PT Astra Serif" w:cs="Times New Roman"/>
          <w:sz w:val="24"/>
          <w:szCs w:val="24"/>
        </w:rPr>
        <w:t>ПЛАН</w:t>
      </w:r>
    </w:p>
    <w:p w:rsidR="005138AD" w:rsidRPr="009C5780" w:rsidRDefault="005138AD" w:rsidP="005138AD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мероприятий по снижению рисков нарушения антимонопольного законодательства в Департаменте по управлению государственной собственностью Томской области</w:t>
      </w:r>
      <w:r w:rsidR="004F5186">
        <w:rPr>
          <w:rFonts w:ascii="PT Astra Serif" w:hAnsi="PT Astra Serif" w:cs="Times New Roman"/>
          <w:sz w:val="24"/>
          <w:szCs w:val="24"/>
        </w:rPr>
        <w:t xml:space="preserve"> </w:t>
      </w:r>
    </w:p>
    <w:p w:rsidR="005138AD" w:rsidRPr="009C5780" w:rsidRDefault="005138AD" w:rsidP="005138AD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163992" w:rsidRPr="009C5780" w:rsidRDefault="00163992" w:rsidP="006243F4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Принятые сокращения наименований структурных подразделений</w:t>
      </w:r>
      <w:r w:rsidR="006243F4" w:rsidRPr="009C5780">
        <w:rPr>
          <w:rFonts w:ascii="PT Astra Serif" w:hAnsi="PT Astra Serif"/>
          <w:sz w:val="24"/>
          <w:szCs w:val="24"/>
        </w:rPr>
        <w:t xml:space="preserve"> </w:t>
      </w:r>
      <w:r w:rsidR="006243F4" w:rsidRPr="009C5780">
        <w:rPr>
          <w:rFonts w:ascii="PT Astra Serif" w:hAnsi="PT Astra Serif" w:cs="Times New Roman"/>
          <w:sz w:val="24"/>
          <w:szCs w:val="24"/>
        </w:rPr>
        <w:t>Департамента по управлению государственной собственностью Томской области</w:t>
      </w:r>
      <w:r w:rsidR="00760DF3">
        <w:rPr>
          <w:rFonts w:ascii="PT Astra Serif" w:hAnsi="PT Astra Serif" w:cs="Times New Roman"/>
          <w:sz w:val="24"/>
          <w:szCs w:val="24"/>
        </w:rPr>
        <w:t xml:space="preserve"> (далее - Департамент)</w:t>
      </w:r>
      <w:r w:rsidRPr="009C5780">
        <w:rPr>
          <w:rFonts w:ascii="PT Astra Serif" w:hAnsi="PT Astra Serif" w:cs="Times New Roman"/>
          <w:sz w:val="24"/>
          <w:szCs w:val="24"/>
        </w:rPr>
        <w:t>:</w:t>
      </w:r>
    </w:p>
    <w:p w:rsidR="00163992" w:rsidRPr="009C5780" w:rsidRDefault="00163992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правовой комитет (далее – ПК)</w:t>
      </w:r>
      <w:r w:rsidR="00A3226B" w:rsidRPr="009C5780">
        <w:rPr>
          <w:rFonts w:ascii="PT Astra Serif" w:hAnsi="PT Astra Serif" w:cs="Times New Roman"/>
          <w:sz w:val="24"/>
          <w:szCs w:val="24"/>
        </w:rPr>
        <w:t>;</w:t>
      </w:r>
    </w:p>
    <w:p w:rsidR="00163992" w:rsidRPr="009C5780" w:rsidRDefault="00163992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комитет по распоряжению имуще</w:t>
      </w:r>
      <w:r w:rsidR="00A3226B" w:rsidRPr="009C5780">
        <w:rPr>
          <w:rFonts w:ascii="PT Astra Serif" w:hAnsi="PT Astra Serif" w:cs="Times New Roman"/>
          <w:sz w:val="24"/>
          <w:szCs w:val="24"/>
        </w:rPr>
        <w:t xml:space="preserve">ством и контролю (далее – </w:t>
      </w:r>
      <w:proofErr w:type="spellStart"/>
      <w:r w:rsidR="00A3226B" w:rsidRPr="009C5780">
        <w:rPr>
          <w:rFonts w:ascii="PT Astra Serif" w:hAnsi="PT Astra Serif" w:cs="Times New Roman"/>
          <w:sz w:val="24"/>
          <w:szCs w:val="24"/>
        </w:rPr>
        <w:t>КРИ</w:t>
      </w:r>
      <w:r w:rsidR="00087FBC">
        <w:rPr>
          <w:rFonts w:ascii="PT Astra Serif" w:hAnsi="PT Astra Serif" w:cs="Times New Roman"/>
          <w:sz w:val="24"/>
          <w:szCs w:val="24"/>
        </w:rPr>
        <w:t>и</w:t>
      </w:r>
      <w:r w:rsidR="00A3226B" w:rsidRPr="009C5780">
        <w:rPr>
          <w:rFonts w:ascii="PT Astra Serif" w:hAnsi="PT Astra Serif" w:cs="Times New Roman"/>
          <w:sz w:val="24"/>
          <w:szCs w:val="24"/>
        </w:rPr>
        <w:t>К</w:t>
      </w:r>
      <w:proofErr w:type="spellEnd"/>
      <w:r w:rsidR="00A3226B" w:rsidRPr="009C5780">
        <w:rPr>
          <w:rFonts w:ascii="PT Astra Serif" w:hAnsi="PT Astra Serif" w:cs="Times New Roman"/>
          <w:sz w:val="24"/>
          <w:szCs w:val="24"/>
        </w:rPr>
        <w:t>);</w:t>
      </w:r>
      <w:r w:rsidRPr="009C5780">
        <w:rPr>
          <w:rFonts w:ascii="PT Astra Serif" w:hAnsi="PT Astra Serif" w:cs="Times New Roman"/>
          <w:sz w:val="24"/>
          <w:szCs w:val="24"/>
        </w:rPr>
        <w:t xml:space="preserve"> </w:t>
      </w:r>
    </w:p>
    <w:p w:rsidR="00163992" w:rsidRPr="009C5780" w:rsidRDefault="00163992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 xml:space="preserve">комитет экономического развития и приватизации (далее – </w:t>
      </w:r>
      <w:proofErr w:type="spellStart"/>
      <w:r w:rsidRPr="009C5780">
        <w:rPr>
          <w:rFonts w:ascii="PT Astra Serif" w:hAnsi="PT Astra Serif" w:cs="Times New Roman"/>
          <w:sz w:val="24"/>
          <w:szCs w:val="24"/>
        </w:rPr>
        <w:t>КЭР</w:t>
      </w:r>
      <w:r w:rsidR="00087FBC">
        <w:rPr>
          <w:rFonts w:ascii="PT Astra Serif" w:hAnsi="PT Astra Serif" w:cs="Times New Roman"/>
          <w:sz w:val="24"/>
          <w:szCs w:val="24"/>
        </w:rPr>
        <w:t>и</w:t>
      </w:r>
      <w:r w:rsidR="00A3226B" w:rsidRPr="009C5780">
        <w:rPr>
          <w:rFonts w:ascii="PT Astra Serif" w:hAnsi="PT Astra Serif" w:cs="Times New Roman"/>
          <w:sz w:val="24"/>
          <w:szCs w:val="24"/>
        </w:rPr>
        <w:t>П</w:t>
      </w:r>
      <w:proofErr w:type="spellEnd"/>
      <w:r w:rsidR="00A3226B" w:rsidRPr="009C5780">
        <w:rPr>
          <w:rFonts w:ascii="PT Astra Serif" w:hAnsi="PT Astra Serif" w:cs="Times New Roman"/>
          <w:sz w:val="24"/>
          <w:szCs w:val="24"/>
        </w:rPr>
        <w:t>);</w:t>
      </w:r>
    </w:p>
    <w:p w:rsidR="00163992" w:rsidRPr="009C5780" w:rsidRDefault="00163992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>комитет по управлению земе</w:t>
      </w:r>
      <w:r w:rsidR="00A3226B" w:rsidRPr="009C5780">
        <w:rPr>
          <w:rFonts w:ascii="PT Astra Serif" w:hAnsi="PT Astra Serif" w:cs="Times New Roman"/>
          <w:sz w:val="24"/>
          <w:szCs w:val="24"/>
        </w:rPr>
        <w:t>льными ресурсами (далее – КУЗР);</w:t>
      </w:r>
      <w:r w:rsidRPr="009C5780">
        <w:rPr>
          <w:rFonts w:ascii="PT Astra Serif" w:hAnsi="PT Astra Serif" w:cs="Times New Roman"/>
          <w:sz w:val="24"/>
          <w:szCs w:val="24"/>
        </w:rPr>
        <w:t xml:space="preserve"> </w:t>
      </w:r>
    </w:p>
    <w:p w:rsidR="00163992" w:rsidRPr="009C5780" w:rsidRDefault="00163992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 xml:space="preserve">комитет бюджетного учета и </w:t>
      </w:r>
      <w:r w:rsidR="00B80EF1" w:rsidRPr="009C5780">
        <w:rPr>
          <w:rFonts w:ascii="PT Astra Serif" w:hAnsi="PT Astra Serif" w:cs="Times New Roman"/>
          <w:sz w:val="24"/>
          <w:szCs w:val="24"/>
        </w:rPr>
        <w:t>закупочной деятельности</w:t>
      </w:r>
      <w:r w:rsidRPr="009C5780">
        <w:rPr>
          <w:rFonts w:ascii="PT Astra Serif" w:hAnsi="PT Astra Serif" w:cs="Times New Roman"/>
          <w:sz w:val="24"/>
          <w:szCs w:val="24"/>
        </w:rPr>
        <w:t xml:space="preserve"> (далее – КБУ</w:t>
      </w:r>
      <w:r w:rsidR="00B80EF1" w:rsidRPr="009C5780">
        <w:rPr>
          <w:rFonts w:ascii="PT Astra Serif" w:hAnsi="PT Astra Serif" w:cs="Times New Roman"/>
          <w:sz w:val="24"/>
          <w:szCs w:val="24"/>
        </w:rPr>
        <w:t>ЗД</w:t>
      </w:r>
      <w:r w:rsidR="00A3226B" w:rsidRPr="009C5780">
        <w:rPr>
          <w:rFonts w:ascii="PT Astra Serif" w:hAnsi="PT Astra Serif" w:cs="Times New Roman"/>
          <w:sz w:val="24"/>
          <w:szCs w:val="24"/>
        </w:rPr>
        <w:t>);</w:t>
      </w:r>
      <w:r w:rsidRPr="009C5780">
        <w:rPr>
          <w:rFonts w:ascii="PT Astra Serif" w:hAnsi="PT Astra Serif" w:cs="Times New Roman"/>
          <w:sz w:val="24"/>
          <w:szCs w:val="24"/>
        </w:rPr>
        <w:t xml:space="preserve"> </w:t>
      </w:r>
    </w:p>
    <w:p w:rsidR="00163992" w:rsidRPr="009C5780" w:rsidRDefault="00A3226B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 xml:space="preserve">комитет </w:t>
      </w:r>
      <w:r w:rsidR="00163992" w:rsidRPr="009C5780">
        <w:rPr>
          <w:rFonts w:ascii="PT Astra Serif" w:hAnsi="PT Astra Serif" w:cs="Times New Roman"/>
          <w:sz w:val="24"/>
          <w:szCs w:val="24"/>
        </w:rPr>
        <w:t xml:space="preserve">по </w:t>
      </w:r>
      <w:r w:rsidRPr="009C5780">
        <w:rPr>
          <w:rFonts w:ascii="PT Astra Serif" w:hAnsi="PT Astra Serif" w:cs="Times New Roman"/>
          <w:sz w:val="24"/>
          <w:szCs w:val="24"/>
        </w:rPr>
        <w:t>оформлению и учету имуществ</w:t>
      </w:r>
      <w:r w:rsidR="00B80EF1" w:rsidRPr="009C5780">
        <w:rPr>
          <w:rFonts w:ascii="PT Astra Serif" w:hAnsi="PT Astra Serif" w:cs="Times New Roman"/>
          <w:sz w:val="24"/>
          <w:szCs w:val="24"/>
        </w:rPr>
        <w:t>а</w:t>
      </w:r>
      <w:r w:rsidR="00163992" w:rsidRPr="009C5780">
        <w:rPr>
          <w:rFonts w:ascii="PT Astra Serif" w:hAnsi="PT Astra Serif" w:cs="Times New Roman"/>
          <w:sz w:val="24"/>
          <w:szCs w:val="24"/>
        </w:rPr>
        <w:t xml:space="preserve"> (далее – </w:t>
      </w:r>
      <w:proofErr w:type="spellStart"/>
      <w:r w:rsidRPr="009C5780">
        <w:rPr>
          <w:rFonts w:ascii="PT Astra Serif" w:hAnsi="PT Astra Serif" w:cs="Times New Roman"/>
          <w:sz w:val="24"/>
          <w:szCs w:val="24"/>
        </w:rPr>
        <w:t>КО</w:t>
      </w:r>
      <w:r w:rsidR="00087FBC">
        <w:rPr>
          <w:rFonts w:ascii="PT Astra Serif" w:hAnsi="PT Astra Serif" w:cs="Times New Roman"/>
          <w:sz w:val="24"/>
          <w:szCs w:val="24"/>
        </w:rPr>
        <w:t>и</w:t>
      </w:r>
      <w:r w:rsidRPr="009C5780">
        <w:rPr>
          <w:rFonts w:ascii="PT Astra Serif" w:hAnsi="PT Astra Serif" w:cs="Times New Roman"/>
          <w:sz w:val="24"/>
          <w:szCs w:val="24"/>
        </w:rPr>
        <w:t>УИ</w:t>
      </w:r>
      <w:proofErr w:type="spellEnd"/>
      <w:r w:rsidR="00163992" w:rsidRPr="009C5780">
        <w:rPr>
          <w:rFonts w:ascii="PT Astra Serif" w:hAnsi="PT Astra Serif" w:cs="Times New Roman"/>
          <w:sz w:val="24"/>
          <w:szCs w:val="24"/>
        </w:rPr>
        <w:t>)</w:t>
      </w:r>
      <w:r w:rsidRPr="009C5780">
        <w:rPr>
          <w:rFonts w:ascii="PT Astra Serif" w:hAnsi="PT Astra Serif" w:cs="Times New Roman"/>
          <w:sz w:val="24"/>
          <w:szCs w:val="24"/>
        </w:rPr>
        <w:t>;</w:t>
      </w:r>
    </w:p>
    <w:p w:rsidR="00AF10BF" w:rsidRDefault="00A3226B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9C5780">
        <w:rPr>
          <w:rFonts w:ascii="PT Astra Serif" w:hAnsi="PT Astra Serif" w:cs="Times New Roman"/>
          <w:sz w:val="24"/>
          <w:szCs w:val="24"/>
        </w:rPr>
        <w:t xml:space="preserve">комитет </w:t>
      </w:r>
      <w:proofErr w:type="spellStart"/>
      <w:r w:rsidRPr="009C5780">
        <w:rPr>
          <w:rFonts w:ascii="PT Astra Serif" w:hAnsi="PT Astra Serif" w:cs="Times New Roman"/>
          <w:sz w:val="24"/>
          <w:szCs w:val="24"/>
        </w:rPr>
        <w:t>документационно</w:t>
      </w:r>
      <w:proofErr w:type="spellEnd"/>
      <w:r w:rsidRPr="009C5780">
        <w:rPr>
          <w:rFonts w:ascii="PT Astra Serif" w:hAnsi="PT Astra Serif" w:cs="Times New Roman"/>
          <w:sz w:val="24"/>
          <w:szCs w:val="24"/>
        </w:rPr>
        <w:t>-кадровой работы (далее – КДКР)</w:t>
      </w:r>
      <w:r w:rsidR="00AF10BF">
        <w:rPr>
          <w:rFonts w:ascii="PT Astra Serif" w:hAnsi="PT Astra Serif" w:cs="Times New Roman"/>
          <w:sz w:val="24"/>
          <w:szCs w:val="24"/>
        </w:rPr>
        <w:t>;</w:t>
      </w:r>
    </w:p>
    <w:p w:rsidR="00A3226B" w:rsidRPr="009C5780" w:rsidRDefault="00AF10BF" w:rsidP="00163992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комитет проектной деятельности (далее</w:t>
      </w:r>
      <w:r w:rsidR="00F919EB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- КПД),</w:t>
      </w:r>
      <w:r w:rsidR="00682DC7">
        <w:rPr>
          <w:rFonts w:ascii="PT Astra Serif" w:hAnsi="PT Astra Serif" w:cs="Times New Roman"/>
          <w:sz w:val="24"/>
          <w:szCs w:val="24"/>
        </w:rPr>
        <w:t xml:space="preserve"> именуемые совместно - </w:t>
      </w:r>
      <w:r w:rsidR="00760DF3">
        <w:rPr>
          <w:rFonts w:ascii="PT Astra Serif" w:hAnsi="PT Astra Serif" w:cs="Times New Roman"/>
          <w:sz w:val="24"/>
          <w:szCs w:val="24"/>
        </w:rPr>
        <w:t xml:space="preserve">Структурные </w:t>
      </w:r>
      <w:r w:rsidR="00682DC7">
        <w:rPr>
          <w:rFonts w:ascii="PT Astra Serif" w:hAnsi="PT Astra Serif" w:cs="Times New Roman"/>
          <w:sz w:val="24"/>
          <w:szCs w:val="24"/>
        </w:rPr>
        <w:t>подразделения.</w:t>
      </w:r>
    </w:p>
    <w:p w:rsidR="00163992" w:rsidRPr="009C5780" w:rsidRDefault="00163992" w:rsidP="005138AD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743" w:type="dxa"/>
        <w:tblInd w:w="-134" w:type="dxa"/>
        <w:tblBorders>
          <w:top w:val="single" w:sz="6" w:space="0" w:color="BEBFB9"/>
          <w:left w:val="single" w:sz="6" w:space="0" w:color="BEBFB9"/>
          <w:bottom w:val="single" w:sz="6" w:space="0" w:color="BEBFB9"/>
          <w:right w:val="single" w:sz="6" w:space="0" w:color="BEBFB9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828"/>
        <w:gridCol w:w="3685"/>
        <w:gridCol w:w="2410"/>
        <w:gridCol w:w="1701"/>
        <w:gridCol w:w="2410"/>
      </w:tblGrid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pct5" w:color="auto" w:fill="FFFFFF"/>
          </w:tcPr>
          <w:p w:rsidR="009C5780" w:rsidRPr="009C5780" w:rsidRDefault="009C5780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pct5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риска нарушения антимонопольного законодательства</w:t>
            </w:r>
          </w:p>
          <w:p w:rsidR="009C5780" w:rsidRPr="009C5780" w:rsidRDefault="009C5780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(согласно карте комплаенс-рисков)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pct5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Мероприятия, направленные на минимизацию и устранение комплаенс-рисков 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pct5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BD4106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D41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ответственного структурного подразделения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pct5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Сроки исполнения мероприятий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pct5" w:color="auto" w:fill="FFFFFF"/>
          </w:tcPr>
          <w:p w:rsidR="009C5780" w:rsidRPr="009C5780" w:rsidRDefault="009C5780" w:rsidP="00B62C80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Предоставление преимуществ определенным хозяйствующим субъектам при проведении конкурентных процедур, а также содействие в ходе их проведения определенным хозяйствующим субъектам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numPr>
                <w:ilvl w:val="0"/>
                <w:numId w:val="1"/>
              </w:numPr>
              <w:tabs>
                <w:tab w:val="left" w:pos="0"/>
                <w:tab w:val="left" w:pos="390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 </w:t>
            </w:r>
            <w:proofErr w:type="gramEnd"/>
          </w:p>
          <w:p w:rsidR="009C5780" w:rsidRPr="009C5780" w:rsidRDefault="009C5780" w:rsidP="00B62C80">
            <w:pPr>
              <w:numPr>
                <w:ilvl w:val="0"/>
                <w:numId w:val="1"/>
              </w:numPr>
              <w:tabs>
                <w:tab w:val="left" w:pos="0"/>
                <w:tab w:val="left" w:pos="390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2.Разъяснительная работа в части соблюдения требований антикоррупционного законодательства. </w:t>
            </w:r>
          </w:p>
          <w:p w:rsidR="009C5780" w:rsidRPr="009C5780" w:rsidRDefault="009C5780" w:rsidP="00661BEB">
            <w:pPr>
              <w:numPr>
                <w:ilvl w:val="0"/>
                <w:numId w:val="1"/>
              </w:numPr>
              <w:tabs>
                <w:tab w:val="left" w:pos="0"/>
                <w:tab w:val="left" w:pos="390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 Наставничество. Мониторинг и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анализ выявленных нарушений. </w:t>
            </w:r>
            <w:r w:rsid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внутреннего контроля качества подготовки документации на проведение конкурентных процедур. </w:t>
            </w:r>
            <w:r w:rsid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 xml:space="preserve">5.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Соблюдение порядка проведения конкурентных процедур.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1BEB" w:rsidRDefault="00661BEB" w:rsidP="00B62C80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КДКР,</w:t>
            </w:r>
            <w:r w:rsidRPr="00BD41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661BEB" w:rsidRDefault="00661BEB" w:rsidP="00661BEB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D41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КБУЗД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087FBC" w:rsidRDefault="00087FBC" w:rsidP="00661BEB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ПК,</w:t>
            </w:r>
          </w:p>
          <w:p w:rsidR="00087FBC" w:rsidRDefault="00087FBC" w:rsidP="00661BEB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</w:t>
            </w:r>
            <w:r w:rsidR="00CA467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иК</w:t>
            </w:r>
            <w:proofErr w:type="spellEnd"/>
            <w:r w:rsidR="003E0A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087FBC" w:rsidRDefault="00087FBC" w:rsidP="00661BEB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КУЗР</w:t>
            </w:r>
            <w:r w:rsidR="003E0A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3E0A90" w:rsidRDefault="003E0A90" w:rsidP="00661BEB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КПД</w:t>
            </w:r>
          </w:p>
          <w:p w:rsidR="009C5780" w:rsidRPr="009C5780" w:rsidRDefault="009C5780" w:rsidP="00661BEB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Отсутствие выявленных контрольными органами нарушений антимонопольного законодательства.</w:t>
            </w:r>
          </w:p>
          <w:p w:rsidR="009C5780" w:rsidRPr="009C5780" w:rsidRDefault="009C5780" w:rsidP="00B62C80">
            <w:pPr>
              <w:numPr>
                <w:ilvl w:val="0"/>
                <w:numId w:val="2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Отсутствие конфликта интересов у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сотрудника, ответственного за проведение торгов.</w:t>
            </w:r>
          </w:p>
          <w:p w:rsidR="009C5780" w:rsidRPr="009C5780" w:rsidRDefault="009C5780" w:rsidP="00B62C80">
            <w:pPr>
              <w:numPr>
                <w:ilvl w:val="0"/>
                <w:numId w:val="2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 Равномерная нагрузка на 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9C5780" w:rsidRPr="009C5780" w:rsidRDefault="009C5780" w:rsidP="00B62C80">
            <w:pPr>
              <w:numPr>
                <w:ilvl w:val="0"/>
                <w:numId w:val="2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 Высокая квалификация у сотрудников.</w:t>
            </w:r>
          </w:p>
          <w:p w:rsidR="009C5780" w:rsidRPr="009C5780" w:rsidRDefault="009C5780" w:rsidP="00B62C80">
            <w:pPr>
              <w:numPr>
                <w:ilvl w:val="0"/>
                <w:numId w:val="2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5.Наличие</w:t>
            </w:r>
          </w:p>
          <w:p w:rsidR="009C5780" w:rsidRPr="009C5780" w:rsidRDefault="00661BEB" w:rsidP="00087FBC">
            <w:pPr>
              <w:numPr>
                <w:ilvl w:val="0"/>
                <w:numId w:val="2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должностных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регламентов и правил, определяющих порядок поведения 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Заключение контрактов на поставку товаров, выполнение работ, оказание услуг без проведения конкурентных процедур, в случае, если их проведение предусмотрено законодательством как обязательное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numPr>
                <w:ilvl w:val="0"/>
                <w:numId w:val="6"/>
              </w:numPr>
              <w:tabs>
                <w:tab w:val="left" w:pos="-75"/>
                <w:tab w:val="left" w:pos="208"/>
              </w:tabs>
              <w:spacing w:after="0" w:line="240" w:lineRule="auto"/>
              <w:ind w:left="67" w:hanging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 </w:t>
            </w:r>
            <w:proofErr w:type="gramEnd"/>
          </w:p>
          <w:p w:rsidR="009C5780" w:rsidRPr="009C5780" w:rsidRDefault="009C5780" w:rsidP="00B62C80">
            <w:pPr>
              <w:pStyle w:val="a4"/>
              <w:numPr>
                <w:ilvl w:val="0"/>
                <w:numId w:val="6"/>
              </w:numPr>
              <w:tabs>
                <w:tab w:val="left" w:pos="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Разъяснительная работа в части соблюдения требований антикоррупционного законодательства. </w:t>
            </w:r>
            <w:r w:rsid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 xml:space="preserve">3.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Наставничество. Мониторинг и анализ выявленных нарушений.</w:t>
            </w:r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209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4688F" w:rsidRPr="0064688F" w:rsidRDefault="0064688F" w:rsidP="0064688F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4688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КДКР, </w:t>
            </w:r>
          </w:p>
          <w:p w:rsidR="0064688F" w:rsidRPr="0064688F" w:rsidRDefault="0064688F" w:rsidP="0064688F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4688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КБУЗД</w:t>
            </w:r>
          </w:p>
          <w:p w:rsidR="009C5780" w:rsidRPr="009C5780" w:rsidRDefault="009C5780" w:rsidP="0064688F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numPr>
                <w:ilvl w:val="0"/>
                <w:numId w:val="3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right="141" w:firstLine="0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выявленных контрольными органами нарушений антимонопольного законодательства.</w:t>
            </w:r>
          </w:p>
          <w:p w:rsidR="009C5780" w:rsidRPr="009C5780" w:rsidRDefault="009C5780" w:rsidP="00B62C80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  <w:tab w:val="left" w:pos="425"/>
              </w:tabs>
              <w:spacing w:after="0" w:line="240" w:lineRule="auto"/>
              <w:ind w:left="142" w:right="141" w:firstLine="0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конфликта интересов у сотрудника, ответственного за проведение торгов.</w:t>
            </w:r>
          </w:p>
          <w:p w:rsidR="009C5780" w:rsidRPr="009C5780" w:rsidRDefault="009C5780" w:rsidP="00B62C80">
            <w:pPr>
              <w:numPr>
                <w:ilvl w:val="0"/>
                <w:numId w:val="3"/>
              </w:numPr>
              <w:tabs>
                <w:tab w:val="left" w:pos="142"/>
                <w:tab w:val="left" w:pos="284"/>
                <w:tab w:val="left" w:pos="425"/>
              </w:tabs>
              <w:spacing w:after="0" w:line="240" w:lineRule="auto"/>
              <w:ind w:left="142" w:right="141" w:firstLine="0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Равномерная нагрузка на </w:t>
            </w:r>
            <w:r w:rsidR="003579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425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 Высокая квалификация у сотрудников.</w:t>
            </w:r>
          </w:p>
          <w:p w:rsidR="009C5780" w:rsidRPr="009C5780" w:rsidRDefault="009C5780" w:rsidP="003579F7">
            <w:pPr>
              <w:tabs>
                <w:tab w:val="left" w:pos="283"/>
                <w:tab w:val="left" w:pos="567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 Наличие    </w:t>
            </w:r>
            <w:r w:rsidR="00932DD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должностных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регламентов и правил, определяющих порядок поведения </w:t>
            </w:r>
            <w:r w:rsidR="003579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B486F" w:rsidRPr="00CB486F" w:rsidRDefault="00CB486F" w:rsidP="00CB486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486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Координация заказчиком в лице Департамента деятельности участников торгов, приводящей к ограничению конкуренции:</w:t>
            </w:r>
          </w:p>
          <w:p w:rsidR="00CB486F" w:rsidRPr="00CB486F" w:rsidRDefault="00CB486F" w:rsidP="00CB486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486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создание участнику торгов преимущественных условий участия в торгах;</w:t>
            </w:r>
          </w:p>
          <w:p w:rsidR="00CB486F" w:rsidRPr="00CB486F" w:rsidRDefault="00CB486F" w:rsidP="00CB486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486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нарушение порядка определения победителя электронных торгов;</w:t>
            </w:r>
          </w:p>
          <w:p w:rsidR="009C5780" w:rsidRPr="009C5780" w:rsidRDefault="00CB486F" w:rsidP="00CB486F">
            <w:pPr>
              <w:spacing w:after="0" w:line="240" w:lineRule="auto"/>
              <w:ind w:left="209" w:hanging="142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486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14398" w:rsidRDefault="00014398" w:rsidP="00B62C80">
            <w:pPr>
              <w:tabs>
                <w:tab w:val="left" w:pos="0"/>
                <w:tab w:val="left" w:pos="39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Разработка и внедрение соответствующих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должностных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регламентов для сотрудников.</w:t>
            </w:r>
          </w:p>
          <w:p w:rsidR="009C5780" w:rsidRPr="009C5780" w:rsidRDefault="00014398" w:rsidP="00B62C80">
            <w:pPr>
              <w:tabs>
                <w:tab w:val="left" w:pos="0"/>
                <w:tab w:val="left" w:pos="39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  <w:r w:rsidR="007C69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Доведение до сведения работников правовых позиций ФАС России и территориальных органов и судебной практик.</w:t>
            </w:r>
          </w:p>
          <w:p w:rsidR="009C5780" w:rsidRPr="009C5780" w:rsidRDefault="00014398" w:rsidP="00B62C80">
            <w:pPr>
              <w:tabs>
                <w:tab w:val="left" w:pos="0"/>
                <w:tab w:val="left" w:pos="390"/>
              </w:tabs>
              <w:spacing w:after="0" w:line="240" w:lineRule="auto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  <w:r w:rsidR="007C69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мероприятий по предотвращению конфликта интересов у работника.</w:t>
            </w:r>
          </w:p>
          <w:p w:rsidR="009C5780" w:rsidRPr="009C5780" w:rsidRDefault="00014398" w:rsidP="00B62C80">
            <w:pPr>
              <w:tabs>
                <w:tab w:val="left" w:pos="0"/>
                <w:tab w:val="left" w:pos="390"/>
              </w:tabs>
              <w:spacing w:after="0" w:line="240" w:lineRule="auto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  <w:r w:rsidR="007C69A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Повышение правовой грамотности сотрудников; доведение до сведения работников правовых позиций ФАС России и территориальных органов и судебной практики.</w:t>
            </w:r>
          </w:p>
          <w:p w:rsidR="009C5780" w:rsidRPr="009C5780" w:rsidRDefault="009C5780" w:rsidP="00B62C80">
            <w:pPr>
              <w:tabs>
                <w:tab w:val="left" w:pos="0"/>
                <w:tab w:val="left" w:pos="390"/>
              </w:tabs>
              <w:spacing w:after="0" w:line="240" w:lineRule="auto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F15AD" w:rsidRPr="009F15AD" w:rsidRDefault="009F15AD" w:rsidP="009F15AD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  <w:r w:rsidR="00A153A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части </w:t>
            </w:r>
            <w:r w:rsidR="00087FBC" w:rsidRP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разработк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="00087FBC" w:rsidRP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внедрение соответствующих должностных регламентов для сотрудников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),</w:t>
            </w:r>
            <w:r w:rsidRP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9F15AD" w:rsidRPr="009F15AD" w:rsidRDefault="009F15AD" w:rsidP="009F15AD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КБУЗД, </w:t>
            </w:r>
          </w:p>
          <w:p w:rsidR="009C5780" w:rsidRPr="009C5780" w:rsidRDefault="009F15AD" w:rsidP="009F15AD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ПК (в части разъяснений норм действующего законодательства РФ</w:t>
            </w:r>
            <w:r w:rsidR="00E604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</w:t>
            </w:r>
            <w:r w:rsidR="00E604E8" w:rsidRPr="00E604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правовых позиций ФАС России и территориальных органов и судебной практик</w:t>
            </w:r>
            <w:r w:rsidR="00E604E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9F15A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по обращению должностных лиц)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tabs>
                <w:tab w:val="left" w:pos="142"/>
                <w:tab w:val="left" w:pos="284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1.Отсутствие конфликта интересов у сотрудника, ответственного за проведение торгов.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284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2.Наличие </w:t>
            </w:r>
            <w:r w:rsid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должностных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регламентов и правил, определяющих порядок поведения сотрудников.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284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3.Безошибочное применение 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сотрудниками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норм антимонопольного законодательства.</w:t>
            </w:r>
          </w:p>
          <w:p w:rsidR="009C5780" w:rsidRPr="009C5780" w:rsidRDefault="009C5780" w:rsidP="003579F7">
            <w:pPr>
              <w:tabs>
                <w:tab w:val="left" w:pos="142"/>
                <w:tab w:val="left" w:pos="284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4.Достаточная квалификация у </w:t>
            </w:r>
            <w:r w:rsidR="003579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Необоснованное отклонение либо необоснованный допуск заявки на участие в конкурентных процедурах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numPr>
                <w:ilvl w:val="0"/>
                <w:numId w:val="7"/>
              </w:numPr>
              <w:tabs>
                <w:tab w:val="left" w:pos="0"/>
                <w:tab w:val="left" w:pos="67"/>
                <w:tab w:val="left" w:pos="208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 </w:t>
            </w:r>
            <w:proofErr w:type="gramEnd"/>
          </w:p>
          <w:p w:rsidR="009C5780" w:rsidRPr="009C5780" w:rsidRDefault="009C5780" w:rsidP="00B62C80">
            <w:pPr>
              <w:numPr>
                <w:ilvl w:val="0"/>
                <w:numId w:val="7"/>
              </w:numPr>
              <w:tabs>
                <w:tab w:val="left" w:pos="0"/>
                <w:tab w:val="left" w:pos="67"/>
                <w:tab w:val="left" w:pos="208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Разъяснительная работа в части соблюдения требований антикоррупционного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законодательства. </w:t>
            </w:r>
          </w:p>
          <w:p w:rsidR="009C5780" w:rsidRPr="009C5780" w:rsidRDefault="007C69AF" w:rsidP="00B62C80">
            <w:pPr>
              <w:numPr>
                <w:ilvl w:val="0"/>
                <w:numId w:val="7"/>
              </w:numPr>
              <w:tabs>
                <w:tab w:val="left" w:pos="0"/>
                <w:tab w:val="left" w:pos="67"/>
                <w:tab w:val="left" w:pos="208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 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Наставничество. Мониторинг и анализ выявленных нарушений. 4.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9C5780"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внутреннего контроля качества подготовки документации на проведение конкурентных процедур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5FEF" w:rsidRPr="003B5FEF" w:rsidRDefault="003B5FEF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КДКР, </w:t>
            </w:r>
          </w:p>
          <w:p w:rsidR="003B5FEF" w:rsidRPr="003B5FEF" w:rsidRDefault="00365294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КБУЗД</w:t>
            </w:r>
          </w:p>
          <w:p w:rsidR="009C5780" w:rsidRPr="009C5780" w:rsidRDefault="009C5780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1.Отсутствие выявленных контрольными органами нарушений антимонопольного законодательства.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Отсутствие конфликта интересов у сотрудника,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ответственного за проведение торгов.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 Равномерная нагрузка на </w:t>
            </w:r>
            <w:r w:rsidR="003579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 Высокая квалификация у сотрудников.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709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5. Наличие внутриведомственных регламентов и правил, определяющих порядок поведения </w:t>
            </w:r>
            <w:r w:rsidR="003579F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сотрудников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9C5780" w:rsidRPr="009C5780" w:rsidRDefault="009C5780" w:rsidP="00B62C80">
            <w:pPr>
              <w:tabs>
                <w:tab w:val="left" w:pos="142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6. Соблюдение требований действующего законодательства.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Нарушение при осуществлении закупок товаров, работ, услуг путем выбора способа определения поставщика, повлекшее за собой нарушение антимонопольного законодательства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tabs>
                <w:tab w:val="left" w:pos="0"/>
                <w:tab w:val="left" w:pos="39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1.Регулярное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</w:p>
          <w:p w:rsidR="009C5780" w:rsidRPr="009C5780" w:rsidRDefault="009C5780" w:rsidP="00B62C80">
            <w:pPr>
              <w:tabs>
                <w:tab w:val="left" w:pos="0"/>
                <w:tab w:val="left" w:pos="390"/>
              </w:tabs>
              <w:spacing w:after="0" w:line="240" w:lineRule="auto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 Разъяснительная работа в части соблюдения требований антикоррупционного законодательства. 3.Наставничество. Мониторинг и анализ выявленных нарушений.</w:t>
            </w:r>
          </w:p>
          <w:p w:rsidR="009C5780" w:rsidRPr="009C5780" w:rsidRDefault="009C5780" w:rsidP="00365294">
            <w:pPr>
              <w:tabs>
                <w:tab w:val="left" w:pos="0"/>
                <w:tab w:val="left" w:pos="390"/>
              </w:tabs>
              <w:spacing w:after="0" w:line="240" w:lineRule="auto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 Внесение изменений в должностные </w:t>
            </w:r>
            <w:r w:rsidR="0036529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регламенты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сотрудников, ответственных за организации проведение закупок в части установления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ответственности за действия/бездействия, повлекшее за собой нарушение антимонопольного законодательства.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5FEF" w:rsidRPr="003B5FEF" w:rsidRDefault="003B5FEF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КДКР, </w:t>
            </w:r>
          </w:p>
          <w:p w:rsidR="003B5FEF" w:rsidRPr="003B5FEF" w:rsidRDefault="00014398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КБУЗД</w:t>
            </w:r>
          </w:p>
          <w:p w:rsidR="009C5780" w:rsidRPr="009C5780" w:rsidRDefault="009C5780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numPr>
                <w:ilvl w:val="0"/>
                <w:numId w:val="5"/>
              </w:numPr>
              <w:tabs>
                <w:tab w:val="left" w:pos="425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Отсутствие выявленных контрольными органами нарушений антимонопольного законодательства.</w:t>
            </w:r>
          </w:p>
          <w:p w:rsidR="009C5780" w:rsidRPr="009C5780" w:rsidRDefault="009C5780" w:rsidP="00B62C80">
            <w:pPr>
              <w:numPr>
                <w:ilvl w:val="0"/>
                <w:numId w:val="5"/>
              </w:numPr>
              <w:tabs>
                <w:tab w:val="left" w:pos="318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 Высокая квалификация у  сотрудников.</w:t>
            </w:r>
          </w:p>
          <w:p w:rsidR="009C5780" w:rsidRPr="009C5780" w:rsidRDefault="009C5780" w:rsidP="00B62C80">
            <w:pPr>
              <w:numPr>
                <w:ilvl w:val="0"/>
                <w:numId w:val="5"/>
              </w:numPr>
              <w:tabs>
                <w:tab w:val="left" w:pos="318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 Соблюдение требований и правомерное применение 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сотрудниками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антимонопольного законодательства.</w:t>
            </w:r>
          </w:p>
          <w:p w:rsidR="009C5780" w:rsidRPr="009C5780" w:rsidRDefault="009C5780" w:rsidP="00B62C80">
            <w:pPr>
              <w:numPr>
                <w:ilvl w:val="0"/>
                <w:numId w:val="5"/>
              </w:numPr>
              <w:tabs>
                <w:tab w:val="left" w:pos="318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4. Равномерная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нагрузка на сотрудников.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F05573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055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Заключение соглашений или согласованных действий между Департаментом и хозяйствующими субъектами приводящих к ограничению доступа на товарный рынок, выхода из товарного рынка или устранению с него хозяйствующих субъектов 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numPr>
                <w:ilvl w:val="0"/>
                <w:numId w:val="8"/>
              </w:numPr>
              <w:tabs>
                <w:tab w:val="left" w:pos="0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Разъяснительная работа в части соблюдения требований антикоррупционного законодательства.</w:t>
            </w:r>
          </w:p>
          <w:p w:rsidR="009C5780" w:rsidRPr="009C5780" w:rsidRDefault="009C5780" w:rsidP="00B62C80">
            <w:pPr>
              <w:numPr>
                <w:ilvl w:val="0"/>
                <w:numId w:val="8"/>
              </w:numPr>
              <w:tabs>
                <w:tab w:val="left" w:pos="0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  <w:proofErr w:type="gramEnd"/>
          </w:p>
          <w:p w:rsidR="009C5780" w:rsidRPr="009C5780" w:rsidRDefault="009C5780" w:rsidP="00B62C80">
            <w:pPr>
              <w:numPr>
                <w:ilvl w:val="0"/>
                <w:numId w:val="8"/>
              </w:numPr>
              <w:tabs>
                <w:tab w:val="left" w:pos="0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E0CB6" w:rsidRPr="00DE0CB6" w:rsidRDefault="00DE0CB6" w:rsidP="00DE0CB6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Структурные подразделения в курируемых сферах деятельности,</w:t>
            </w:r>
          </w:p>
          <w:p w:rsidR="009C5780" w:rsidRPr="009C5780" w:rsidRDefault="00DE0CB6" w:rsidP="00DE0CB6">
            <w:pPr>
              <w:widowControl w:val="0"/>
              <w:tabs>
                <w:tab w:val="left" w:pos="176"/>
              </w:tabs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numPr>
                <w:ilvl w:val="0"/>
                <w:numId w:val="5"/>
              </w:numPr>
              <w:tabs>
                <w:tab w:val="left" w:pos="284"/>
                <w:tab w:val="left" w:pos="318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Высокая квалификация у  сотрудников.</w:t>
            </w:r>
          </w:p>
          <w:p w:rsidR="009C5780" w:rsidRPr="009C5780" w:rsidRDefault="009C5780" w:rsidP="00B62C80">
            <w:pPr>
              <w:numPr>
                <w:ilvl w:val="0"/>
                <w:numId w:val="5"/>
              </w:numPr>
              <w:tabs>
                <w:tab w:val="left" w:pos="318"/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Соблюдение требований и правомерное применение </w:t>
            </w:r>
            <w:r w:rsidR="00087FB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сотрудниками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антимонопольного законодательства.</w:t>
            </w:r>
          </w:p>
          <w:p w:rsidR="009C5780" w:rsidRPr="009C5780" w:rsidRDefault="009C5780" w:rsidP="00576490">
            <w:pPr>
              <w:tabs>
                <w:tab w:val="left" w:pos="567"/>
              </w:tabs>
              <w:spacing w:after="0" w:line="240" w:lineRule="auto"/>
              <w:ind w:left="142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Неисполнение актов реагирования антимонопольного органа:</w:t>
            </w:r>
          </w:p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- нарушение сроков исполнения требований антимонопольного органа;</w:t>
            </w:r>
          </w:p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- уклонение от предоставления антимонопольному органу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истребуемых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документов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numPr>
                <w:ilvl w:val="0"/>
                <w:numId w:val="9"/>
              </w:numPr>
              <w:tabs>
                <w:tab w:val="left" w:pos="67"/>
                <w:tab w:val="left" w:pos="409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Повышение уровня контроля над исполнением актов антимонопольного органа;</w:t>
            </w:r>
          </w:p>
          <w:p w:rsidR="009C5780" w:rsidRPr="009C5780" w:rsidRDefault="009C5780" w:rsidP="00B62C80">
            <w:pPr>
              <w:numPr>
                <w:ilvl w:val="0"/>
                <w:numId w:val="9"/>
              </w:numPr>
              <w:tabs>
                <w:tab w:val="left" w:pos="67"/>
                <w:tab w:val="left" w:pos="409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  <w:proofErr w:type="gramEnd"/>
          </w:p>
          <w:p w:rsidR="009C5780" w:rsidRPr="009C5780" w:rsidRDefault="009C5780" w:rsidP="00B62C80">
            <w:pPr>
              <w:numPr>
                <w:ilvl w:val="0"/>
                <w:numId w:val="9"/>
              </w:numPr>
              <w:tabs>
                <w:tab w:val="left" w:pos="67"/>
                <w:tab w:val="left" w:pos="409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E0CB6" w:rsidRPr="00DE0CB6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Структурные подразделения в курируемых сферах деятельности,</w:t>
            </w:r>
          </w:p>
          <w:p w:rsidR="009C5780" w:rsidRPr="009C5780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20"/>
              </w:numPr>
              <w:tabs>
                <w:tab w:val="left" w:pos="425"/>
              </w:tabs>
              <w:spacing w:after="0" w:line="240" w:lineRule="auto"/>
              <w:ind w:left="142" w:firstLine="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Отсутствие </w:t>
            </w: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вероятности неисполнения актов реагирования антимонопольного органа</w:t>
            </w:r>
            <w:proofErr w:type="gram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9C5780" w:rsidRPr="009C5780" w:rsidRDefault="009C5780" w:rsidP="00B62C80">
            <w:pPr>
              <w:pStyle w:val="a4"/>
              <w:numPr>
                <w:ilvl w:val="0"/>
                <w:numId w:val="20"/>
              </w:numPr>
              <w:tabs>
                <w:tab w:val="left" w:pos="318"/>
                <w:tab w:val="left" w:pos="425"/>
              </w:tabs>
              <w:spacing w:after="0" w:line="240" w:lineRule="auto"/>
              <w:ind w:left="142" w:firstLine="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Высокий уровень контроля.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F05573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055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Нарушение принципа общедоступности информации о деятельности исполнительного органа Томской области, что создает барьеры, препятствующие получению необходимой для осуществления предпринимательской деятельности информации. Тем </w:t>
            </w:r>
            <w:r w:rsidRPr="00F055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самым затруднен выход на товарный рынок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pStyle w:val="a4"/>
              <w:tabs>
                <w:tab w:val="left" w:pos="0"/>
                <w:tab w:val="left" w:pos="35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1.Регулярное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</w:p>
          <w:p w:rsidR="009C5780" w:rsidRPr="009C5780" w:rsidRDefault="009C5780" w:rsidP="00B62C80">
            <w:pPr>
              <w:tabs>
                <w:tab w:val="left" w:pos="0"/>
                <w:tab w:val="left" w:pos="35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 Повышение уровня внутреннего контроля.</w:t>
            </w:r>
          </w:p>
          <w:p w:rsidR="009C5780" w:rsidRPr="009C5780" w:rsidRDefault="009C5780" w:rsidP="00B62C80">
            <w:pPr>
              <w:tabs>
                <w:tab w:val="left" w:pos="0"/>
                <w:tab w:val="left" w:pos="35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3. Исключать конфликт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интересов.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Default="009C5780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Структурные подразделения в курируемых сферах деятельности</w:t>
            </w:r>
            <w:r w:rsid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DE0CB6" w:rsidRPr="009C5780" w:rsidRDefault="00DE0CB6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9"/>
              </w:numPr>
              <w:tabs>
                <w:tab w:val="left" w:pos="142"/>
                <w:tab w:val="left" w:pos="425"/>
              </w:tabs>
              <w:spacing w:after="0" w:line="240" w:lineRule="auto"/>
              <w:ind w:left="142" w:firstLine="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Своевременность и полнота размещаемой информации о деятельности государственного органа.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F05573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Нарушение порядка предоставления государственной услуги, которое может привести к ограничению, устранению и недопущению конкуренции (например, запрос дополнительных документов, нарушение сроков предоставления государственной услуги и </w:t>
            </w:r>
            <w:r w:rsidR="00F055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иные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numPr>
                <w:ilvl w:val="0"/>
                <w:numId w:val="11"/>
              </w:numPr>
              <w:tabs>
                <w:tab w:val="left" w:pos="0"/>
                <w:tab w:val="left" w:pos="465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Повышение уровня внутреннего контроля.</w:t>
            </w:r>
          </w:p>
          <w:p w:rsidR="009C5780" w:rsidRPr="009C5780" w:rsidRDefault="009C5780" w:rsidP="00B62C80">
            <w:pPr>
              <w:numPr>
                <w:ilvl w:val="0"/>
                <w:numId w:val="11"/>
              </w:numPr>
              <w:tabs>
                <w:tab w:val="left" w:pos="0"/>
                <w:tab w:val="left" w:pos="465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  <w:proofErr w:type="gramEnd"/>
          </w:p>
          <w:p w:rsidR="009C5780" w:rsidRPr="009C5780" w:rsidRDefault="009C5780" w:rsidP="00B62C80">
            <w:pPr>
              <w:numPr>
                <w:ilvl w:val="0"/>
                <w:numId w:val="11"/>
              </w:numPr>
              <w:tabs>
                <w:tab w:val="left" w:pos="0"/>
                <w:tab w:val="left" w:pos="465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 Равномерное распределение нагрузки сотрудников.</w:t>
            </w:r>
          </w:p>
          <w:p w:rsidR="009C5780" w:rsidRPr="009C5780" w:rsidRDefault="009C5780" w:rsidP="00B62C80">
            <w:pPr>
              <w:numPr>
                <w:ilvl w:val="0"/>
                <w:numId w:val="11"/>
              </w:numPr>
              <w:tabs>
                <w:tab w:val="left" w:pos="0"/>
                <w:tab w:val="left" w:pos="350"/>
                <w:tab w:val="left" w:pos="492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4.Предоставление государственной услуги в соответствии с законодательством.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5FEF" w:rsidRPr="003B5FEF" w:rsidRDefault="003B5FEF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</w:t>
            </w:r>
            <w:r w:rsidR="006005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3B5FEF" w:rsidRPr="003B5FEF" w:rsidRDefault="003B5FEF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</w:t>
            </w:r>
            <w:r w:rsidR="00C03E9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УИ</w:t>
            </w:r>
            <w:proofErr w:type="spellEnd"/>
            <w:r w:rsid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3B5FEF" w:rsidRPr="003B5FEF" w:rsidRDefault="003B5FEF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КУЗР</w:t>
            </w:r>
            <w:r w:rsid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9C5780" w:rsidRDefault="003B5FEF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КЭР</w:t>
            </w:r>
            <w:r w:rsidR="006005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3B5FE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DE0CB6" w:rsidRDefault="00DE0CB6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  <w:r w:rsidR="003E0A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3E0A90" w:rsidRPr="009C5780" w:rsidRDefault="003E0A90" w:rsidP="003B5FEF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КПД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tabs>
                <w:tab w:val="left" w:pos="256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3"/>
              </w:numPr>
              <w:tabs>
                <w:tab w:val="left" w:pos="425"/>
              </w:tabs>
              <w:spacing w:after="0" w:line="240" w:lineRule="auto"/>
              <w:ind w:left="142" w:firstLine="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замечаний со стороны контролирующих органов;</w:t>
            </w:r>
          </w:p>
          <w:p w:rsidR="009C5780" w:rsidRPr="009C5780" w:rsidRDefault="009C5780" w:rsidP="00A11E70">
            <w:pPr>
              <w:pStyle w:val="a4"/>
              <w:numPr>
                <w:ilvl w:val="0"/>
                <w:numId w:val="13"/>
              </w:numPr>
              <w:tabs>
                <w:tab w:val="left" w:pos="425"/>
              </w:tabs>
              <w:spacing w:after="0" w:line="240" w:lineRule="auto"/>
              <w:ind w:left="142" w:firstLine="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Высокая квалификация сотрудников.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Необоснованный отказ в предоставлении государственной услуги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Повышение уровня внутреннего контроля.</w:t>
            </w:r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  <w:proofErr w:type="gramEnd"/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 Равномерное распределение нагрузки сотрудников;</w:t>
            </w:r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4.Предоставление государственной услуги в соответствии с законодательством.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E0CB6" w:rsidRPr="00DE0CB6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</w:t>
            </w:r>
            <w:r w:rsidR="006005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proofErr w:type="spellEnd"/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DE0CB6" w:rsidRPr="00DE0CB6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</w:t>
            </w:r>
            <w:r w:rsidR="006005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УИ</w:t>
            </w:r>
            <w:proofErr w:type="spellEnd"/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DE0CB6" w:rsidRPr="00DE0CB6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КУЗР,</w:t>
            </w:r>
          </w:p>
          <w:p w:rsidR="00DE0CB6" w:rsidRPr="00DE0CB6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КЭР</w:t>
            </w:r>
            <w:r w:rsidR="006005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9C5780" w:rsidRDefault="00DE0CB6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E0C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  <w:r w:rsidR="003E0A9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3E0A90" w:rsidRPr="009C5780" w:rsidRDefault="003E0A90" w:rsidP="00DE0C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КПД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tabs>
                <w:tab w:val="left" w:pos="318"/>
                <w:tab w:val="left" w:pos="425"/>
              </w:tabs>
              <w:spacing w:after="0" w:line="240" w:lineRule="auto"/>
              <w:ind w:left="142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ab/>
              <w:t>Отсутствие замечаний со стороны контролирующих органов.</w:t>
            </w:r>
          </w:p>
          <w:p w:rsidR="009C5780" w:rsidRPr="009C5780" w:rsidRDefault="009C5780" w:rsidP="00B62C80">
            <w:pPr>
              <w:tabs>
                <w:tab w:val="left" w:pos="318"/>
                <w:tab w:val="left" w:pos="425"/>
              </w:tabs>
              <w:spacing w:after="0" w:line="240" w:lineRule="auto"/>
              <w:ind w:left="142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ab/>
              <w:t>Высокая квалификация сотрудников.</w:t>
            </w: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Риски при рассмотрении обращений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1.Повышение уровня внутреннего контроля.</w:t>
            </w:r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2.Регулярное обучение должностных лиц (самообразование, повышение 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 Равномерное распределение нагрузки сотрудников.</w:t>
            </w:r>
          </w:p>
          <w:p w:rsidR="009C5780" w:rsidRPr="009C5780" w:rsidRDefault="009C5780" w:rsidP="00A11E70">
            <w:pPr>
              <w:numPr>
                <w:ilvl w:val="0"/>
                <w:numId w:val="12"/>
              </w:numPr>
              <w:tabs>
                <w:tab w:val="left" w:pos="0"/>
                <w:tab w:val="left" w:pos="350"/>
              </w:tabs>
              <w:spacing w:after="0" w:line="240" w:lineRule="auto"/>
              <w:ind w:left="67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4.Предоставление государственной услуги в соответствии с за</w:t>
            </w:r>
            <w:r w:rsidR="004235F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конодательством.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D5A61" w:rsidRPr="003D5A61" w:rsidRDefault="003D5A61" w:rsidP="003D5A61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D5A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Структурные подразделения,</w:t>
            </w:r>
          </w:p>
          <w:p w:rsidR="009C5780" w:rsidRDefault="003D5A61" w:rsidP="003D5A61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D5A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</w:p>
          <w:p w:rsidR="003D5A61" w:rsidRPr="009C5780" w:rsidRDefault="003D5A61" w:rsidP="003D5A61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tabs>
                <w:tab w:val="left" w:pos="318"/>
                <w:tab w:val="left" w:pos="468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ab/>
              <w:t>Отсутствие замечаний со стороны контролирующих органов.</w:t>
            </w:r>
          </w:p>
          <w:p w:rsidR="009C5780" w:rsidRPr="009C5780" w:rsidRDefault="009C5780" w:rsidP="00B62C80">
            <w:pPr>
              <w:tabs>
                <w:tab w:val="left" w:pos="318"/>
                <w:tab w:val="left" w:pos="468"/>
              </w:tabs>
              <w:spacing w:after="0" w:line="240" w:lineRule="auto"/>
              <w:ind w:left="142"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2.</w:t>
            </w: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ab/>
              <w:t>Высокая квалификация сотрудников.</w:t>
            </w:r>
          </w:p>
          <w:p w:rsidR="009C5780" w:rsidRPr="009C5780" w:rsidRDefault="009C5780" w:rsidP="00B62C80">
            <w:pPr>
              <w:tabs>
                <w:tab w:val="left" w:pos="318"/>
                <w:tab w:val="left" w:pos="468"/>
              </w:tabs>
              <w:spacing w:after="0" w:line="240" w:lineRule="auto"/>
              <w:ind w:right="141"/>
              <w:contextualSpacing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9C5780" w:rsidRPr="009C5780" w:rsidTr="00B62C80">
        <w:tc>
          <w:tcPr>
            <w:tcW w:w="709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05573" w:rsidRPr="00F05573" w:rsidRDefault="00F05573" w:rsidP="00F05573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055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Публичные заявления, официальные письма должностных лиц, создающие необоснованные конкурентные преимущества на рынке одному из хозяйствующих субъектов, предоставление обратившимся гражданам или юридическим лицам информации в приоритетном порядке.</w:t>
            </w:r>
          </w:p>
          <w:p w:rsidR="009C5780" w:rsidRPr="009C5780" w:rsidRDefault="00F05573" w:rsidP="00F05573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0557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официальные разъяснения сотрудников исполнительного органа Томской области, должностных лиц, консультации, координация и иные действия, которые могут повлиять на участников закупочных процедур при осуществлении закупок, создать преимущества на рынке одному из хозяйствующих субъектов</w:t>
            </w:r>
          </w:p>
        </w:tc>
        <w:tc>
          <w:tcPr>
            <w:tcW w:w="3685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 w:hanging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1.Повышение уровня внутреннего контроля.</w:t>
            </w:r>
          </w:p>
          <w:p w:rsidR="009C5780" w:rsidRPr="009C5780" w:rsidRDefault="009C5780" w:rsidP="00B62C80">
            <w:pPr>
              <w:tabs>
                <w:tab w:val="left" w:pos="0"/>
              </w:tabs>
              <w:spacing w:after="0" w:line="240" w:lineRule="auto"/>
              <w:ind w:left="67" w:hanging="67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2.Регулярное обучение должностных лиц (самообразование, повышение квалификации, образовательные мероприятия - семинары, курсы, </w:t>
            </w:r>
            <w:proofErr w:type="spellStart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 т.д.).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D5A61" w:rsidRPr="003D5A61" w:rsidRDefault="0092005F" w:rsidP="003D5A61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Структурные подразделения,</w:t>
            </w:r>
          </w:p>
          <w:p w:rsidR="009C5780" w:rsidRPr="009C5780" w:rsidRDefault="003D5A61" w:rsidP="003D5A61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D5A6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КДКР</w:t>
            </w:r>
          </w:p>
        </w:tc>
        <w:tc>
          <w:tcPr>
            <w:tcW w:w="1701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C5780" w:rsidRPr="009C5780" w:rsidRDefault="009C5780" w:rsidP="00B62C80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0" w:type="dxa"/>
            <w:tcBorders>
              <w:top w:val="single" w:sz="6" w:space="0" w:color="BEBFB9"/>
              <w:left w:val="single" w:sz="6" w:space="0" w:color="BEBFB9"/>
              <w:bottom w:val="single" w:sz="6" w:space="0" w:color="BEBFB9"/>
              <w:right w:val="single" w:sz="6" w:space="0" w:color="BEBFB9"/>
            </w:tcBorders>
            <w:shd w:val="clear" w:color="auto" w:fill="FFFFFF"/>
          </w:tcPr>
          <w:p w:rsidR="009C5780" w:rsidRPr="009C5780" w:rsidRDefault="009C5780" w:rsidP="00B62C80">
            <w:pPr>
              <w:pStyle w:val="a4"/>
              <w:tabs>
                <w:tab w:val="left" w:pos="318"/>
              </w:tabs>
              <w:spacing w:after="0" w:line="240" w:lineRule="auto"/>
              <w:ind w:left="142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9C578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Высокая квалификация у  сотрудников</w:t>
            </w:r>
          </w:p>
        </w:tc>
      </w:tr>
    </w:tbl>
    <w:p w:rsidR="009C5780" w:rsidRDefault="009C5780" w:rsidP="005138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5780" w:rsidRDefault="009C5780" w:rsidP="005138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5780" w:rsidRDefault="009C5780" w:rsidP="005138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5780" w:rsidRDefault="009C5780" w:rsidP="005138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C5780" w:rsidSect="009C578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B7F"/>
    <w:multiLevelType w:val="hybridMultilevel"/>
    <w:tmpl w:val="6EF2D080"/>
    <w:lvl w:ilvl="0" w:tplc="CEBA738A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0C112A75"/>
    <w:multiLevelType w:val="hybridMultilevel"/>
    <w:tmpl w:val="70CCB106"/>
    <w:lvl w:ilvl="0" w:tplc="B394E98E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2">
    <w:nsid w:val="121D0EA5"/>
    <w:multiLevelType w:val="hybridMultilevel"/>
    <w:tmpl w:val="A1CED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541B7"/>
    <w:multiLevelType w:val="hybridMultilevel"/>
    <w:tmpl w:val="370E9BA4"/>
    <w:lvl w:ilvl="0" w:tplc="BD5E70E0">
      <w:start w:val="1"/>
      <w:numFmt w:val="decimal"/>
      <w:lvlText w:val="%1."/>
      <w:lvlJc w:val="left"/>
      <w:pPr>
        <w:ind w:left="2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6" w:hanging="360"/>
      </w:pPr>
    </w:lvl>
    <w:lvl w:ilvl="2" w:tplc="0419001B" w:tentative="1">
      <w:start w:val="1"/>
      <w:numFmt w:val="lowerRoman"/>
      <w:lvlText w:val="%3."/>
      <w:lvlJc w:val="right"/>
      <w:pPr>
        <w:ind w:left="3876" w:hanging="180"/>
      </w:pPr>
    </w:lvl>
    <w:lvl w:ilvl="3" w:tplc="0419000F" w:tentative="1">
      <w:start w:val="1"/>
      <w:numFmt w:val="decimal"/>
      <w:lvlText w:val="%4."/>
      <w:lvlJc w:val="left"/>
      <w:pPr>
        <w:ind w:left="4596" w:hanging="360"/>
      </w:pPr>
    </w:lvl>
    <w:lvl w:ilvl="4" w:tplc="04190019" w:tentative="1">
      <w:start w:val="1"/>
      <w:numFmt w:val="lowerLetter"/>
      <w:lvlText w:val="%5."/>
      <w:lvlJc w:val="left"/>
      <w:pPr>
        <w:ind w:left="5316" w:hanging="360"/>
      </w:pPr>
    </w:lvl>
    <w:lvl w:ilvl="5" w:tplc="0419001B" w:tentative="1">
      <w:start w:val="1"/>
      <w:numFmt w:val="lowerRoman"/>
      <w:lvlText w:val="%6."/>
      <w:lvlJc w:val="right"/>
      <w:pPr>
        <w:ind w:left="6036" w:hanging="180"/>
      </w:pPr>
    </w:lvl>
    <w:lvl w:ilvl="6" w:tplc="0419000F" w:tentative="1">
      <w:start w:val="1"/>
      <w:numFmt w:val="decimal"/>
      <w:lvlText w:val="%7."/>
      <w:lvlJc w:val="left"/>
      <w:pPr>
        <w:ind w:left="6756" w:hanging="360"/>
      </w:pPr>
    </w:lvl>
    <w:lvl w:ilvl="7" w:tplc="04190019" w:tentative="1">
      <w:start w:val="1"/>
      <w:numFmt w:val="lowerLetter"/>
      <w:lvlText w:val="%8."/>
      <w:lvlJc w:val="left"/>
      <w:pPr>
        <w:ind w:left="7476" w:hanging="360"/>
      </w:pPr>
    </w:lvl>
    <w:lvl w:ilvl="8" w:tplc="0419001B" w:tentative="1">
      <w:start w:val="1"/>
      <w:numFmt w:val="lowerRoman"/>
      <w:lvlText w:val="%9."/>
      <w:lvlJc w:val="right"/>
      <w:pPr>
        <w:ind w:left="8196" w:hanging="180"/>
      </w:pPr>
    </w:lvl>
  </w:abstractNum>
  <w:abstractNum w:abstractNumId="4">
    <w:nsid w:val="239F4F66"/>
    <w:multiLevelType w:val="hybridMultilevel"/>
    <w:tmpl w:val="9E00FE0E"/>
    <w:lvl w:ilvl="0" w:tplc="CEBA73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D1702FD"/>
    <w:multiLevelType w:val="hybridMultilevel"/>
    <w:tmpl w:val="DDBAAF8C"/>
    <w:lvl w:ilvl="0" w:tplc="6C2438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B0C3EBD"/>
    <w:multiLevelType w:val="hybridMultilevel"/>
    <w:tmpl w:val="30B033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DBF6D60"/>
    <w:multiLevelType w:val="hybridMultilevel"/>
    <w:tmpl w:val="8F229E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4E3B6A04"/>
    <w:multiLevelType w:val="hybridMultilevel"/>
    <w:tmpl w:val="C13EEC30"/>
    <w:lvl w:ilvl="0" w:tplc="CEBA738A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EE02956"/>
    <w:multiLevelType w:val="hybridMultilevel"/>
    <w:tmpl w:val="F3A45A52"/>
    <w:lvl w:ilvl="0" w:tplc="CEBA738A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51A97DB0"/>
    <w:multiLevelType w:val="hybridMultilevel"/>
    <w:tmpl w:val="5C467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4F0CDD"/>
    <w:multiLevelType w:val="hybridMultilevel"/>
    <w:tmpl w:val="7360C3C2"/>
    <w:lvl w:ilvl="0" w:tplc="6FB00ED4">
      <w:start w:val="1"/>
      <w:numFmt w:val="decimal"/>
      <w:lvlText w:val="%1."/>
      <w:lvlJc w:val="left"/>
      <w:pPr>
        <w:ind w:left="1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2">
    <w:nsid w:val="560008CC"/>
    <w:multiLevelType w:val="hybridMultilevel"/>
    <w:tmpl w:val="0C847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F67DB"/>
    <w:multiLevelType w:val="hybridMultilevel"/>
    <w:tmpl w:val="A55C5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E1155D"/>
    <w:multiLevelType w:val="hybridMultilevel"/>
    <w:tmpl w:val="249249E4"/>
    <w:lvl w:ilvl="0" w:tplc="00D2B5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60B421E7"/>
    <w:multiLevelType w:val="hybridMultilevel"/>
    <w:tmpl w:val="83306E42"/>
    <w:lvl w:ilvl="0" w:tplc="CEBA738A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66A938A1"/>
    <w:multiLevelType w:val="hybridMultilevel"/>
    <w:tmpl w:val="F64EA344"/>
    <w:lvl w:ilvl="0" w:tplc="4AB43BA0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9" w:hanging="360"/>
      </w:pPr>
    </w:lvl>
    <w:lvl w:ilvl="2" w:tplc="0419001B" w:tentative="1">
      <w:start w:val="1"/>
      <w:numFmt w:val="lowerRoman"/>
      <w:lvlText w:val="%3."/>
      <w:lvlJc w:val="right"/>
      <w:pPr>
        <w:ind w:left="2369" w:hanging="180"/>
      </w:pPr>
    </w:lvl>
    <w:lvl w:ilvl="3" w:tplc="0419000F" w:tentative="1">
      <w:start w:val="1"/>
      <w:numFmt w:val="decimal"/>
      <w:lvlText w:val="%4."/>
      <w:lvlJc w:val="left"/>
      <w:pPr>
        <w:ind w:left="3089" w:hanging="360"/>
      </w:pPr>
    </w:lvl>
    <w:lvl w:ilvl="4" w:tplc="04190019" w:tentative="1">
      <w:start w:val="1"/>
      <w:numFmt w:val="lowerLetter"/>
      <w:lvlText w:val="%5."/>
      <w:lvlJc w:val="left"/>
      <w:pPr>
        <w:ind w:left="3809" w:hanging="360"/>
      </w:pPr>
    </w:lvl>
    <w:lvl w:ilvl="5" w:tplc="0419001B" w:tentative="1">
      <w:start w:val="1"/>
      <w:numFmt w:val="lowerRoman"/>
      <w:lvlText w:val="%6."/>
      <w:lvlJc w:val="right"/>
      <w:pPr>
        <w:ind w:left="4529" w:hanging="180"/>
      </w:pPr>
    </w:lvl>
    <w:lvl w:ilvl="6" w:tplc="0419000F" w:tentative="1">
      <w:start w:val="1"/>
      <w:numFmt w:val="decimal"/>
      <w:lvlText w:val="%7."/>
      <w:lvlJc w:val="left"/>
      <w:pPr>
        <w:ind w:left="5249" w:hanging="360"/>
      </w:pPr>
    </w:lvl>
    <w:lvl w:ilvl="7" w:tplc="04190019" w:tentative="1">
      <w:start w:val="1"/>
      <w:numFmt w:val="lowerLetter"/>
      <w:lvlText w:val="%8."/>
      <w:lvlJc w:val="left"/>
      <w:pPr>
        <w:ind w:left="5969" w:hanging="360"/>
      </w:pPr>
    </w:lvl>
    <w:lvl w:ilvl="8" w:tplc="041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17">
    <w:nsid w:val="78FD5064"/>
    <w:multiLevelType w:val="hybridMultilevel"/>
    <w:tmpl w:val="616024C8"/>
    <w:lvl w:ilvl="0" w:tplc="7DDE256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7A643146"/>
    <w:multiLevelType w:val="hybridMultilevel"/>
    <w:tmpl w:val="427ACAE4"/>
    <w:lvl w:ilvl="0" w:tplc="CEBA738A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9">
    <w:nsid w:val="7BC2228B"/>
    <w:multiLevelType w:val="hybridMultilevel"/>
    <w:tmpl w:val="ABEC17AE"/>
    <w:lvl w:ilvl="0" w:tplc="CEBA73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9"/>
  </w:num>
  <w:num w:numId="5">
    <w:abstractNumId w:val="4"/>
  </w:num>
  <w:num w:numId="6">
    <w:abstractNumId w:val="0"/>
  </w:num>
  <w:num w:numId="7">
    <w:abstractNumId w:val="15"/>
  </w:num>
  <w:num w:numId="8">
    <w:abstractNumId w:val="8"/>
  </w:num>
  <w:num w:numId="9">
    <w:abstractNumId w:val="9"/>
  </w:num>
  <w:num w:numId="10">
    <w:abstractNumId w:val="18"/>
  </w:num>
  <w:num w:numId="11">
    <w:abstractNumId w:val="11"/>
  </w:num>
  <w:num w:numId="12">
    <w:abstractNumId w:val="3"/>
  </w:num>
  <w:num w:numId="13">
    <w:abstractNumId w:val="14"/>
  </w:num>
  <w:num w:numId="14">
    <w:abstractNumId w:val="5"/>
  </w:num>
  <w:num w:numId="15">
    <w:abstractNumId w:val="1"/>
  </w:num>
  <w:num w:numId="16">
    <w:abstractNumId w:val="16"/>
  </w:num>
  <w:num w:numId="17">
    <w:abstractNumId w:val="12"/>
  </w:num>
  <w:num w:numId="18">
    <w:abstractNumId w:val="2"/>
  </w:num>
  <w:num w:numId="19">
    <w:abstractNumId w:val="1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8AD"/>
    <w:rsid w:val="00014398"/>
    <w:rsid w:val="00087FBC"/>
    <w:rsid w:val="00163992"/>
    <w:rsid w:val="001B21DA"/>
    <w:rsid w:val="001B4B43"/>
    <w:rsid w:val="003579F7"/>
    <w:rsid w:val="00365294"/>
    <w:rsid w:val="003B5FEF"/>
    <w:rsid w:val="003D5A61"/>
    <w:rsid w:val="003E0A90"/>
    <w:rsid w:val="00415F4E"/>
    <w:rsid w:val="004235FF"/>
    <w:rsid w:val="00426185"/>
    <w:rsid w:val="004575B0"/>
    <w:rsid w:val="00496A63"/>
    <w:rsid w:val="004F5186"/>
    <w:rsid w:val="005138AD"/>
    <w:rsid w:val="005543D7"/>
    <w:rsid w:val="00576490"/>
    <w:rsid w:val="006005CD"/>
    <w:rsid w:val="006243F4"/>
    <w:rsid w:val="0064688F"/>
    <w:rsid w:val="00661BEB"/>
    <w:rsid w:val="00682DC7"/>
    <w:rsid w:val="00760DF3"/>
    <w:rsid w:val="007C69AF"/>
    <w:rsid w:val="008C7295"/>
    <w:rsid w:val="0092005F"/>
    <w:rsid w:val="00932DD4"/>
    <w:rsid w:val="00947024"/>
    <w:rsid w:val="009C5780"/>
    <w:rsid w:val="009F15AD"/>
    <w:rsid w:val="00A1122F"/>
    <w:rsid w:val="00A11E70"/>
    <w:rsid w:val="00A12E41"/>
    <w:rsid w:val="00A153AC"/>
    <w:rsid w:val="00A31A0C"/>
    <w:rsid w:val="00A3226B"/>
    <w:rsid w:val="00A53B62"/>
    <w:rsid w:val="00AF10BF"/>
    <w:rsid w:val="00B80EF1"/>
    <w:rsid w:val="00BD4106"/>
    <w:rsid w:val="00C03E9C"/>
    <w:rsid w:val="00CA467F"/>
    <w:rsid w:val="00CB486F"/>
    <w:rsid w:val="00CD69F6"/>
    <w:rsid w:val="00D633D1"/>
    <w:rsid w:val="00DC16C7"/>
    <w:rsid w:val="00DE0CB6"/>
    <w:rsid w:val="00E604E8"/>
    <w:rsid w:val="00ED070A"/>
    <w:rsid w:val="00F05573"/>
    <w:rsid w:val="00F510A4"/>
    <w:rsid w:val="00F860F9"/>
    <w:rsid w:val="00F9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57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5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57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5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1636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Корнева</dc:creator>
  <cp:lastModifiedBy>Лугин Илья Евгеньевич</cp:lastModifiedBy>
  <cp:revision>60</cp:revision>
  <cp:lastPrinted>2024-02-19T04:39:00Z</cp:lastPrinted>
  <dcterms:created xsi:type="dcterms:W3CDTF">2020-02-03T08:19:00Z</dcterms:created>
  <dcterms:modified xsi:type="dcterms:W3CDTF">2024-02-19T08:20:00Z</dcterms:modified>
</cp:coreProperties>
</file>