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C75" w:rsidRPr="00931C04" w:rsidRDefault="00B5279A" w:rsidP="00E64E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1C04">
        <w:rPr>
          <w:rFonts w:ascii="Times New Roman" w:hAnsi="Times New Roman" w:cs="Times New Roman"/>
          <w:b/>
          <w:sz w:val="32"/>
          <w:szCs w:val="32"/>
        </w:rPr>
        <w:t xml:space="preserve">Обзор положений законодательства </w:t>
      </w:r>
    </w:p>
    <w:p w:rsidR="00E64ED0" w:rsidRPr="00931C04" w:rsidRDefault="00B5279A" w:rsidP="00E64E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31C04">
        <w:rPr>
          <w:rFonts w:ascii="Times New Roman" w:hAnsi="Times New Roman" w:cs="Times New Roman"/>
          <w:b/>
          <w:sz w:val="32"/>
          <w:szCs w:val="32"/>
        </w:rPr>
        <w:t>по вопросам реформирования</w:t>
      </w:r>
      <w:r w:rsidR="009C7C75" w:rsidRPr="00931C04">
        <w:rPr>
          <w:rFonts w:ascii="Times New Roman" w:hAnsi="Times New Roman" w:cs="Times New Roman"/>
          <w:b/>
          <w:sz w:val="32"/>
          <w:szCs w:val="32"/>
        </w:rPr>
        <w:t xml:space="preserve"> унитарных предприятий</w:t>
      </w:r>
      <w:r w:rsidR="00E64ED0" w:rsidRPr="00931C04">
        <w:rPr>
          <w:rFonts w:ascii="Times New Roman" w:hAnsi="Times New Roman" w:cs="Times New Roman"/>
          <w:b/>
          <w:sz w:val="32"/>
          <w:szCs w:val="32"/>
        </w:rPr>
        <w:t>.</w:t>
      </w:r>
    </w:p>
    <w:p w:rsidR="00E64ED0" w:rsidRPr="009C7C75" w:rsidRDefault="00E64ED0" w:rsidP="00E64E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4ED0" w:rsidRPr="00E64ED0" w:rsidRDefault="00E64ED0" w:rsidP="009C7C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6DAE" w:rsidRPr="00E64ED0" w:rsidRDefault="00E64ED0" w:rsidP="00F63A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Преобразование и ликвидация</w:t>
      </w:r>
      <w:r w:rsidR="00116DAE" w:rsidRPr="00E64ED0">
        <w:rPr>
          <w:rFonts w:ascii="Times New Roman" w:hAnsi="Times New Roman" w:cs="Times New Roman"/>
          <w:b/>
          <w:sz w:val="28"/>
          <w:szCs w:val="28"/>
        </w:rPr>
        <w:t xml:space="preserve"> унитарных предприятий</w:t>
      </w:r>
      <w:r w:rsidRPr="00E64ED0">
        <w:rPr>
          <w:rFonts w:ascii="Times New Roman" w:hAnsi="Times New Roman" w:cs="Times New Roman"/>
          <w:b/>
          <w:sz w:val="28"/>
          <w:szCs w:val="28"/>
        </w:rPr>
        <w:t>.</w:t>
      </w:r>
    </w:p>
    <w:p w:rsidR="00116DAE" w:rsidRDefault="00116DAE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5541" w:rsidRPr="00555541" w:rsidRDefault="00664703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555541" w:rsidRPr="0055554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555541" w:rsidRPr="00555541">
        <w:rPr>
          <w:rFonts w:ascii="Times New Roman" w:hAnsi="Times New Roman" w:cs="Times New Roman"/>
          <w:b/>
          <w:sz w:val="28"/>
          <w:szCs w:val="28"/>
        </w:rPr>
        <w:t>равовое положение унитарного предприятия.</w:t>
      </w:r>
    </w:p>
    <w:p w:rsidR="00555541" w:rsidRDefault="00555541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541" w:rsidRPr="00555541" w:rsidRDefault="00555541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541">
        <w:rPr>
          <w:rFonts w:ascii="Times New Roman" w:hAnsi="Times New Roman" w:cs="Times New Roman"/>
          <w:sz w:val="28"/>
          <w:szCs w:val="28"/>
        </w:rPr>
        <w:t>Часть 1 статьи 113 Г</w:t>
      </w:r>
      <w:r w:rsidR="00F41E83">
        <w:rPr>
          <w:rFonts w:ascii="Times New Roman" w:hAnsi="Times New Roman" w:cs="Times New Roman"/>
          <w:sz w:val="28"/>
          <w:szCs w:val="28"/>
        </w:rPr>
        <w:t xml:space="preserve">ражданского кодекса Российской </w:t>
      </w:r>
      <w:r w:rsidRPr="00555541">
        <w:rPr>
          <w:rFonts w:ascii="Times New Roman" w:hAnsi="Times New Roman" w:cs="Times New Roman"/>
          <w:sz w:val="28"/>
          <w:szCs w:val="28"/>
        </w:rPr>
        <w:t>Ф</w:t>
      </w:r>
      <w:r w:rsidR="00F41E83">
        <w:rPr>
          <w:rFonts w:ascii="Times New Roman" w:hAnsi="Times New Roman" w:cs="Times New Roman"/>
          <w:sz w:val="28"/>
          <w:szCs w:val="28"/>
        </w:rPr>
        <w:t>едерации (далее – ГК РФ)</w:t>
      </w:r>
      <w:r w:rsidRPr="00555541">
        <w:rPr>
          <w:rFonts w:ascii="Times New Roman" w:hAnsi="Times New Roman" w:cs="Times New Roman"/>
          <w:sz w:val="28"/>
          <w:szCs w:val="28"/>
        </w:rPr>
        <w:t xml:space="preserve"> определяет, что унитарным предприятием признается коммерческая организация, не наделенная правом собственности на закрепленное за ней собственником имущество. Аналогичное определение содержится и в статье 2 </w:t>
      </w:r>
      <w:r w:rsidR="00F41E83" w:rsidRPr="00B83635">
        <w:rPr>
          <w:rFonts w:ascii="Times New Roman" w:hAnsi="Times New Roman" w:cs="Times New Roman"/>
          <w:sz w:val="28"/>
          <w:szCs w:val="28"/>
        </w:rPr>
        <w:t>Федеральн</w:t>
      </w:r>
      <w:r w:rsidR="00F41E83">
        <w:rPr>
          <w:rFonts w:ascii="Times New Roman" w:hAnsi="Times New Roman" w:cs="Times New Roman"/>
          <w:sz w:val="28"/>
          <w:szCs w:val="28"/>
        </w:rPr>
        <w:t>ого</w:t>
      </w:r>
      <w:r w:rsidR="00F41E83" w:rsidRPr="00B8363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41E83">
        <w:rPr>
          <w:rFonts w:ascii="Times New Roman" w:hAnsi="Times New Roman" w:cs="Times New Roman"/>
          <w:sz w:val="28"/>
          <w:szCs w:val="28"/>
        </w:rPr>
        <w:t>а</w:t>
      </w:r>
      <w:r w:rsidR="00F41E83" w:rsidRPr="00B83635">
        <w:rPr>
          <w:rFonts w:ascii="Times New Roman" w:hAnsi="Times New Roman" w:cs="Times New Roman"/>
          <w:sz w:val="28"/>
          <w:szCs w:val="28"/>
        </w:rPr>
        <w:t xml:space="preserve"> от 14.11.2002 </w:t>
      </w:r>
      <w:r w:rsidR="00F41E83">
        <w:rPr>
          <w:rFonts w:ascii="Times New Roman" w:hAnsi="Times New Roman" w:cs="Times New Roman"/>
          <w:sz w:val="28"/>
          <w:szCs w:val="28"/>
        </w:rPr>
        <w:t>№ 161-ФЗ «</w:t>
      </w:r>
      <w:r w:rsidR="00F41E83" w:rsidRPr="00B83635">
        <w:rPr>
          <w:rFonts w:ascii="Times New Roman" w:hAnsi="Times New Roman" w:cs="Times New Roman"/>
          <w:sz w:val="28"/>
          <w:szCs w:val="28"/>
        </w:rPr>
        <w:t>О государственных и муниц</w:t>
      </w:r>
      <w:r w:rsidR="00F41E83">
        <w:rPr>
          <w:rFonts w:ascii="Times New Roman" w:hAnsi="Times New Roman" w:cs="Times New Roman"/>
          <w:sz w:val="28"/>
          <w:szCs w:val="28"/>
        </w:rPr>
        <w:t>ипальных унитарных предприятиях» (далее - Закон № 161-ФЗ)</w:t>
      </w:r>
      <w:r w:rsidRPr="00555541">
        <w:rPr>
          <w:rFonts w:ascii="Times New Roman" w:hAnsi="Times New Roman" w:cs="Times New Roman"/>
          <w:sz w:val="28"/>
          <w:szCs w:val="28"/>
        </w:rPr>
        <w:t>.</w:t>
      </w:r>
    </w:p>
    <w:p w:rsidR="00555541" w:rsidRPr="00555541" w:rsidRDefault="00555541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541">
        <w:rPr>
          <w:rFonts w:ascii="Times New Roman" w:hAnsi="Times New Roman" w:cs="Times New Roman"/>
          <w:sz w:val="28"/>
          <w:szCs w:val="28"/>
        </w:rPr>
        <w:t>Имущество унитарного предприятия является неделимым и не может быть распределено по вкладам (долям, паям), в том числе между работниками предприятия. В организационно-правовой форме унитарных предприятий действуют государственные и муниципальные предприятия.</w:t>
      </w:r>
    </w:p>
    <w:p w:rsidR="00555541" w:rsidRPr="00555541" w:rsidRDefault="00555541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541">
        <w:rPr>
          <w:rFonts w:ascii="Times New Roman" w:hAnsi="Times New Roman" w:cs="Times New Roman"/>
          <w:sz w:val="28"/>
          <w:szCs w:val="28"/>
        </w:rPr>
        <w:t>В случаях и в порядке, которые предусмотрены законом о государственных и муниципальных унитарных предприятиях, на базе государственного или муниципального имущества может быть создано унитарное казенное предприятие (казенное предприятие).</w:t>
      </w:r>
    </w:p>
    <w:p w:rsidR="00555541" w:rsidRPr="00555541" w:rsidRDefault="00555541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541">
        <w:rPr>
          <w:rFonts w:ascii="Times New Roman" w:hAnsi="Times New Roman" w:cs="Times New Roman"/>
          <w:sz w:val="28"/>
          <w:szCs w:val="28"/>
        </w:rPr>
        <w:t>В соответствии с частью 2 указанной нормы закона имущество государственного или муниципального унитарного предприятия находится в государственной или муниципальной собственности и принадлежит такому предприятию на праве хозяйственного ведения или оперативного управления.</w:t>
      </w:r>
    </w:p>
    <w:p w:rsidR="00555541" w:rsidRPr="00555541" w:rsidRDefault="00555541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541">
        <w:rPr>
          <w:rFonts w:ascii="Times New Roman" w:hAnsi="Times New Roman" w:cs="Times New Roman"/>
          <w:sz w:val="28"/>
          <w:szCs w:val="28"/>
        </w:rPr>
        <w:t xml:space="preserve">В Российской Федерации создаются и действуют следующие виды унитарных предприятий (пункт 2 статьи 2 </w:t>
      </w:r>
      <w:r w:rsidR="00F41E83">
        <w:rPr>
          <w:rFonts w:ascii="Times New Roman" w:hAnsi="Times New Roman" w:cs="Times New Roman"/>
          <w:sz w:val="28"/>
          <w:szCs w:val="28"/>
        </w:rPr>
        <w:t>Закона № 161-ФЗ</w:t>
      </w:r>
      <w:r w:rsidRPr="00555541">
        <w:rPr>
          <w:rFonts w:ascii="Times New Roman" w:hAnsi="Times New Roman" w:cs="Times New Roman"/>
          <w:sz w:val="28"/>
          <w:szCs w:val="28"/>
        </w:rPr>
        <w:t>):</w:t>
      </w:r>
    </w:p>
    <w:p w:rsidR="00555541" w:rsidRPr="00555541" w:rsidRDefault="00555541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541">
        <w:rPr>
          <w:rFonts w:ascii="Times New Roman" w:hAnsi="Times New Roman" w:cs="Times New Roman"/>
          <w:sz w:val="28"/>
          <w:szCs w:val="28"/>
        </w:rPr>
        <w:t>- унитарные предприятия, основанные на праве хозяйственного ведения, - федеральное государственное предприятие и государственное предприятие субъекта Российской Федерации (далее также - государственное предприятие), муниципальное предприятие;</w:t>
      </w:r>
    </w:p>
    <w:p w:rsidR="00555541" w:rsidRPr="00555541" w:rsidRDefault="00555541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541">
        <w:rPr>
          <w:rFonts w:ascii="Times New Roman" w:hAnsi="Times New Roman" w:cs="Times New Roman"/>
          <w:sz w:val="28"/>
          <w:szCs w:val="28"/>
        </w:rPr>
        <w:t>- унитарные предприятия, основанные на праве оперативного управления, - федеральное казенное предприятие, казенное предприятие субъекта Российской Федерации, муниципальное казенное предприятие (далее также - казенное предприятие).</w:t>
      </w:r>
    </w:p>
    <w:p w:rsidR="003671C9" w:rsidRDefault="003671C9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6DAE" w:rsidRPr="004E773E" w:rsidRDefault="004E773E" w:rsidP="00664703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73E">
        <w:rPr>
          <w:rFonts w:ascii="Times New Roman" w:hAnsi="Times New Roman" w:cs="Times New Roman"/>
          <w:b/>
          <w:sz w:val="28"/>
          <w:szCs w:val="28"/>
        </w:rPr>
        <w:t>2.</w:t>
      </w:r>
      <w:r w:rsidR="00664703" w:rsidRPr="004E773E">
        <w:rPr>
          <w:rFonts w:ascii="Times New Roman" w:hAnsi="Times New Roman" w:cs="Times New Roman"/>
          <w:b/>
          <w:sz w:val="28"/>
          <w:szCs w:val="28"/>
        </w:rPr>
        <w:t xml:space="preserve"> Подготовительный этап по формированию перечня унитарных предприятий, подлежащих сохранению, реорганизации, ликвидации: разработка плана мероприятий.</w:t>
      </w:r>
    </w:p>
    <w:p w:rsidR="00D2452A" w:rsidRDefault="00D2452A" w:rsidP="00116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6DAE" w:rsidRPr="00116DAE" w:rsidRDefault="00C86252" w:rsidP="00116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данном этапе р</w:t>
      </w:r>
      <w:r w:rsidR="00116DAE" w:rsidRPr="00116DAE">
        <w:rPr>
          <w:rFonts w:ascii="Times New Roman" w:hAnsi="Times New Roman" w:cs="Times New Roman"/>
          <w:sz w:val="28"/>
          <w:szCs w:val="28"/>
        </w:rPr>
        <w:t xml:space="preserve">екомендуется </w:t>
      </w:r>
      <w:r>
        <w:rPr>
          <w:rFonts w:ascii="Times New Roman" w:hAnsi="Times New Roman" w:cs="Times New Roman"/>
          <w:sz w:val="28"/>
          <w:szCs w:val="28"/>
        </w:rPr>
        <w:t>определить</w:t>
      </w:r>
      <w:r w:rsidR="00116DAE" w:rsidRPr="00116D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664703" w:rsidRPr="00664703">
        <w:rPr>
          <w:rFonts w:ascii="Times New Roman" w:hAnsi="Times New Roman" w:cs="Times New Roman"/>
          <w:sz w:val="28"/>
          <w:szCs w:val="28"/>
        </w:rPr>
        <w:t>унитарных предприятий, подлежащих реорганизации, ликвидации</w:t>
      </w:r>
      <w:r w:rsidR="00664703">
        <w:rPr>
          <w:rFonts w:ascii="Times New Roman" w:hAnsi="Times New Roman" w:cs="Times New Roman"/>
          <w:sz w:val="28"/>
          <w:szCs w:val="28"/>
        </w:rPr>
        <w:t xml:space="preserve">, а также перечень </w:t>
      </w:r>
      <w:r w:rsidR="00116DAE" w:rsidRPr="00116DAE">
        <w:rPr>
          <w:rFonts w:ascii="Times New Roman" w:hAnsi="Times New Roman" w:cs="Times New Roman"/>
          <w:sz w:val="28"/>
          <w:szCs w:val="28"/>
        </w:rPr>
        <w:lastRenderedPageBreak/>
        <w:t>планируемых мероприятий по реорганизации</w:t>
      </w:r>
      <w:r>
        <w:rPr>
          <w:rFonts w:ascii="Times New Roman" w:hAnsi="Times New Roman" w:cs="Times New Roman"/>
          <w:sz w:val="28"/>
          <w:szCs w:val="28"/>
        </w:rPr>
        <w:t>/ликвидации</w:t>
      </w:r>
      <w:r w:rsidR="00116DAE" w:rsidRPr="00116DAE">
        <w:rPr>
          <w:rFonts w:ascii="Times New Roman" w:hAnsi="Times New Roman" w:cs="Times New Roman"/>
          <w:sz w:val="28"/>
          <w:szCs w:val="28"/>
        </w:rPr>
        <w:t xml:space="preserve"> в отношении унитарных предприятий.</w:t>
      </w:r>
    </w:p>
    <w:p w:rsidR="00116DAE" w:rsidRPr="00116DAE" w:rsidRDefault="00664703" w:rsidP="00116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16DAE" w:rsidRPr="00116DAE">
        <w:rPr>
          <w:rFonts w:ascii="Times New Roman" w:hAnsi="Times New Roman" w:cs="Times New Roman"/>
          <w:sz w:val="28"/>
          <w:szCs w:val="28"/>
        </w:rPr>
        <w:t xml:space="preserve">ри определении </w:t>
      </w:r>
      <w:r>
        <w:rPr>
          <w:rFonts w:ascii="Times New Roman" w:hAnsi="Times New Roman" w:cs="Times New Roman"/>
          <w:sz w:val="28"/>
          <w:szCs w:val="28"/>
        </w:rPr>
        <w:t xml:space="preserve">перечня </w:t>
      </w:r>
      <w:r w:rsidRPr="00116DAE">
        <w:rPr>
          <w:rFonts w:ascii="Times New Roman" w:hAnsi="Times New Roman" w:cs="Times New Roman"/>
          <w:sz w:val="28"/>
          <w:szCs w:val="28"/>
        </w:rPr>
        <w:t>унитарных предприятий, подлежащих</w:t>
      </w:r>
      <w:r w:rsidR="00C86252">
        <w:rPr>
          <w:rFonts w:ascii="Times New Roman" w:hAnsi="Times New Roman" w:cs="Times New Roman"/>
          <w:sz w:val="28"/>
          <w:szCs w:val="28"/>
        </w:rPr>
        <w:t xml:space="preserve"> реорганизации/ликвидации</w:t>
      </w:r>
      <w:r w:rsidRPr="00116DAE">
        <w:rPr>
          <w:rFonts w:ascii="Times New Roman" w:hAnsi="Times New Roman" w:cs="Times New Roman"/>
          <w:sz w:val="28"/>
          <w:szCs w:val="28"/>
        </w:rPr>
        <w:t xml:space="preserve"> </w:t>
      </w:r>
      <w:r w:rsidR="00116DAE" w:rsidRPr="00116DAE">
        <w:rPr>
          <w:rFonts w:ascii="Times New Roman" w:hAnsi="Times New Roman" w:cs="Times New Roman"/>
          <w:sz w:val="28"/>
          <w:szCs w:val="28"/>
        </w:rPr>
        <w:t>необходимо исходить из предусмотренных законо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116DAE" w:rsidRPr="00116DAE">
        <w:rPr>
          <w:rFonts w:ascii="Times New Roman" w:hAnsi="Times New Roman" w:cs="Times New Roman"/>
          <w:sz w:val="28"/>
          <w:szCs w:val="28"/>
        </w:rPr>
        <w:t xml:space="preserve"> запрет</w:t>
      </w:r>
      <w:r w:rsidR="00C86252">
        <w:rPr>
          <w:rFonts w:ascii="Times New Roman" w:hAnsi="Times New Roman" w:cs="Times New Roman"/>
          <w:sz w:val="28"/>
          <w:szCs w:val="28"/>
        </w:rPr>
        <w:t>ов</w:t>
      </w:r>
      <w:r w:rsidR="00116DAE" w:rsidRPr="00116DAE">
        <w:rPr>
          <w:rFonts w:ascii="Times New Roman" w:hAnsi="Times New Roman" w:cs="Times New Roman"/>
          <w:sz w:val="28"/>
          <w:szCs w:val="28"/>
        </w:rPr>
        <w:t xml:space="preserve"> </w:t>
      </w:r>
      <w:r w:rsidR="00C86252">
        <w:rPr>
          <w:rFonts w:ascii="Times New Roman" w:hAnsi="Times New Roman" w:cs="Times New Roman"/>
          <w:sz w:val="28"/>
          <w:szCs w:val="28"/>
        </w:rPr>
        <w:t xml:space="preserve">на </w:t>
      </w:r>
      <w:r w:rsidR="00116DAE" w:rsidRPr="00116DAE">
        <w:rPr>
          <w:rFonts w:ascii="Times New Roman" w:hAnsi="Times New Roman" w:cs="Times New Roman"/>
          <w:sz w:val="28"/>
          <w:szCs w:val="28"/>
        </w:rPr>
        <w:t>осуществлени</w:t>
      </w:r>
      <w:r w:rsidR="00C86252">
        <w:rPr>
          <w:rFonts w:ascii="Times New Roman" w:hAnsi="Times New Roman" w:cs="Times New Roman"/>
          <w:sz w:val="28"/>
          <w:szCs w:val="28"/>
        </w:rPr>
        <w:t>е</w:t>
      </w:r>
      <w:r w:rsidR="00116DAE" w:rsidRPr="00116DAE">
        <w:rPr>
          <w:rFonts w:ascii="Times New Roman" w:hAnsi="Times New Roman" w:cs="Times New Roman"/>
          <w:sz w:val="28"/>
          <w:szCs w:val="28"/>
        </w:rPr>
        <w:t xml:space="preserve"> деятельности государственных и муниципальных унитарных предприятий на конкурентных рынках</w:t>
      </w:r>
      <w:r w:rsidR="00C86252">
        <w:rPr>
          <w:rFonts w:ascii="Times New Roman" w:hAnsi="Times New Roman" w:cs="Times New Roman"/>
          <w:sz w:val="28"/>
          <w:szCs w:val="28"/>
        </w:rPr>
        <w:t>, с учетом установленных исключений (часть 2 статьи 35</w:t>
      </w:r>
      <w:r w:rsidR="00C86252"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 w:rsidR="00F41E83">
        <w:rPr>
          <w:rFonts w:ascii="Times New Roman" w:hAnsi="Times New Roman" w:cs="Times New Roman"/>
          <w:sz w:val="28"/>
          <w:szCs w:val="28"/>
        </w:rPr>
        <w:t>Федерального закона от 26.07.2006 № 135-ФЗ «О защите конкуренции» (далее - Закон</w:t>
      </w:r>
      <w:r w:rsidR="00C86252">
        <w:rPr>
          <w:rFonts w:ascii="Times New Roman" w:hAnsi="Times New Roman" w:cs="Times New Roman"/>
          <w:sz w:val="28"/>
          <w:szCs w:val="28"/>
        </w:rPr>
        <w:t xml:space="preserve"> о защите конкуренции)</w:t>
      </w:r>
      <w:r w:rsidR="00116DAE" w:rsidRPr="00116DAE">
        <w:rPr>
          <w:rFonts w:ascii="Times New Roman" w:hAnsi="Times New Roman" w:cs="Times New Roman"/>
          <w:sz w:val="28"/>
          <w:szCs w:val="28"/>
        </w:rPr>
        <w:t>.</w:t>
      </w:r>
    </w:p>
    <w:p w:rsidR="00116DAE" w:rsidRPr="00116DAE" w:rsidRDefault="00664703" w:rsidP="00116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4703">
        <w:rPr>
          <w:rFonts w:ascii="Times New Roman" w:hAnsi="Times New Roman" w:cs="Times New Roman"/>
          <w:sz w:val="28"/>
          <w:szCs w:val="28"/>
        </w:rPr>
        <w:t xml:space="preserve">При </w:t>
      </w:r>
      <w:r w:rsidR="00C86252">
        <w:rPr>
          <w:rFonts w:ascii="Times New Roman" w:hAnsi="Times New Roman" w:cs="Times New Roman"/>
          <w:sz w:val="28"/>
          <w:szCs w:val="28"/>
        </w:rPr>
        <w:t xml:space="preserve">принятии решения о </w:t>
      </w:r>
      <w:r w:rsidR="00116DAE" w:rsidRPr="00116DAE">
        <w:rPr>
          <w:rFonts w:ascii="Times New Roman" w:hAnsi="Times New Roman" w:cs="Times New Roman"/>
          <w:sz w:val="28"/>
          <w:szCs w:val="28"/>
        </w:rPr>
        <w:t>преобразовани</w:t>
      </w:r>
      <w:r w:rsidR="00C86252">
        <w:rPr>
          <w:rFonts w:ascii="Times New Roman" w:hAnsi="Times New Roman" w:cs="Times New Roman"/>
          <w:sz w:val="28"/>
          <w:szCs w:val="28"/>
        </w:rPr>
        <w:t>и унитарных предприятий</w:t>
      </w:r>
      <w:r>
        <w:rPr>
          <w:rFonts w:ascii="Times New Roman" w:hAnsi="Times New Roman" w:cs="Times New Roman"/>
          <w:sz w:val="28"/>
          <w:szCs w:val="28"/>
        </w:rPr>
        <w:t xml:space="preserve">, следует </w:t>
      </w:r>
      <w:r w:rsidR="00EA082E">
        <w:rPr>
          <w:rFonts w:ascii="Times New Roman" w:hAnsi="Times New Roman" w:cs="Times New Roman"/>
          <w:sz w:val="28"/>
          <w:szCs w:val="28"/>
        </w:rPr>
        <w:t>определить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организационно-правов</w:t>
      </w:r>
      <w:r w:rsidR="00EA082E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форм</w:t>
      </w:r>
      <w:r w:rsidR="00EA082E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юридического лица, в которое планируется реорганизовать унитарное предприятие</w:t>
      </w:r>
      <w:r w:rsidR="00116DAE" w:rsidRPr="00116DAE">
        <w:rPr>
          <w:rFonts w:ascii="Times New Roman" w:hAnsi="Times New Roman" w:cs="Times New Roman"/>
          <w:sz w:val="28"/>
          <w:szCs w:val="28"/>
        </w:rPr>
        <w:t>:</w:t>
      </w:r>
    </w:p>
    <w:p w:rsidR="00116DAE" w:rsidRPr="00116DAE" w:rsidRDefault="00116DAE" w:rsidP="00116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DAE">
        <w:rPr>
          <w:rFonts w:ascii="Times New Roman" w:hAnsi="Times New Roman" w:cs="Times New Roman"/>
          <w:sz w:val="28"/>
          <w:szCs w:val="28"/>
        </w:rPr>
        <w:t>- коммерческая организация (акционерное общество, общество с ограниченной ответственностью);</w:t>
      </w:r>
    </w:p>
    <w:p w:rsidR="00116DAE" w:rsidRPr="00116DAE" w:rsidRDefault="00116DAE" w:rsidP="00116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DAE">
        <w:rPr>
          <w:rFonts w:ascii="Times New Roman" w:hAnsi="Times New Roman" w:cs="Times New Roman"/>
          <w:sz w:val="28"/>
          <w:szCs w:val="28"/>
        </w:rPr>
        <w:t xml:space="preserve"> - некоммерческая организация (бюджетное</w:t>
      </w:r>
      <w:r w:rsidR="00664703">
        <w:rPr>
          <w:rFonts w:ascii="Times New Roman" w:hAnsi="Times New Roman" w:cs="Times New Roman"/>
          <w:sz w:val="28"/>
          <w:szCs w:val="28"/>
        </w:rPr>
        <w:t>, казенное</w:t>
      </w:r>
      <w:r w:rsidRPr="00116DAE">
        <w:rPr>
          <w:rFonts w:ascii="Times New Roman" w:hAnsi="Times New Roman" w:cs="Times New Roman"/>
          <w:sz w:val="28"/>
          <w:szCs w:val="28"/>
        </w:rPr>
        <w:t xml:space="preserve"> учреждение).</w:t>
      </w:r>
    </w:p>
    <w:p w:rsidR="00116DAE" w:rsidRPr="00116DAE" w:rsidRDefault="00116DAE" w:rsidP="00116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DAE">
        <w:rPr>
          <w:rFonts w:ascii="Times New Roman" w:hAnsi="Times New Roman" w:cs="Times New Roman"/>
          <w:sz w:val="28"/>
          <w:szCs w:val="28"/>
        </w:rPr>
        <w:t xml:space="preserve">При определении способа преобразования рекомендуется исходить из целей создания предприятия, </w:t>
      </w:r>
      <w:r w:rsidR="0003690C" w:rsidRPr="00116DAE">
        <w:rPr>
          <w:rFonts w:ascii="Times New Roman" w:hAnsi="Times New Roman" w:cs="Times New Roman"/>
          <w:sz w:val="28"/>
          <w:szCs w:val="28"/>
        </w:rPr>
        <w:t>видов,</w:t>
      </w:r>
      <w:r w:rsidRPr="00116DAE">
        <w:rPr>
          <w:rFonts w:ascii="Times New Roman" w:hAnsi="Times New Roman" w:cs="Times New Roman"/>
          <w:sz w:val="28"/>
          <w:szCs w:val="28"/>
        </w:rPr>
        <w:t xml:space="preserve"> фактически осуществляемых им деятельности, необходимости обеспечения исполнения органом власти социальных функций, эффективности деятельности предприятия.</w:t>
      </w:r>
    </w:p>
    <w:p w:rsidR="00116DAE" w:rsidRPr="00116DAE" w:rsidRDefault="00116DAE" w:rsidP="00116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DAE">
        <w:rPr>
          <w:rFonts w:ascii="Times New Roman" w:hAnsi="Times New Roman" w:cs="Times New Roman"/>
          <w:sz w:val="28"/>
          <w:szCs w:val="28"/>
        </w:rPr>
        <w:t>Предлагаются следующие способы преобразования унитарных предприятий:</w:t>
      </w:r>
    </w:p>
    <w:p w:rsidR="00157F25" w:rsidRDefault="00116DAE" w:rsidP="00EA08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DAE">
        <w:rPr>
          <w:rFonts w:ascii="Times New Roman" w:hAnsi="Times New Roman" w:cs="Times New Roman"/>
          <w:sz w:val="28"/>
          <w:szCs w:val="28"/>
        </w:rPr>
        <w:t>- преобразование унитарных предприятий, осуществляющих деятельность на конкурентных рынках, в акционерные общества или общества с ограниченной ответственностью, в том числе с сохранением контрольного пакта акций или долей (до 100% участи) за государством</w:t>
      </w:r>
      <w:r w:rsidR="00C564D0">
        <w:rPr>
          <w:rFonts w:ascii="Times New Roman" w:hAnsi="Times New Roman" w:cs="Times New Roman"/>
          <w:sz w:val="28"/>
          <w:szCs w:val="28"/>
        </w:rPr>
        <w:t xml:space="preserve"> или муниципалитетом</w:t>
      </w:r>
      <w:r w:rsidRPr="00116D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6DAE" w:rsidRPr="00116DAE" w:rsidRDefault="00EA082E" w:rsidP="00EA08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Указанный способ преобразования рекомендуется применять в случае, если </w:t>
      </w:r>
      <w:r w:rsidR="00245C23">
        <w:rPr>
          <w:rFonts w:ascii="Times New Roman" w:hAnsi="Times New Roman" w:cs="Times New Roman"/>
          <w:sz w:val="28"/>
          <w:szCs w:val="28"/>
        </w:rPr>
        <w:t xml:space="preserve">целью вновь создаваемой организации будет являться </w:t>
      </w:r>
      <w:r>
        <w:rPr>
          <w:rFonts w:ascii="Times New Roman" w:hAnsi="Times New Roman" w:cs="Times New Roman"/>
          <w:sz w:val="28"/>
          <w:szCs w:val="28"/>
        </w:rPr>
        <w:t>получ</w:t>
      </w:r>
      <w:r w:rsidR="00245C23">
        <w:rPr>
          <w:rFonts w:ascii="Times New Roman" w:hAnsi="Times New Roman" w:cs="Times New Roman"/>
          <w:sz w:val="28"/>
          <w:szCs w:val="28"/>
        </w:rPr>
        <w:t xml:space="preserve">ение </w:t>
      </w:r>
      <w:r>
        <w:rPr>
          <w:rFonts w:ascii="Times New Roman" w:hAnsi="Times New Roman" w:cs="Times New Roman"/>
          <w:sz w:val="28"/>
          <w:szCs w:val="28"/>
        </w:rPr>
        <w:t>доход</w:t>
      </w:r>
      <w:r w:rsidR="00245C23">
        <w:rPr>
          <w:rFonts w:ascii="Times New Roman" w:hAnsi="Times New Roman" w:cs="Times New Roman"/>
          <w:sz w:val="28"/>
          <w:szCs w:val="28"/>
        </w:rPr>
        <w:t xml:space="preserve">а от </w:t>
      </w:r>
      <w:r>
        <w:rPr>
          <w:rFonts w:ascii="Times New Roman" w:hAnsi="Times New Roman" w:cs="Times New Roman"/>
          <w:sz w:val="28"/>
          <w:szCs w:val="28"/>
        </w:rPr>
        <w:t>осуществляемой деятельности</w:t>
      </w:r>
      <w:r w:rsidR="00245C23">
        <w:rPr>
          <w:rFonts w:ascii="Times New Roman" w:hAnsi="Times New Roman" w:cs="Times New Roman"/>
          <w:sz w:val="28"/>
          <w:szCs w:val="28"/>
        </w:rPr>
        <w:t xml:space="preserve">. </w:t>
      </w:r>
      <w:r w:rsidR="00116DAE" w:rsidRPr="00116DAE">
        <w:rPr>
          <w:rFonts w:ascii="Times New Roman" w:hAnsi="Times New Roman" w:cs="Times New Roman"/>
          <w:sz w:val="28"/>
          <w:szCs w:val="28"/>
        </w:rPr>
        <w:t>Преобразование предприятия в акционерное общество установит для него юридический статус, соответствующий требованиям рыночной экономики. Акционерная форма способствует привлечению нового капитала для модернизации и расширения производства;</w:t>
      </w:r>
    </w:p>
    <w:p w:rsidR="00116DAE" w:rsidRPr="00116DAE" w:rsidRDefault="00116DAE" w:rsidP="00116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6DAE">
        <w:rPr>
          <w:rFonts w:ascii="Times New Roman" w:hAnsi="Times New Roman" w:cs="Times New Roman"/>
          <w:sz w:val="28"/>
          <w:szCs w:val="28"/>
        </w:rPr>
        <w:t xml:space="preserve">-  преобразование унитарного предприятия в учреждение </w:t>
      </w:r>
      <w:r w:rsidR="00245C23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Pr="00116DAE">
        <w:rPr>
          <w:rFonts w:ascii="Times New Roman" w:hAnsi="Times New Roman" w:cs="Times New Roman"/>
          <w:sz w:val="28"/>
          <w:szCs w:val="28"/>
        </w:rPr>
        <w:t>в случае</w:t>
      </w:r>
      <w:r w:rsidRPr="00116DAE">
        <w:t xml:space="preserve"> </w:t>
      </w:r>
      <w:r w:rsidRPr="00116DAE">
        <w:rPr>
          <w:rFonts w:ascii="Times New Roman" w:hAnsi="Times New Roman" w:cs="Times New Roman"/>
          <w:sz w:val="28"/>
          <w:szCs w:val="28"/>
        </w:rPr>
        <w:t>необходимости решения социальных задач</w:t>
      </w:r>
      <w:r w:rsidR="00245C23">
        <w:rPr>
          <w:rFonts w:ascii="Times New Roman" w:hAnsi="Times New Roman" w:cs="Times New Roman"/>
          <w:sz w:val="28"/>
          <w:szCs w:val="28"/>
        </w:rPr>
        <w:t xml:space="preserve"> и тогда, когда в качестве основной цели деятельности вновь создаваемой организации не предполагается получение дохода</w:t>
      </w:r>
      <w:r w:rsidRPr="00116DAE">
        <w:rPr>
          <w:rFonts w:ascii="Times New Roman" w:hAnsi="Times New Roman" w:cs="Times New Roman"/>
          <w:sz w:val="28"/>
          <w:szCs w:val="28"/>
        </w:rPr>
        <w:t xml:space="preserve">. </w:t>
      </w:r>
      <w:r w:rsidR="00245C23">
        <w:rPr>
          <w:rFonts w:ascii="Times New Roman" w:hAnsi="Times New Roman" w:cs="Times New Roman"/>
          <w:sz w:val="28"/>
          <w:szCs w:val="28"/>
        </w:rPr>
        <w:t>Преобразование унитарного предприятия в учреждение п</w:t>
      </w:r>
      <w:r w:rsidRPr="00116DAE">
        <w:rPr>
          <w:rFonts w:ascii="Times New Roman" w:hAnsi="Times New Roman" w:cs="Times New Roman"/>
          <w:sz w:val="28"/>
          <w:szCs w:val="28"/>
        </w:rPr>
        <w:t xml:space="preserve">озволит обеспечить решение социальных задач при усилении контроля за его деятельностью и повышении прозрачности расходования бюджетных средств. </w:t>
      </w:r>
    </w:p>
    <w:p w:rsidR="00116DAE" w:rsidRDefault="00F11DDC" w:rsidP="00116D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16EC2" w:rsidRPr="00116DAE">
        <w:rPr>
          <w:rFonts w:ascii="Times New Roman" w:hAnsi="Times New Roman" w:cs="Times New Roman"/>
          <w:sz w:val="28"/>
          <w:szCs w:val="28"/>
        </w:rPr>
        <w:t xml:space="preserve">нитарные предприятия, деятельность </w:t>
      </w:r>
      <w:r>
        <w:rPr>
          <w:rFonts w:ascii="Times New Roman" w:hAnsi="Times New Roman" w:cs="Times New Roman"/>
          <w:sz w:val="28"/>
          <w:szCs w:val="28"/>
        </w:rPr>
        <w:t xml:space="preserve">которых не соответствует требованиям Закона о защите конкуренции, </w:t>
      </w:r>
      <w:r w:rsidR="00664703">
        <w:rPr>
          <w:rFonts w:ascii="Times New Roman" w:hAnsi="Times New Roman" w:cs="Times New Roman"/>
          <w:sz w:val="28"/>
          <w:szCs w:val="28"/>
        </w:rPr>
        <w:t>подлежа</w:t>
      </w:r>
      <w:r w:rsidR="00416EC2">
        <w:rPr>
          <w:rFonts w:ascii="Times New Roman" w:hAnsi="Times New Roman" w:cs="Times New Roman"/>
          <w:sz w:val="28"/>
          <w:szCs w:val="28"/>
        </w:rPr>
        <w:t xml:space="preserve">т ликвидации </w:t>
      </w:r>
      <w:r w:rsidR="00C739CD">
        <w:rPr>
          <w:rFonts w:ascii="Times New Roman" w:hAnsi="Times New Roman" w:cs="Times New Roman"/>
          <w:sz w:val="28"/>
          <w:szCs w:val="28"/>
        </w:rPr>
        <w:t>до истечения переходного периода, срок которого установлен</w:t>
      </w:r>
      <w:r w:rsidR="00416EC2">
        <w:rPr>
          <w:rFonts w:ascii="Times New Roman" w:hAnsi="Times New Roman" w:cs="Times New Roman"/>
          <w:sz w:val="28"/>
          <w:szCs w:val="28"/>
        </w:rPr>
        <w:t xml:space="preserve"> </w:t>
      </w:r>
      <w:r w:rsidR="00F41E83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F41E83" w:rsidRPr="00F41E83">
        <w:rPr>
          <w:rFonts w:ascii="Times New Roman" w:hAnsi="Times New Roman" w:cs="Times New Roman"/>
          <w:sz w:val="28"/>
          <w:szCs w:val="28"/>
        </w:rPr>
        <w:t xml:space="preserve"> от 27.12.2019 № 485-ФЗ «О внесении изменений в Федеральный закон «О государственных</w:t>
      </w:r>
      <w:r w:rsidR="00F41E83">
        <w:rPr>
          <w:rFonts w:ascii="Times New Roman" w:hAnsi="Times New Roman" w:cs="Times New Roman"/>
          <w:sz w:val="28"/>
          <w:szCs w:val="28"/>
        </w:rPr>
        <w:t xml:space="preserve"> </w:t>
      </w:r>
      <w:r w:rsidR="00F41E83" w:rsidRPr="00F41E83">
        <w:rPr>
          <w:rFonts w:ascii="Times New Roman" w:hAnsi="Times New Roman" w:cs="Times New Roman"/>
          <w:sz w:val="28"/>
          <w:szCs w:val="28"/>
        </w:rPr>
        <w:t>и муниципальных унитарных предприятиях» и Федеральный закон «О защите конкуренции»</w:t>
      </w:r>
      <w:r w:rsidR="00F41E83">
        <w:rPr>
          <w:rFonts w:ascii="Times New Roman" w:hAnsi="Times New Roman" w:cs="Times New Roman"/>
          <w:sz w:val="28"/>
          <w:szCs w:val="28"/>
        </w:rPr>
        <w:t xml:space="preserve"> (далее - Закон</w:t>
      </w:r>
      <w:r w:rsidR="00C739CD" w:rsidRPr="00C739CD">
        <w:rPr>
          <w:rFonts w:ascii="Times New Roman" w:hAnsi="Times New Roman" w:cs="Times New Roman"/>
          <w:sz w:val="28"/>
          <w:szCs w:val="28"/>
        </w:rPr>
        <w:t xml:space="preserve"> </w:t>
      </w:r>
      <w:r w:rsidR="00C739CD">
        <w:rPr>
          <w:rFonts w:ascii="Times New Roman" w:hAnsi="Times New Roman" w:cs="Times New Roman"/>
          <w:sz w:val="28"/>
          <w:szCs w:val="28"/>
        </w:rPr>
        <w:t>№</w:t>
      </w:r>
      <w:r w:rsidR="00C739CD" w:rsidRPr="00C739CD">
        <w:rPr>
          <w:rFonts w:ascii="Times New Roman" w:hAnsi="Times New Roman" w:cs="Times New Roman"/>
          <w:sz w:val="28"/>
          <w:szCs w:val="28"/>
        </w:rPr>
        <w:t xml:space="preserve"> 485-</w:t>
      </w:r>
      <w:r w:rsidR="00157F25">
        <w:rPr>
          <w:rFonts w:ascii="Times New Roman" w:hAnsi="Times New Roman" w:cs="Times New Roman"/>
          <w:sz w:val="28"/>
          <w:szCs w:val="28"/>
        </w:rPr>
        <w:t>ФЗ</w:t>
      </w:r>
      <w:r w:rsidR="00F41E83">
        <w:rPr>
          <w:rFonts w:ascii="Times New Roman" w:hAnsi="Times New Roman" w:cs="Times New Roman"/>
          <w:sz w:val="28"/>
          <w:szCs w:val="28"/>
        </w:rPr>
        <w:t>)</w:t>
      </w:r>
      <w:r w:rsidR="00C739CD">
        <w:rPr>
          <w:rFonts w:ascii="Times New Roman" w:hAnsi="Times New Roman" w:cs="Times New Roman"/>
          <w:sz w:val="28"/>
          <w:szCs w:val="28"/>
        </w:rPr>
        <w:t>, а именно до 1 января 2025 года</w:t>
      </w:r>
      <w:r w:rsidR="00116DAE" w:rsidRPr="00116DAE">
        <w:rPr>
          <w:rFonts w:ascii="Times New Roman" w:hAnsi="Times New Roman" w:cs="Times New Roman"/>
          <w:sz w:val="28"/>
          <w:szCs w:val="28"/>
        </w:rPr>
        <w:t>.</w:t>
      </w:r>
    </w:p>
    <w:p w:rsidR="003671C9" w:rsidRDefault="003671C9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55541" w:rsidRPr="001F232F" w:rsidRDefault="004E773E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555541" w:rsidRPr="001F23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4342" w:rsidRPr="001F232F">
        <w:rPr>
          <w:rFonts w:ascii="Times New Roman" w:hAnsi="Times New Roman" w:cs="Times New Roman"/>
          <w:b/>
          <w:sz w:val="28"/>
          <w:szCs w:val="28"/>
        </w:rPr>
        <w:t>П</w:t>
      </w:r>
      <w:r w:rsidR="00555541" w:rsidRPr="001F232F">
        <w:rPr>
          <w:rFonts w:ascii="Times New Roman" w:hAnsi="Times New Roman" w:cs="Times New Roman"/>
          <w:b/>
          <w:sz w:val="28"/>
          <w:szCs w:val="28"/>
        </w:rPr>
        <w:t xml:space="preserve">реобразование </w:t>
      </w:r>
      <w:r w:rsidR="001F232F" w:rsidRPr="001F232F">
        <w:rPr>
          <w:rFonts w:ascii="Times New Roman" w:hAnsi="Times New Roman" w:cs="Times New Roman"/>
          <w:b/>
          <w:sz w:val="28"/>
          <w:szCs w:val="28"/>
        </w:rPr>
        <w:t>унитарного предприятия.</w:t>
      </w:r>
      <w:r w:rsidR="00D40C5A">
        <w:rPr>
          <w:rFonts w:ascii="Times New Roman" w:hAnsi="Times New Roman" w:cs="Times New Roman"/>
          <w:b/>
          <w:sz w:val="28"/>
          <w:szCs w:val="28"/>
        </w:rPr>
        <w:t xml:space="preserve"> Общие положения.</w:t>
      </w:r>
    </w:p>
    <w:p w:rsidR="000D4342" w:rsidRPr="000D4342" w:rsidRDefault="000D4342" w:rsidP="0008010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Под преобразованием понимается изменение организационно-правовой формы предприятия.</w:t>
      </w:r>
    </w:p>
    <w:p w:rsidR="00B83635" w:rsidRDefault="00B83635" w:rsidP="00B836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29 Закон</w:t>
      </w:r>
      <w:r w:rsidR="00F41E83">
        <w:rPr>
          <w:rFonts w:ascii="Times New Roman" w:hAnsi="Times New Roman" w:cs="Times New Roman"/>
          <w:sz w:val="28"/>
          <w:szCs w:val="28"/>
        </w:rPr>
        <w:t>а № 161-ФЗ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B83635">
        <w:rPr>
          <w:rFonts w:ascii="Times New Roman" w:hAnsi="Times New Roman" w:cs="Times New Roman"/>
          <w:sz w:val="28"/>
          <w:szCs w:val="28"/>
        </w:rPr>
        <w:t xml:space="preserve">нитарное предприятие может быть реорганизовано по решению собственника его имущества в порядке, предусмотренном </w:t>
      </w:r>
      <w:r w:rsidR="00F41E83">
        <w:rPr>
          <w:rFonts w:ascii="Times New Roman" w:hAnsi="Times New Roman" w:cs="Times New Roman"/>
          <w:sz w:val="28"/>
          <w:szCs w:val="28"/>
        </w:rPr>
        <w:t>ГК РФ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36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Законом № 161-ФЗ</w:t>
      </w:r>
      <w:r w:rsidRPr="00B83635">
        <w:rPr>
          <w:rFonts w:ascii="Times New Roman" w:hAnsi="Times New Roman" w:cs="Times New Roman"/>
          <w:sz w:val="28"/>
          <w:szCs w:val="28"/>
        </w:rPr>
        <w:t xml:space="preserve"> и иными федеральными законами.</w:t>
      </w:r>
    </w:p>
    <w:p w:rsidR="00CE37B9" w:rsidRPr="00CE37B9" w:rsidRDefault="00CE37B9" w:rsidP="00CE3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отметить, что в соответствии с частью 7 статьи 29 Закона </w:t>
      </w:r>
      <w:r w:rsidR="00157F25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№ 161-ФЗ у</w:t>
      </w:r>
      <w:r w:rsidRPr="00CE37B9">
        <w:rPr>
          <w:rFonts w:ascii="Times New Roman" w:hAnsi="Times New Roman" w:cs="Times New Roman"/>
          <w:sz w:val="28"/>
          <w:szCs w:val="28"/>
        </w:rPr>
        <w:t>нитарное предприятие не позднее тридцати дней с даты принятия решения о реорганизации обязано уведомить в письменной форме об этом всех известных ему кредиторов унитарного предприятия, а также поместить в органах печати, в которых публикуются данные о государственной регистрации юридических лиц, сообщение о таком решении. При этом кредиторы унитарного предприятия в течение тридцати дней с даты направления им уведомления или в течение тридцати дней с даты опубликования сообщения о таком решении вправе в письменной форме потребовать прекращения или досрочного исполнения соответствующих обязательств унитарного предприятия и возмещения им убытков.</w:t>
      </w:r>
    </w:p>
    <w:p w:rsidR="00CE37B9" w:rsidRDefault="00CE37B9" w:rsidP="00CE3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37B9">
        <w:rPr>
          <w:rFonts w:ascii="Times New Roman" w:hAnsi="Times New Roman" w:cs="Times New Roman"/>
          <w:sz w:val="28"/>
          <w:szCs w:val="28"/>
        </w:rPr>
        <w:t xml:space="preserve">Государственная регистрация вновь возникших в результате реорганизации унитарных предприятий, внесение записи о прекращении унитарных предприятий, а также государственная регистрация внесенных в устав изменений и дополнений осуществляется в порядке, установленном федеральным законом о государственной регистрации юридических лиц, </w:t>
      </w:r>
      <w:r w:rsidRPr="00D40C5A">
        <w:rPr>
          <w:rFonts w:ascii="Times New Roman" w:hAnsi="Times New Roman" w:cs="Times New Roman"/>
          <w:b/>
          <w:sz w:val="28"/>
          <w:szCs w:val="28"/>
        </w:rPr>
        <w:t>только при представлении доказательств уведомления кредиторов</w:t>
      </w:r>
      <w:r w:rsidRPr="00CE37B9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вышеуказанном порядке</w:t>
      </w:r>
      <w:r w:rsidRPr="00CE37B9">
        <w:rPr>
          <w:rFonts w:ascii="Times New Roman" w:hAnsi="Times New Roman" w:cs="Times New Roman"/>
          <w:sz w:val="28"/>
          <w:szCs w:val="28"/>
        </w:rPr>
        <w:t>.</w:t>
      </w:r>
    </w:p>
    <w:p w:rsidR="00B83635" w:rsidRPr="00B857DD" w:rsidRDefault="00BE4443" w:rsidP="00B836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857DD">
        <w:rPr>
          <w:rFonts w:ascii="Times New Roman" w:hAnsi="Times New Roman" w:cs="Times New Roman"/>
          <w:sz w:val="28"/>
          <w:szCs w:val="28"/>
        </w:rPr>
        <w:t>целях обеспечения требований части 2 статьи 35</w:t>
      </w:r>
      <w:r w:rsidR="00B857D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B857DD">
        <w:rPr>
          <w:rFonts w:ascii="Times New Roman" w:hAnsi="Times New Roman" w:cs="Times New Roman"/>
          <w:sz w:val="28"/>
          <w:szCs w:val="28"/>
        </w:rPr>
        <w:t xml:space="preserve"> Закона о защите конкуренции, </w:t>
      </w:r>
      <w:r>
        <w:rPr>
          <w:rFonts w:ascii="Times New Roman" w:hAnsi="Times New Roman" w:cs="Times New Roman"/>
          <w:sz w:val="28"/>
          <w:szCs w:val="28"/>
        </w:rPr>
        <w:t>целесообразно</w:t>
      </w:r>
      <w:r w:rsidR="00B857DD">
        <w:rPr>
          <w:rFonts w:ascii="Times New Roman" w:hAnsi="Times New Roman" w:cs="Times New Roman"/>
          <w:sz w:val="28"/>
          <w:szCs w:val="28"/>
        </w:rPr>
        <w:t xml:space="preserve"> осуществлять реорганизацию унитарных предприятий путем преобразования.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Преобразование унитарных предприятий в организации иных организационно-правовых форм осуществляется в соответствии с законодательством Российской Федерации о приватизации (статья 34 </w:t>
      </w:r>
      <w:r w:rsidR="00F41E83">
        <w:rPr>
          <w:rFonts w:ascii="Times New Roman" w:hAnsi="Times New Roman" w:cs="Times New Roman"/>
          <w:sz w:val="28"/>
          <w:szCs w:val="28"/>
        </w:rPr>
        <w:t>Закона              № 161-ФЗ)</w:t>
      </w:r>
      <w:r w:rsidRPr="000D4342">
        <w:rPr>
          <w:rFonts w:ascii="Times New Roman" w:hAnsi="Times New Roman" w:cs="Times New Roman"/>
          <w:sz w:val="28"/>
          <w:szCs w:val="28"/>
        </w:rPr>
        <w:t>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В случае преобразования унитарного предприятия государственной регистрации подлежит вновь возникшее юридическое лицо, к которому с этого момента переходят все имущественные (а в ряде случаев и неимущественные) права и обязанности преобразованного предприятия как субъекта г</w:t>
      </w:r>
      <w:r w:rsidR="004E773E">
        <w:rPr>
          <w:rFonts w:ascii="Times New Roman" w:hAnsi="Times New Roman" w:cs="Times New Roman"/>
          <w:sz w:val="28"/>
          <w:szCs w:val="28"/>
        </w:rPr>
        <w:t>ражданско-правовых отношений. То есть,</w:t>
      </w:r>
      <w:r w:rsidRPr="000D4342">
        <w:rPr>
          <w:rFonts w:ascii="Times New Roman" w:hAnsi="Times New Roman" w:cs="Times New Roman"/>
          <w:sz w:val="28"/>
          <w:szCs w:val="28"/>
        </w:rPr>
        <w:t xml:space="preserve"> </w:t>
      </w:r>
      <w:r w:rsidRPr="00D40C5A">
        <w:rPr>
          <w:rFonts w:ascii="Times New Roman" w:hAnsi="Times New Roman" w:cs="Times New Roman"/>
          <w:b/>
          <w:sz w:val="28"/>
          <w:szCs w:val="28"/>
        </w:rPr>
        <w:t>права и обязанности</w:t>
      </w:r>
      <w:r w:rsidRPr="000D4342">
        <w:rPr>
          <w:rFonts w:ascii="Times New Roman" w:hAnsi="Times New Roman" w:cs="Times New Roman"/>
          <w:sz w:val="28"/>
          <w:szCs w:val="28"/>
        </w:rPr>
        <w:t xml:space="preserve">, которые могут принадлежать только юридическому лицу, действующему </w:t>
      </w:r>
      <w:r w:rsidRPr="00D40C5A">
        <w:rPr>
          <w:rFonts w:ascii="Times New Roman" w:hAnsi="Times New Roman" w:cs="Times New Roman"/>
          <w:b/>
          <w:sz w:val="28"/>
          <w:szCs w:val="28"/>
        </w:rPr>
        <w:t>в форме унитарного предприятия</w:t>
      </w:r>
      <w:r w:rsidRPr="000D4342">
        <w:rPr>
          <w:rFonts w:ascii="Times New Roman" w:hAnsi="Times New Roman" w:cs="Times New Roman"/>
          <w:sz w:val="28"/>
          <w:szCs w:val="28"/>
        </w:rPr>
        <w:t xml:space="preserve">, </w:t>
      </w:r>
      <w:r w:rsidRPr="00D40C5A">
        <w:rPr>
          <w:rFonts w:ascii="Times New Roman" w:hAnsi="Times New Roman" w:cs="Times New Roman"/>
          <w:b/>
          <w:sz w:val="28"/>
          <w:szCs w:val="28"/>
        </w:rPr>
        <w:t>не переходят в порядке правопреемства</w:t>
      </w:r>
      <w:r w:rsidRPr="000D4342">
        <w:rPr>
          <w:rFonts w:ascii="Times New Roman" w:hAnsi="Times New Roman" w:cs="Times New Roman"/>
          <w:sz w:val="28"/>
          <w:szCs w:val="28"/>
        </w:rPr>
        <w:t>.</w:t>
      </w:r>
    </w:p>
    <w:p w:rsidR="00B857DD" w:rsidRDefault="00B857DD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планировании сроков проведения реорганизации унитарных предприятий путем преобразования, в целях обеспечения соблюдения требований части 2 статьи 35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E83">
        <w:rPr>
          <w:rFonts w:ascii="Times New Roman" w:hAnsi="Times New Roman" w:cs="Times New Roman"/>
          <w:sz w:val="28"/>
          <w:szCs w:val="28"/>
        </w:rPr>
        <w:t xml:space="preserve">Закона о защите конкуренции </w:t>
      </w:r>
      <w:r>
        <w:rPr>
          <w:rFonts w:ascii="Times New Roman" w:hAnsi="Times New Roman" w:cs="Times New Roman"/>
          <w:sz w:val="28"/>
          <w:szCs w:val="28"/>
        </w:rPr>
        <w:t xml:space="preserve">следует учитывать положения части 6 статьи 29 </w:t>
      </w:r>
      <w:r w:rsidR="00F41E83">
        <w:rPr>
          <w:rFonts w:ascii="Times New Roman" w:hAnsi="Times New Roman" w:cs="Times New Roman"/>
          <w:sz w:val="28"/>
          <w:szCs w:val="28"/>
        </w:rPr>
        <w:t>Закона № 161-ФЗ</w:t>
      </w:r>
      <w:r>
        <w:rPr>
          <w:rFonts w:ascii="Times New Roman" w:hAnsi="Times New Roman" w:cs="Times New Roman"/>
          <w:sz w:val="28"/>
          <w:szCs w:val="28"/>
        </w:rPr>
        <w:t>, согласно которым у</w:t>
      </w:r>
      <w:r w:rsidRPr="00B857DD">
        <w:rPr>
          <w:rFonts w:ascii="Times New Roman" w:hAnsi="Times New Roman" w:cs="Times New Roman"/>
          <w:sz w:val="28"/>
          <w:szCs w:val="28"/>
        </w:rPr>
        <w:t xml:space="preserve">нитарное предприятие считается реорганизованным, за исключением случаев </w:t>
      </w:r>
      <w:r w:rsidRPr="00B857DD">
        <w:rPr>
          <w:rFonts w:ascii="Times New Roman" w:hAnsi="Times New Roman" w:cs="Times New Roman"/>
          <w:sz w:val="28"/>
          <w:szCs w:val="28"/>
        </w:rPr>
        <w:lastRenderedPageBreak/>
        <w:t xml:space="preserve">реорганизации в форме присоединения, с </w:t>
      </w:r>
      <w:r w:rsidRPr="00B857DD">
        <w:rPr>
          <w:rFonts w:ascii="Times New Roman" w:hAnsi="Times New Roman" w:cs="Times New Roman"/>
          <w:b/>
          <w:sz w:val="28"/>
          <w:szCs w:val="28"/>
        </w:rPr>
        <w:t>момента государственной регистрации</w:t>
      </w:r>
      <w:r w:rsidRPr="00B857DD">
        <w:rPr>
          <w:rFonts w:ascii="Times New Roman" w:hAnsi="Times New Roman" w:cs="Times New Roman"/>
          <w:sz w:val="28"/>
          <w:szCs w:val="28"/>
        </w:rPr>
        <w:t xml:space="preserve"> вновь возникших юридических лиц.</w:t>
      </w:r>
    </w:p>
    <w:p w:rsidR="008D2A92" w:rsidRPr="00D40C5A" w:rsidRDefault="000D4342" w:rsidP="00CE37B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С момента государственной регистрации нового юридического лица унитарное предприятие, реорганизованное путем преобразования, </w:t>
      </w:r>
      <w:r w:rsidRPr="00D40C5A">
        <w:rPr>
          <w:rFonts w:ascii="Times New Roman" w:hAnsi="Times New Roman" w:cs="Times New Roman"/>
          <w:b/>
          <w:sz w:val="28"/>
          <w:szCs w:val="28"/>
        </w:rPr>
        <w:t>прекращает свое существование.</w:t>
      </w:r>
    </w:p>
    <w:p w:rsidR="008D2A92" w:rsidRDefault="008D2A92" w:rsidP="00B857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Преобразование унитарного предприятия осуществляется в соответствии со статьей 34 Закона № 161-ФЗ.</w:t>
      </w:r>
    </w:p>
    <w:p w:rsidR="00CE37B9" w:rsidRDefault="00D40C5A" w:rsidP="00CE3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данной норме Закона № 161-ФЗ, у</w:t>
      </w:r>
      <w:r w:rsidR="00CE37B9" w:rsidRPr="00CE37B9">
        <w:rPr>
          <w:rFonts w:ascii="Times New Roman" w:hAnsi="Times New Roman" w:cs="Times New Roman"/>
          <w:sz w:val="28"/>
          <w:szCs w:val="28"/>
        </w:rPr>
        <w:t>нитарное предприятие по решению собственника его имущества может быть преобразовано</w:t>
      </w:r>
      <w:r w:rsidR="00CE37B9">
        <w:rPr>
          <w:rFonts w:ascii="Times New Roman" w:hAnsi="Times New Roman" w:cs="Times New Roman"/>
          <w:sz w:val="28"/>
          <w:szCs w:val="28"/>
        </w:rPr>
        <w:t>:</w:t>
      </w:r>
    </w:p>
    <w:p w:rsidR="00D40C5A" w:rsidRDefault="00CE37B9" w:rsidP="00CE3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37B9">
        <w:rPr>
          <w:rFonts w:ascii="Times New Roman" w:hAnsi="Times New Roman" w:cs="Times New Roman"/>
          <w:sz w:val="28"/>
          <w:szCs w:val="28"/>
        </w:rPr>
        <w:t xml:space="preserve"> в государственн</w:t>
      </w:r>
      <w:r w:rsidR="00D40C5A">
        <w:rPr>
          <w:rFonts w:ascii="Times New Roman" w:hAnsi="Times New Roman" w:cs="Times New Roman"/>
          <w:sz w:val="28"/>
          <w:szCs w:val="28"/>
        </w:rPr>
        <w:t>ое или муниципальное учреждение;</w:t>
      </w:r>
    </w:p>
    <w:p w:rsidR="00CE37B9" w:rsidRDefault="00D40C5A" w:rsidP="00CE3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E37B9" w:rsidRPr="00CE37B9">
        <w:rPr>
          <w:rFonts w:ascii="Times New Roman" w:hAnsi="Times New Roman" w:cs="Times New Roman"/>
          <w:sz w:val="28"/>
          <w:szCs w:val="28"/>
        </w:rPr>
        <w:t xml:space="preserve"> в автоно</w:t>
      </w:r>
      <w:r w:rsidR="00CE37B9">
        <w:rPr>
          <w:rFonts w:ascii="Times New Roman" w:hAnsi="Times New Roman" w:cs="Times New Roman"/>
          <w:sz w:val="28"/>
          <w:szCs w:val="28"/>
        </w:rPr>
        <w:t>мную некоммерческую организацию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64D0">
        <w:rPr>
          <w:rFonts w:ascii="Times New Roman" w:hAnsi="Times New Roman" w:cs="Times New Roman"/>
          <w:b/>
          <w:sz w:val="28"/>
          <w:szCs w:val="28"/>
        </w:rPr>
        <w:t>(только федеральное государственное унитарное предприятие)</w:t>
      </w:r>
      <w:r w:rsidR="00CE37B9">
        <w:rPr>
          <w:rFonts w:ascii="Times New Roman" w:hAnsi="Times New Roman" w:cs="Times New Roman"/>
          <w:sz w:val="28"/>
          <w:szCs w:val="28"/>
        </w:rPr>
        <w:t>;</w:t>
      </w:r>
    </w:p>
    <w:p w:rsidR="00CE37B9" w:rsidRPr="00CE37B9" w:rsidRDefault="00D40C5A" w:rsidP="00CE3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E37B9" w:rsidRPr="00CE37B9">
        <w:rPr>
          <w:rFonts w:ascii="Times New Roman" w:hAnsi="Times New Roman" w:cs="Times New Roman"/>
          <w:sz w:val="28"/>
          <w:szCs w:val="28"/>
        </w:rPr>
        <w:t>в организации иных организационно-правовых форм в соответствии с законодательством Российской Федерации о приватизации.</w:t>
      </w:r>
    </w:p>
    <w:p w:rsidR="00CE37B9" w:rsidRPr="000D4342" w:rsidRDefault="00CE37B9" w:rsidP="00CE37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37B9">
        <w:rPr>
          <w:rFonts w:ascii="Times New Roman" w:hAnsi="Times New Roman" w:cs="Times New Roman"/>
          <w:sz w:val="28"/>
          <w:szCs w:val="28"/>
        </w:rPr>
        <w:t xml:space="preserve"> Преобразование унитарного предприятия </w:t>
      </w:r>
      <w:r w:rsidRPr="00CE37B9">
        <w:rPr>
          <w:rFonts w:ascii="Times New Roman" w:hAnsi="Times New Roman" w:cs="Times New Roman"/>
          <w:b/>
          <w:sz w:val="28"/>
          <w:szCs w:val="28"/>
        </w:rPr>
        <w:t>не может являться основанием для расторжения трудовых договоров</w:t>
      </w:r>
      <w:r w:rsidRPr="00CE37B9">
        <w:rPr>
          <w:rFonts w:ascii="Times New Roman" w:hAnsi="Times New Roman" w:cs="Times New Roman"/>
          <w:sz w:val="28"/>
          <w:szCs w:val="28"/>
        </w:rPr>
        <w:t xml:space="preserve"> с работниками реорганизуемого унитарного предприятия.</w:t>
      </w:r>
    </w:p>
    <w:p w:rsid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Созданное в результате преобразования унитарного предприятия новое юридическое лицо </w:t>
      </w:r>
      <w:r w:rsidRPr="00CE37B9">
        <w:rPr>
          <w:rFonts w:ascii="Times New Roman" w:hAnsi="Times New Roman" w:cs="Times New Roman"/>
          <w:b/>
          <w:sz w:val="28"/>
          <w:szCs w:val="28"/>
        </w:rPr>
        <w:t>является правопреемником указанного предприятия</w:t>
      </w:r>
      <w:r w:rsidRPr="000D4342">
        <w:rPr>
          <w:rFonts w:ascii="Times New Roman" w:hAnsi="Times New Roman" w:cs="Times New Roman"/>
          <w:sz w:val="28"/>
          <w:szCs w:val="28"/>
        </w:rPr>
        <w:t xml:space="preserve"> (см. п. 5 ст. 58 ГК РФ). Права и обязанности реорганизованного унитарного предприятия </w:t>
      </w:r>
      <w:r w:rsidRPr="00D40C5A">
        <w:rPr>
          <w:rFonts w:ascii="Times New Roman" w:hAnsi="Times New Roman" w:cs="Times New Roman"/>
          <w:b/>
          <w:sz w:val="28"/>
          <w:szCs w:val="28"/>
        </w:rPr>
        <w:t xml:space="preserve">переходят к созданному в результате преобразования юридическому лицу </w:t>
      </w:r>
      <w:r w:rsidRPr="000D4342">
        <w:rPr>
          <w:rFonts w:ascii="Times New Roman" w:hAnsi="Times New Roman" w:cs="Times New Roman"/>
          <w:sz w:val="28"/>
          <w:szCs w:val="28"/>
        </w:rPr>
        <w:t>в соответствии с передаточным актом.</w:t>
      </w:r>
    </w:p>
    <w:p w:rsidR="00734AD6" w:rsidRDefault="00734AD6" w:rsidP="00734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734AD6">
        <w:rPr>
          <w:rFonts w:ascii="Times New Roman" w:hAnsi="Times New Roman" w:cs="Times New Roman"/>
          <w:sz w:val="28"/>
          <w:szCs w:val="28"/>
        </w:rPr>
        <w:t>ормы 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представляемых в регистрирующий орган при государственной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юридических лиц, утверждены приказом ФНС России от 31.08.2020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№ ЕД-7-14/617@ «Об утверждении форм и требований к оформлению 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представляемых в регистрирующий орган при государственной регистрации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юридических лиц, индивидуальных предпринимателей и крестьянских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(фермерских) хозяйств»</w:t>
      </w:r>
      <w:r w:rsidR="002C5B68">
        <w:rPr>
          <w:rFonts w:ascii="Times New Roman" w:hAnsi="Times New Roman" w:cs="Times New Roman"/>
          <w:sz w:val="28"/>
          <w:szCs w:val="28"/>
        </w:rPr>
        <w:t xml:space="preserve"> (далее – приказ ФНС России от 31.08.2020№ ЕД-7-14/617@)</w:t>
      </w:r>
      <w:r w:rsidRPr="00734AD6">
        <w:rPr>
          <w:rFonts w:ascii="Times New Roman" w:hAnsi="Times New Roman" w:cs="Times New Roman"/>
          <w:sz w:val="28"/>
          <w:szCs w:val="28"/>
        </w:rPr>
        <w:t xml:space="preserve"> (зарегистрирован Минюстом России 15.09.2020,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регистрационный номер 59872).</w:t>
      </w:r>
      <w:r w:rsidRPr="00734AD6">
        <w:rPr>
          <w:rFonts w:ascii="Times New Roman" w:hAnsi="Times New Roman" w:cs="Times New Roman"/>
          <w:sz w:val="28"/>
          <w:szCs w:val="28"/>
        </w:rPr>
        <w:cr/>
      </w:r>
    </w:p>
    <w:p w:rsidR="00D40C5A" w:rsidRPr="00D40C5A" w:rsidRDefault="00D40C5A" w:rsidP="00D40C5A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0C5A">
        <w:rPr>
          <w:rFonts w:ascii="Times New Roman" w:hAnsi="Times New Roman" w:cs="Times New Roman"/>
          <w:b/>
          <w:sz w:val="28"/>
          <w:szCs w:val="28"/>
        </w:rPr>
        <w:t>4. Преобразование государственных и муниципальных унитарных предприятий в акционерные общества и общества с ограниченной ответственностью.</w:t>
      </w:r>
    </w:p>
    <w:p w:rsidR="000D4342" w:rsidRDefault="0003690C" w:rsidP="00036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Преобразование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унитарных предприятий </w:t>
      </w:r>
      <w:r>
        <w:rPr>
          <w:rFonts w:ascii="Times New Roman" w:hAnsi="Times New Roman" w:cs="Times New Roman"/>
          <w:sz w:val="28"/>
          <w:szCs w:val="28"/>
        </w:rPr>
        <w:t xml:space="preserve">в акционерные общества и общества с ограниченной ответственностью </w:t>
      </w:r>
      <w:r w:rsidR="000D4342" w:rsidRPr="000D4342">
        <w:rPr>
          <w:rFonts w:ascii="Times New Roman" w:hAnsi="Times New Roman" w:cs="Times New Roman"/>
          <w:sz w:val="28"/>
          <w:szCs w:val="28"/>
        </w:rPr>
        <w:t>производится на основании Федерального закона от 21 декабря 2001 г. 178-ФЗ «О приватизации государственного и муниципального имущества» (далее – Закон о приватизации) и принимаемых в соответствии с ним других федеральных законов и иных нормативных правовых актов Российской Федерации</w:t>
      </w:r>
      <w:r w:rsidR="00B12DC5">
        <w:rPr>
          <w:rFonts w:ascii="Times New Roman" w:hAnsi="Times New Roman" w:cs="Times New Roman"/>
          <w:sz w:val="28"/>
          <w:szCs w:val="28"/>
        </w:rPr>
        <w:t xml:space="preserve"> </w:t>
      </w:r>
      <w:r w:rsidR="00B12DC5" w:rsidRPr="00B12DC5">
        <w:rPr>
          <w:rFonts w:ascii="Times New Roman" w:hAnsi="Times New Roman" w:cs="Times New Roman"/>
          <w:sz w:val="28"/>
          <w:szCs w:val="28"/>
        </w:rPr>
        <w:t xml:space="preserve">(этапы преобразования унитарного предприятия в </w:t>
      </w:r>
      <w:r w:rsidR="00B12DC5">
        <w:rPr>
          <w:rFonts w:ascii="Times New Roman" w:hAnsi="Times New Roman" w:cs="Times New Roman"/>
          <w:sz w:val="28"/>
          <w:szCs w:val="28"/>
        </w:rPr>
        <w:t xml:space="preserve">акционерное общество </w:t>
      </w:r>
      <w:r w:rsidR="00A45DDA">
        <w:rPr>
          <w:rFonts w:ascii="Times New Roman" w:hAnsi="Times New Roman" w:cs="Times New Roman"/>
          <w:sz w:val="28"/>
          <w:szCs w:val="28"/>
        </w:rPr>
        <w:t xml:space="preserve">или в общество с ограниченной ответственностью </w:t>
      </w:r>
      <w:r w:rsidR="00B12DC5">
        <w:rPr>
          <w:rFonts w:ascii="Times New Roman" w:hAnsi="Times New Roman" w:cs="Times New Roman"/>
          <w:sz w:val="28"/>
          <w:szCs w:val="28"/>
        </w:rPr>
        <w:t xml:space="preserve">указаны в </w:t>
      </w:r>
      <w:r w:rsidR="00B12DC5" w:rsidRPr="00733D3C">
        <w:rPr>
          <w:rFonts w:ascii="Times New Roman" w:hAnsi="Times New Roman" w:cs="Times New Roman"/>
          <w:b/>
          <w:sz w:val="28"/>
          <w:szCs w:val="28"/>
        </w:rPr>
        <w:t>Таблице 2</w:t>
      </w:r>
      <w:r w:rsidR="00A45DDA">
        <w:rPr>
          <w:rFonts w:ascii="Times New Roman" w:hAnsi="Times New Roman" w:cs="Times New Roman"/>
          <w:b/>
          <w:sz w:val="28"/>
          <w:szCs w:val="28"/>
        </w:rPr>
        <w:t xml:space="preserve"> и Таблице 3</w:t>
      </w:r>
      <w:r w:rsidR="00B12DC5">
        <w:rPr>
          <w:rFonts w:ascii="Times New Roman" w:hAnsi="Times New Roman" w:cs="Times New Roman"/>
          <w:sz w:val="28"/>
          <w:szCs w:val="28"/>
        </w:rPr>
        <w:t>)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5B68" w:rsidRPr="000D4342" w:rsidRDefault="002C5B68" w:rsidP="000369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</w:t>
      </w:r>
      <w:r w:rsidRPr="00734AD6">
        <w:rPr>
          <w:rFonts w:ascii="Times New Roman" w:hAnsi="Times New Roman" w:cs="Times New Roman"/>
          <w:sz w:val="28"/>
          <w:szCs w:val="28"/>
        </w:rPr>
        <w:t>ормы 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 xml:space="preserve">представляемых в регистрирующий орган при </w:t>
      </w:r>
      <w:r>
        <w:rPr>
          <w:rFonts w:ascii="Times New Roman" w:hAnsi="Times New Roman" w:cs="Times New Roman"/>
          <w:sz w:val="28"/>
          <w:szCs w:val="28"/>
        </w:rPr>
        <w:t>реорганизации унитарного предприятия в акционерное общество или общество с ограниченной ответственностью</w:t>
      </w:r>
      <w:r w:rsidRPr="00734AD6">
        <w:rPr>
          <w:rFonts w:ascii="Times New Roman" w:hAnsi="Times New Roman" w:cs="Times New Roman"/>
          <w:sz w:val="28"/>
          <w:szCs w:val="28"/>
        </w:rPr>
        <w:t>, утверждены приказом ФНС России от 31.08.2020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№ ЕД-7-14/617@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В соответствии со статьей 13 Закона о приватизации одними из способов приватизации государственного и муниципального имущества являются: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преобразование унитарного предприятия в акционерное общество;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преобразование унитарного предприятия в общество с ограниченной ответственностью.</w:t>
      </w:r>
    </w:p>
    <w:p w:rsidR="001D4C43" w:rsidRDefault="001D4C43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C43">
        <w:rPr>
          <w:rFonts w:ascii="Times New Roman" w:hAnsi="Times New Roman" w:cs="Times New Roman"/>
          <w:sz w:val="28"/>
          <w:szCs w:val="28"/>
        </w:rPr>
        <w:t xml:space="preserve">Приватизация государственного и муниципального имущества осуществляется </w:t>
      </w:r>
      <w:r w:rsidRPr="001D4C43">
        <w:rPr>
          <w:rFonts w:ascii="Times New Roman" w:hAnsi="Times New Roman" w:cs="Times New Roman"/>
          <w:b/>
          <w:sz w:val="28"/>
          <w:szCs w:val="28"/>
        </w:rPr>
        <w:t>только способами, предусмотренными Законом о приватизации</w:t>
      </w:r>
      <w:r w:rsidRPr="001D4C43">
        <w:rPr>
          <w:rFonts w:ascii="Times New Roman" w:hAnsi="Times New Roman" w:cs="Times New Roman"/>
          <w:sz w:val="28"/>
          <w:szCs w:val="28"/>
        </w:rPr>
        <w:t>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Приватизация имущественных комплексов унитарных предприятий осуществляется путем их преобразования в хозяйственные общества.</w:t>
      </w:r>
      <w:r w:rsidR="00D40C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4C43" w:rsidRDefault="001D4C43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 случае, если определенный в соответствии со статьей 11 Закона о приватизации </w:t>
      </w:r>
      <w:r w:rsidR="000D4342" w:rsidRPr="001D4C43">
        <w:rPr>
          <w:rFonts w:ascii="Times New Roman" w:hAnsi="Times New Roman" w:cs="Times New Roman"/>
          <w:b/>
          <w:sz w:val="28"/>
          <w:szCs w:val="28"/>
        </w:rPr>
        <w:t>размер уставного капитала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 хозяйственного общества, создаваемого в процессе приватизации, </w:t>
      </w:r>
      <w:r w:rsidR="000D4342" w:rsidRPr="001D4C43">
        <w:rPr>
          <w:rFonts w:ascii="Times New Roman" w:hAnsi="Times New Roman" w:cs="Times New Roman"/>
          <w:b/>
          <w:sz w:val="28"/>
          <w:szCs w:val="28"/>
        </w:rPr>
        <w:t>равен минимальному размеру уставного капитала акционерного общества</w:t>
      </w:r>
      <w:r w:rsidR="000D4342" w:rsidRPr="000D4342">
        <w:rPr>
          <w:rFonts w:ascii="Times New Roman" w:hAnsi="Times New Roman" w:cs="Times New Roman"/>
          <w:sz w:val="28"/>
          <w:szCs w:val="28"/>
        </w:rPr>
        <w:t>, установленному законодательством Российской Федерации</w:t>
      </w:r>
      <w:r w:rsidR="00BE4443">
        <w:rPr>
          <w:rFonts w:ascii="Times New Roman" w:hAnsi="Times New Roman" w:cs="Times New Roman"/>
          <w:sz w:val="28"/>
          <w:szCs w:val="28"/>
        </w:rPr>
        <w:t xml:space="preserve"> </w:t>
      </w:r>
      <w:r w:rsidR="00BE4443">
        <w:rPr>
          <w:rFonts w:ascii="Times New Roman" w:hAnsi="Times New Roman" w:cs="Times New Roman"/>
          <w:b/>
          <w:sz w:val="28"/>
          <w:szCs w:val="28"/>
        </w:rPr>
        <w:t>(100 000 рублей)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, </w:t>
      </w:r>
      <w:r w:rsidR="000D4342" w:rsidRPr="001D4C43">
        <w:rPr>
          <w:rFonts w:ascii="Times New Roman" w:hAnsi="Times New Roman" w:cs="Times New Roman"/>
          <w:b/>
          <w:sz w:val="28"/>
          <w:szCs w:val="28"/>
        </w:rPr>
        <w:t>или превышает его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D4342">
        <w:rPr>
          <w:rFonts w:ascii="Times New Roman" w:hAnsi="Times New Roman" w:cs="Times New Roman"/>
          <w:sz w:val="28"/>
          <w:szCs w:val="28"/>
        </w:rPr>
        <w:t xml:space="preserve">риватизация имущественного комплекса унитарного предприятия </w:t>
      </w:r>
      <w:r w:rsidR="000D4342" w:rsidRPr="001D4C43">
        <w:rPr>
          <w:rFonts w:ascii="Times New Roman" w:hAnsi="Times New Roman" w:cs="Times New Roman"/>
          <w:b/>
          <w:sz w:val="28"/>
          <w:szCs w:val="28"/>
        </w:rPr>
        <w:t>осуществляется путем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 </w:t>
      </w:r>
      <w:r w:rsidR="000D4342" w:rsidRPr="001D4C43">
        <w:rPr>
          <w:rFonts w:ascii="Times New Roman" w:hAnsi="Times New Roman" w:cs="Times New Roman"/>
          <w:b/>
          <w:sz w:val="28"/>
          <w:szCs w:val="28"/>
        </w:rPr>
        <w:t xml:space="preserve">преобразования 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унитарного предприятия </w:t>
      </w:r>
      <w:r w:rsidR="000D4342" w:rsidRPr="001D4C43">
        <w:rPr>
          <w:rFonts w:ascii="Times New Roman" w:hAnsi="Times New Roman" w:cs="Times New Roman"/>
          <w:b/>
          <w:sz w:val="28"/>
          <w:szCs w:val="28"/>
        </w:rPr>
        <w:t>в акционерное общество</w:t>
      </w:r>
      <w:r w:rsidR="000D4342" w:rsidRPr="000D434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4C43" w:rsidRPr="001D4C43" w:rsidRDefault="001D4C43" w:rsidP="001D4C4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D4C43">
        <w:rPr>
          <w:rFonts w:ascii="Times New Roman" w:hAnsi="Times New Roman" w:cs="Times New Roman"/>
          <w:b/>
          <w:sz w:val="28"/>
          <w:szCs w:val="28"/>
        </w:rPr>
        <w:t>ином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4C43">
        <w:rPr>
          <w:rFonts w:ascii="Times New Roman" w:hAnsi="Times New Roman" w:cs="Times New Roman"/>
          <w:sz w:val="28"/>
          <w:szCs w:val="28"/>
        </w:rPr>
        <w:t xml:space="preserve">приватизация имущественного комплекса унитарного предприятия осуществляется </w:t>
      </w:r>
      <w:r w:rsidRPr="001D4C43">
        <w:rPr>
          <w:rFonts w:ascii="Times New Roman" w:hAnsi="Times New Roman" w:cs="Times New Roman"/>
          <w:b/>
          <w:sz w:val="28"/>
          <w:szCs w:val="28"/>
        </w:rPr>
        <w:t>путем преобразования</w:t>
      </w:r>
      <w:r w:rsidRPr="001D4C43">
        <w:rPr>
          <w:rFonts w:ascii="Times New Roman" w:hAnsi="Times New Roman" w:cs="Times New Roman"/>
          <w:sz w:val="28"/>
          <w:szCs w:val="28"/>
        </w:rPr>
        <w:t xml:space="preserve"> унитарного предприятия </w:t>
      </w:r>
      <w:r w:rsidRPr="001D4C43">
        <w:rPr>
          <w:rFonts w:ascii="Times New Roman" w:hAnsi="Times New Roman" w:cs="Times New Roman"/>
          <w:b/>
          <w:sz w:val="28"/>
          <w:szCs w:val="28"/>
        </w:rPr>
        <w:t>в общество с ограниченной ответственностью.</w:t>
      </w:r>
    </w:p>
    <w:p w:rsidR="001D4C43" w:rsidRPr="000D4342" w:rsidRDefault="001D4C43" w:rsidP="001D4C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В случае, если один из таких показателей деятельности </w:t>
      </w:r>
      <w:r>
        <w:rPr>
          <w:rFonts w:ascii="Times New Roman" w:hAnsi="Times New Roman" w:cs="Times New Roman"/>
          <w:sz w:val="28"/>
          <w:szCs w:val="28"/>
        </w:rPr>
        <w:t>унитарного предприятия (</w:t>
      </w:r>
      <w:r w:rsidRPr="001D4C43">
        <w:rPr>
          <w:rFonts w:ascii="Times New Roman" w:hAnsi="Times New Roman" w:cs="Times New Roman"/>
          <w:sz w:val="28"/>
          <w:szCs w:val="28"/>
        </w:rPr>
        <w:t xml:space="preserve">приватизация имущественного комплекса </w:t>
      </w:r>
      <w:r>
        <w:rPr>
          <w:rFonts w:ascii="Times New Roman" w:hAnsi="Times New Roman" w:cs="Times New Roman"/>
          <w:sz w:val="28"/>
          <w:szCs w:val="28"/>
        </w:rPr>
        <w:t>которого</w:t>
      </w:r>
      <w:r w:rsidRPr="001D4C43">
        <w:rPr>
          <w:rFonts w:ascii="Times New Roman" w:hAnsi="Times New Roman" w:cs="Times New Roman"/>
          <w:sz w:val="28"/>
          <w:szCs w:val="28"/>
        </w:rPr>
        <w:t xml:space="preserve"> осуществляется путем преобразования унитарного предприятия в акционерное общество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D4342">
        <w:rPr>
          <w:rFonts w:ascii="Times New Roman" w:hAnsi="Times New Roman" w:cs="Times New Roman"/>
          <w:sz w:val="28"/>
          <w:szCs w:val="28"/>
        </w:rPr>
        <w:t xml:space="preserve"> как среднесписочная численность или доход от осуществления предпринимательской деятельности, определяемый в порядке, установленном законодательством Российской Федерации о налогах и сборах, за предшествующие приватизации три календарных года, не превышает предельное значение, установленное в соответствии с Федеральным законом от 24 июля 2007 года № 209-ФЗ «О развитии малого и среднего предпринимательства в Российской Федерации» для субъектов малого предпринимательства, приватизация имущественного комплекса унитарного предприятия </w:t>
      </w:r>
      <w:r w:rsidRPr="001D4C43">
        <w:rPr>
          <w:rFonts w:ascii="Times New Roman" w:hAnsi="Times New Roman" w:cs="Times New Roman"/>
          <w:b/>
          <w:sz w:val="28"/>
          <w:szCs w:val="28"/>
        </w:rPr>
        <w:t>может быть</w:t>
      </w:r>
      <w:r w:rsidRPr="000D4342">
        <w:rPr>
          <w:rFonts w:ascii="Times New Roman" w:hAnsi="Times New Roman" w:cs="Times New Roman"/>
          <w:sz w:val="28"/>
          <w:szCs w:val="28"/>
        </w:rPr>
        <w:t xml:space="preserve"> осуществлена </w:t>
      </w:r>
      <w:r w:rsidRPr="001D4C43">
        <w:rPr>
          <w:rFonts w:ascii="Times New Roman" w:hAnsi="Times New Roman" w:cs="Times New Roman"/>
          <w:b/>
          <w:sz w:val="28"/>
          <w:szCs w:val="28"/>
        </w:rPr>
        <w:t>также путем его преобразования в общество с ограниченной ответственностью.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Решение об условиях приватизации федерального имущества принимается в соответствии с прогнозным планом (программой) приватизации федерального имущества.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В </w:t>
      </w:r>
      <w:r w:rsidR="001D4C43">
        <w:rPr>
          <w:rFonts w:ascii="Times New Roman" w:hAnsi="Times New Roman" w:cs="Times New Roman"/>
          <w:sz w:val="28"/>
          <w:szCs w:val="28"/>
        </w:rPr>
        <w:t xml:space="preserve">соответствии со статьей 14 Закона о приватизации в </w:t>
      </w:r>
      <w:r w:rsidRPr="000D4342">
        <w:rPr>
          <w:rFonts w:ascii="Times New Roman" w:hAnsi="Times New Roman" w:cs="Times New Roman"/>
          <w:sz w:val="28"/>
          <w:szCs w:val="28"/>
        </w:rPr>
        <w:t>решении об условиях приватизации федерального имущества должны содержаться следующие сведения: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lastRenderedPageBreak/>
        <w:t>- наименование имущества и иные позволяющие его индивидуализировать данные (характеристика имущества);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способ приватизации имущества;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- начальная цена имущества, если иное не предусмотрено решением Правительства Российской Федерации, принятым в соответствии с абзацем шестнадцатым пункта 1 статьи 6 </w:t>
      </w:r>
      <w:r w:rsidR="00F41E83">
        <w:rPr>
          <w:rFonts w:ascii="Times New Roman" w:hAnsi="Times New Roman" w:cs="Times New Roman"/>
          <w:sz w:val="28"/>
          <w:szCs w:val="28"/>
        </w:rPr>
        <w:t>Закона о приватизации</w:t>
      </w:r>
      <w:r w:rsidRPr="000D4342">
        <w:rPr>
          <w:rFonts w:ascii="Times New Roman" w:hAnsi="Times New Roman" w:cs="Times New Roman"/>
          <w:sz w:val="28"/>
          <w:szCs w:val="28"/>
        </w:rPr>
        <w:t>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срок рассрочки платежа (в случае ее предоставления);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иные необходимые для приватизации имущества сведения.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В случае приватизации имущественного комплекса унитарного предприятия решением об условиях приватизации федерального имущества также утверждается: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- состав подлежащего приватизации имущественного комплекса унитарного предприятия, определенный в соответствии со статьей 11 </w:t>
      </w:r>
      <w:r w:rsidR="00F41E83">
        <w:rPr>
          <w:rFonts w:ascii="Times New Roman" w:hAnsi="Times New Roman" w:cs="Times New Roman"/>
          <w:sz w:val="28"/>
          <w:szCs w:val="28"/>
        </w:rPr>
        <w:t>Закона о приватизации</w:t>
      </w:r>
      <w:r w:rsidRPr="000D4342">
        <w:rPr>
          <w:rFonts w:ascii="Times New Roman" w:hAnsi="Times New Roman" w:cs="Times New Roman"/>
          <w:sz w:val="28"/>
          <w:szCs w:val="28"/>
        </w:rPr>
        <w:t>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перечень объектов (в том числе исключительных прав), не подлежащих приватизации в составе имущественного комплекса унитарного предприятия;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размер уставного капитала акционерного общества или общества с ограниченной ответственностью, создаваемых посредством преобразования унитарного предприятия;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количество, категории и номинальная стоимость акций акционерного общества или номинальная стоимость доли участника общества с ограниченной ответственностью - Российской Федерации, субъекта Российской Федерации или муниципального образования.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Со дня утверждения прогнозного плана (программы) приватизации федерального имущества и до дня государственной регистрации созданного хозяйственного общества унитарное предприятие без согласия собственника его имущества не вправе: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сокращать численность работников указанного унитарного предприятия;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совершать сделки (несколько взаимосвязанных сделок), цена которых превышает 5 процентов балансовой стоимости активов указанного унитарного предприятия на дату утверждения его последнего балансового отчета или более чем в пятьдесят тысяч раз превышает установленный федеральным законом минимальный размер оплаты труда, а также сделки (несколько взаимосвязанных сделок), связанные с возможностью отчуждения прямо или косвенно имущества, стоимость которого превышает 5 процентов балансовой стоимости активов указанного унитарного предприятия на дату утверждения его последнего балансового отчета или более чем в пятьдесят тысяч раз превышает установленный федеральным законом минимальный размер оплаты труда;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получать кредиты;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осуществлять выпуск ценных бумаг;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lastRenderedPageBreak/>
        <w:t>- выступать учредителем хозяйственных товариществ или обществ, а также приобретать и отчуждать акции (доли) в уставном (складочном) капитале хозяйственных товариществ или обществ.</w:t>
      </w:r>
    </w:p>
    <w:p w:rsidR="000D4342" w:rsidRPr="000D4342" w:rsidRDefault="00ED138F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D4342">
        <w:rPr>
          <w:rFonts w:ascii="Times New Roman" w:hAnsi="Times New Roman" w:cs="Times New Roman"/>
          <w:sz w:val="28"/>
          <w:szCs w:val="28"/>
        </w:rPr>
        <w:t>орядок принятия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0D4342">
        <w:rPr>
          <w:rFonts w:ascii="Times New Roman" w:hAnsi="Times New Roman" w:cs="Times New Roman"/>
          <w:sz w:val="28"/>
          <w:szCs w:val="28"/>
        </w:rPr>
        <w:t xml:space="preserve">ешений об условиях приватизации соответственно государственного и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рганы государственной власти субъектов Российской Федерации и органы местного самоуправления </w:t>
      </w:r>
      <w:r w:rsidRPr="00ED138F">
        <w:rPr>
          <w:rFonts w:ascii="Times New Roman" w:hAnsi="Times New Roman" w:cs="Times New Roman"/>
          <w:b/>
          <w:sz w:val="28"/>
          <w:szCs w:val="28"/>
        </w:rPr>
        <w:t xml:space="preserve">определяют </w:t>
      </w:r>
      <w:r w:rsidR="000D4342" w:rsidRPr="00ED138F">
        <w:rPr>
          <w:rFonts w:ascii="Times New Roman" w:hAnsi="Times New Roman" w:cs="Times New Roman"/>
          <w:b/>
          <w:sz w:val="28"/>
          <w:szCs w:val="28"/>
        </w:rPr>
        <w:t>самостоятельно</w:t>
      </w:r>
      <w:r w:rsidR="000D4342" w:rsidRPr="000D4342">
        <w:rPr>
          <w:rFonts w:ascii="Times New Roman" w:hAnsi="Times New Roman" w:cs="Times New Roman"/>
          <w:sz w:val="28"/>
          <w:szCs w:val="28"/>
        </w:rPr>
        <w:t>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Решение об условиях приватизации государственного и муниципального имущества размещается в открытом доступе на официальном сайте в сети "Интернет" в течение десяти дней со дня принятия этого решения и должно содержать информацию, указанную в пункте 3 статьи 15 Закона о приватизации.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Состав передаваемого имущества определяется в передаточном акте. Статьей 11 Закона о приватизации предусмотрено, что состав подлежащего приватизации имущественного комплекса унитарного предприятия определяется в передаточном акте, который составляется на основе данных акта инвентаризации унитарного предприятия, аудиторского заключения, а также документов о земельных участках, предоставленных в установленном порядке унитарному предприятию, и о правах на них.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В передаточном акте указываются все виды подлежащего приватизации имущества унитарного предприятия, включая здания, строения, сооружения, оборудование, инвентарь, сырье, продукцию, права требования, долги, в том числе обязательства унитарного предприятия по выплате повременных платежей гражданам, перед которыми предприятие несет ответственность за причинение вреда жизни и здоровью, а также права на обозначение, индивидуализирующее предприятие, его продукцию, работы и услуги (фирменное наименование, товарные знаки, знаки обслуживания) и другие исключительные права. В передаточный акт включаются сведения о земельных участках, подлежащих приватизации в составе имущественного комплекса унитарного предприятия.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Передаточный акт должен содержать также расчет балансовой стоимости подлежащих приватизации активов унитарного предприятия, а в случае создания открытого акционерного общества путем преобразования унитарного предприятия - сведения о размере уставного капитала, количестве и номинальной стоимости акций.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Расчет балансовой стоимости подлежащих приватизации активов унитарного предприятия производится на основе данных промежуточного бухгалтерского баланса, подготавливаемого с учетом результатов проведения инвентаризации имущества указанного предприятия, на дату составления акта инвентаризации.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Балансовая стоимость подлежащих приватизации активов унитарного предприятия определяется как сумма стоимости чистых активов предприятия, исчисленных по данным промежуточного бухгалтерского баланса, и стоимости земельных участков, за вычетом балансовой стоимости объектов, не </w:t>
      </w:r>
      <w:r w:rsidRPr="000D4342">
        <w:rPr>
          <w:rFonts w:ascii="Times New Roman" w:hAnsi="Times New Roman" w:cs="Times New Roman"/>
          <w:sz w:val="28"/>
          <w:szCs w:val="28"/>
        </w:rPr>
        <w:lastRenderedPageBreak/>
        <w:t>подлежащих приватизации в составе имущественного комплекса унитарного предприятия. При этом стоимость земельных участков принимается равной пятикратному размеру ставки земельного налога за единицу площади земельных участков в поселениях с численностью населения свыше 500 тысяч человек или трехкратному размеру ставки земельного налога в остальных случаях.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При приватизации имущественного комплекса унитарного предприятия имущество, не включенное в состав подлежащих приватизации активов указанного предприятия, изымается собственником.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Нормативная цена подлежащего приватизации государственного или муниципального имущества определяется в порядке, установленном Правительством Российской Федерации. 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Отдельные виды имущества унитарных предприятий приватизируются с определенными особенностями, закрепленными </w:t>
      </w:r>
      <w:r w:rsidR="00F41E83">
        <w:rPr>
          <w:rFonts w:ascii="Times New Roman" w:hAnsi="Times New Roman" w:cs="Times New Roman"/>
          <w:sz w:val="28"/>
          <w:szCs w:val="28"/>
        </w:rPr>
        <w:t>Законом о приватизации</w:t>
      </w:r>
      <w:r w:rsidRPr="000D4342">
        <w:rPr>
          <w:rFonts w:ascii="Times New Roman" w:hAnsi="Times New Roman" w:cs="Times New Roman"/>
          <w:sz w:val="28"/>
          <w:szCs w:val="28"/>
        </w:rPr>
        <w:t>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Хозяйственное общество, созданное путем преобразования унитарного предприятия, с момента его государственной регистрации в едином государственном реестре юридических лиц становится правопреемником этого унитарного предприятия в соответствии с передаточным актом, составленным в порядке, установленном статьей 11 </w:t>
      </w:r>
      <w:r w:rsidR="00F41E83">
        <w:rPr>
          <w:rFonts w:ascii="Times New Roman" w:hAnsi="Times New Roman" w:cs="Times New Roman"/>
          <w:sz w:val="28"/>
          <w:szCs w:val="28"/>
        </w:rPr>
        <w:t>Закона о приватизации</w:t>
      </w:r>
      <w:r w:rsidRPr="000D4342">
        <w:rPr>
          <w:rFonts w:ascii="Times New Roman" w:hAnsi="Times New Roman" w:cs="Times New Roman"/>
          <w:sz w:val="28"/>
          <w:szCs w:val="28"/>
        </w:rPr>
        <w:t>, со всеми изменениями состава и стоимости имущественного комплекса унитарного предприятия, произошедшими после принятия решения об условиях приватизации имущественного комплекса этого унитарного предприятия.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В уставах, созданных путем преобразования унитарного предприятия </w:t>
      </w:r>
      <w:r w:rsidR="00F41E83">
        <w:rPr>
          <w:rFonts w:ascii="Times New Roman" w:hAnsi="Times New Roman" w:cs="Times New Roman"/>
          <w:sz w:val="28"/>
          <w:szCs w:val="28"/>
        </w:rPr>
        <w:t>в акционерные</w:t>
      </w:r>
      <w:r w:rsidRPr="000D4342">
        <w:rPr>
          <w:rFonts w:ascii="Times New Roman" w:hAnsi="Times New Roman" w:cs="Times New Roman"/>
          <w:sz w:val="28"/>
          <w:szCs w:val="28"/>
        </w:rPr>
        <w:t xml:space="preserve"> общества, общества с ограниченной ответственностью должны быть учтены требования Федерального закона от 26 декабря 1995 года № 208-ФЗ «Об акционерных обществах», Федерального закона от 8 февраля 1998 года № 14-ФЗ «Об обществах с ограниченной ответственностью» и определенные </w:t>
      </w:r>
      <w:r w:rsidR="00F41E83">
        <w:rPr>
          <w:rFonts w:ascii="Times New Roman" w:hAnsi="Times New Roman" w:cs="Times New Roman"/>
          <w:sz w:val="28"/>
          <w:szCs w:val="28"/>
        </w:rPr>
        <w:t>Законом о приватизации</w:t>
      </w:r>
      <w:r w:rsidRPr="000D4342">
        <w:rPr>
          <w:rFonts w:ascii="Times New Roman" w:hAnsi="Times New Roman" w:cs="Times New Roman"/>
          <w:sz w:val="28"/>
          <w:szCs w:val="28"/>
        </w:rPr>
        <w:t xml:space="preserve"> особенности.</w:t>
      </w:r>
    </w:p>
    <w:p w:rsidR="000D4342" w:rsidRPr="002703AF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3AF">
        <w:rPr>
          <w:rFonts w:ascii="Times New Roman" w:hAnsi="Times New Roman" w:cs="Times New Roman"/>
          <w:sz w:val="28"/>
          <w:szCs w:val="28"/>
        </w:rPr>
        <w:t>Уставами созданных акционерного общества, общества с ограниченной ответственностью определяются в обязательном порядке цели и предмет деятельности этих обществ.</w:t>
      </w:r>
    </w:p>
    <w:p w:rsidR="000D4342" w:rsidRPr="002703AF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3AF">
        <w:rPr>
          <w:rFonts w:ascii="Times New Roman" w:hAnsi="Times New Roman" w:cs="Times New Roman"/>
          <w:sz w:val="28"/>
          <w:szCs w:val="28"/>
        </w:rPr>
        <w:t xml:space="preserve">Размеры </w:t>
      </w:r>
      <w:r w:rsidR="00787094" w:rsidRPr="002703AF">
        <w:rPr>
          <w:rFonts w:ascii="Times New Roman" w:hAnsi="Times New Roman" w:cs="Times New Roman"/>
          <w:sz w:val="28"/>
          <w:szCs w:val="28"/>
        </w:rPr>
        <w:t>уставных капиталов,</w:t>
      </w:r>
      <w:r w:rsidRPr="002703AF">
        <w:rPr>
          <w:rFonts w:ascii="Times New Roman" w:hAnsi="Times New Roman" w:cs="Times New Roman"/>
          <w:sz w:val="28"/>
          <w:szCs w:val="28"/>
        </w:rPr>
        <w:t xml:space="preserve"> созданных путем преобразования унитарного предприятия акционерного общества, общества с ограниченной ответственностью определяются в порядке, установленном статьей 11 </w:t>
      </w:r>
      <w:r w:rsidR="00A45DDA">
        <w:rPr>
          <w:rFonts w:ascii="Times New Roman" w:hAnsi="Times New Roman" w:cs="Times New Roman"/>
          <w:sz w:val="28"/>
          <w:szCs w:val="28"/>
        </w:rPr>
        <w:t>Закона о приватизации</w:t>
      </w:r>
      <w:r w:rsidRPr="002703AF">
        <w:rPr>
          <w:rFonts w:ascii="Times New Roman" w:hAnsi="Times New Roman" w:cs="Times New Roman"/>
          <w:sz w:val="28"/>
          <w:szCs w:val="28"/>
        </w:rPr>
        <w:t>.</w:t>
      </w:r>
    </w:p>
    <w:p w:rsidR="00386C93" w:rsidRDefault="000D4342" w:rsidP="00386C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3AF">
        <w:rPr>
          <w:rFonts w:ascii="Times New Roman" w:hAnsi="Times New Roman" w:cs="Times New Roman"/>
          <w:sz w:val="28"/>
          <w:szCs w:val="28"/>
        </w:rPr>
        <w:t>До первого общего собрания акционеров акционерного общества или общего собрания участников общества с ограниченной ответственностью руководитель государственного или муниципального унитарного предприятия, преобразованного в акционерное общество или общество с ограниченной ответственностью, назначается директором (генеральным директором) акционерного общества или общества с ограниченной ответственностью.</w:t>
      </w:r>
    </w:p>
    <w:p w:rsidR="00386C93" w:rsidRDefault="00386C93" w:rsidP="00386C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4342" w:rsidRPr="00386C93" w:rsidRDefault="00ED138F" w:rsidP="00386C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D4342" w:rsidRPr="001F232F">
        <w:rPr>
          <w:rFonts w:ascii="Times New Roman" w:hAnsi="Times New Roman" w:cs="Times New Roman"/>
          <w:b/>
          <w:sz w:val="28"/>
          <w:szCs w:val="28"/>
        </w:rPr>
        <w:t>.</w:t>
      </w:r>
      <w:r w:rsidR="00555541" w:rsidRPr="001F23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4342" w:rsidRPr="001F232F">
        <w:rPr>
          <w:rFonts w:ascii="Times New Roman" w:hAnsi="Times New Roman" w:cs="Times New Roman"/>
          <w:b/>
          <w:sz w:val="28"/>
          <w:szCs w:val="28"/>
        </w:rPr>
        <w:t xml:space="preserve">Преобразование унитарного предприятия в учреждение. </w:t>
      </w:r>
    </w:p>
    <w:p w:rsidR="000D4342" w:rsidRPr="000D4342" w:rsidRDefault="000D4342" w:rsidP="00ED138F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со ст. 120 </w:t>
      </w:r>
      <w:r w:rsidR="00A45DDA">
        <w:rPr>
          <w:rFonts w:ascii="Times New Roman" w:hAnsi="Times New Roman" w:cs="Times New Roman"/>
          <w:sz w:val="28"/>
          <w:szCs w:val="28"/>
        </w:rPr>
        <w:t>ГК РФ</w:t>
      </w:r>
      <w:r w:rsidRPr="000D4342">
        <w:rPr>
          <w:rFonts w:ascii="Times New Roman" w:hAnsi="Times New Roman" w:cs="Times New Roman"/>
          <w:sz w:val="28"/>
          <w:szCs w:val="28"/>
        </w:rPr>
        <w:t xml:space="preserve"> учреждением признается организация, созданная собственником для осуществления управленческих, социально-культурных или иных функций некоммерческого характера и финансируемая им полностью или частично.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Решением о преобразовании унитарного предприятия в государственное или муниципальное учреждение, решением о преобразовании федерального государственного унитарного предприятия в автономную некоммерческую организацию должны быть определены основные цели деятельности создаваемой организации, наименование органа исполнительной власти, осуществляющего полномочия учредителя такой организации, а также необходимые мероприятия по преобра</w:t>
      </w:r>
      <w:r w:rsidR="00B12DC5">
        <w:rPr>
          <w:rFonts w:ascii="Times New Roman" w:hAnsi="Times New Roman" w:cs="Times New Roman"/>
          <w:sz w:val="28"/>
          <w:szCs w:val="28"/>
        </w:rPr>
        <w:t xml:space="preserve">зованию унитарного предприятия (этапы преобразования унитарного предприятия в учреждение указаны в </w:t>
      </w:r>
      <w:r w:rsidR="00A45DDA">
        <w:rPr>
          <w:rFonts w:ascii="Times New Roman" w:hAnsi="Times New Roman" w:cs="Times New Roman"/>
          <w:b/>
          <w:sz w:val="28"/>
          <w:szCs w:val="28"/>
        </w:rPr>
        <w:t>Таблице 4</w:t>
      </w:r>
      <w:r w:rsidR="00B12DC5">
        <w:rPr>
          <w:rFonts w:ascii="Times New Roman" w:hAnsi="Times New Roman" w:cs="Times New Roman"/>
          <w:sz w:val="28"/>
          <w:szCs w:val="28"/>
        </w:rPr>
        <w:t>).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Указанные решения принимаются Правительством Российской Федерации, уполномоченным органом государственной власти субъекта Российской Федерации или уполномоченным органом местного самоуправления в соответствии с актами, определяющими компетенцию этих органов, в отношении федерального государственного унитарного предприятия, государственного унитарного предприятия субъекта Российской Федерации или муниципального унитарного предприятия.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Правительством Российской Федерации могут быть определены дополнительные условия преобразования федеральных государственных унитарных предприятий в автономные некоммерческие организации.</w:t>
      </w:r>
    </w:p>
    <w:p w:rsidR="000D4342" w:rsidRPr="000D4342" w:rsidRDefault="002703AF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 необходимо отметить, что в соответствии с п. 1 ст. 34 Закона </w:t>
      </w:r>
      <w:r w:rsidR="00C564D0">
        <w:rPr>
          <w:rFonts w:ascii="Times New Roman" w:hAnsi="Times New Roman" w:cs="Times New Roman"/>
          <w:sz w:val="28"/>
          <w:szCs w:val="28"/>
        </w:rPr>
        <w:br/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№ 161-ФЗ возможность преобразования в автономную некоммерческую организацию предусмотрена только для федеральных государственных унитарных предприятий. При этом </w:t>
      </w:r>
      <w:r w:rsidR="00787094" w:rsidRPr="000D4342">
        <w:rPr>
          <w:rFonts w:ascii="Times New Roman" w:hAnsi="Times New Roman" w:cs="Times New Roman"/>
          <w:sz w:val="28"/>
          <w:szCs w:val="28"/>
        </w:rPr>
        <w:t>в пункте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 2 той же статьи оговаривается, что Правительством Российской Федерации могут быть определены дополнительные условия преобразования федеральных государственных унитарных предприятий в автономные некоммерческие организации. В отношении же муниципальных унитарных предприятий возможность преобразования в автономную некоммерческую организацию законом не предусмотрена.</w:t>
      </w:r>
    </w:p>
    <w:p w:rsidR="000D4342" w:rsidRPr="000D4342" w:rsidRDefault="000A4B0A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 течение трех дней со дня принятия собственником решения о преобразовании унитарного предприятия в учреждение в регистрирующий орган должно быть направлено уведомление о начале процедуры реорганизации, за подписью руководителя МУП. Подлинность подписи заявителя на уведомлении должна быть засвидетельствована в нотариальном порядке, за исключением случаев, перечисленных в пункте 1.2 статьи 9 Закона № 129-ФЗ. Уведомлять о принятом решении территориальные органы Пенсионного фонда РФ и Фонда социального страхования РФ с 1 января 2015 года не требуется.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После осуществления всех мероприятий, необходимых для государственной регистрации, в регистрирующий орган должны быть представлены следующие документы: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lastRenderedPageBreak/>
        <w:t>- подписанное заявителем заявление о государственной регистрации возникающего юридического лица, с</w:t>
      </w:r>
      <w:r w:rsidR="00734AD6">
        <w:rPr>
          <w:rFonts w:ascii="Times New Roman" w:hAnsi="Times New Roman" w:cs="Times New Roman"/>
          <w:sz w:val="28"/>
          <w:szCs w:val="28"/>
        </w:rPr>
        <w:t>оздаваемого путем реорганизации</w:t>
      </w:r>
      <w:r w:rsidRPr="000D4342">
        <w:rPr>
          <w:rFonts w:ascii="Times New Roman" w:hAnsi="Times New Roman" w:cs="Times New Roman"/>
          <w:sz w:val="28"/>
          <w:szCs w:val="28"/>
        </w:rPr>
        <w:t>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>- учредительные документы создаваемого путем преобразования учреждения в двух экземплярах (в случае представления документов непосредственно или почтовым отправлением);</w:t>
      </w:r>
    </w:p>
    <w:p w:rsidR="00CC0A53" w:rsidRPr="00CC0A53" w:rsidRDefault="000D4342" w:rsidP="00CC0A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- </w:t>
      </w:r>
      <w:r w:rsidR="00CC0A53" w:rsidRPr="00CC0A53">
        <w:rPr>
          <w:rFonts w:ascii="Times New Roman" w:hAnsi="Times New Roman" w:cs="Times New Roman"/>
          <w:sz w:val="28"/>
          <w:szCs w:val="28"/>
        </w:rPr>
        <w:t>договор о присоединении (присоединение);</w:t>
      </w:r>
    </w:p>
    <w:p w:rsidR="000D4342" w:rsidRPr="000D4342" w:rsidRDefault="00CC0A53" w:rsidP="00CC0A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C0A53">
        <w:rPr>
          <w:rFonts w:ascii="Times New Roman" w:hAnsi="Times New Roman" w:cs="Times New Roman"/>
          <w:sz w:val="28"/>
          <w:szCs w:val="28"/>
        </w:rPr>
        <w:t>передаточный акт</w:t>
      </w:r>
      <w:r w:rsidR="000D4342" w:rsidRPr="000D4342">
        <w:rPr>
          <w:rFonts w:ascii="Times New Roman" w:hAnsi="Times New Roman" w:cs="Times New Roman"/>
          <w:sz w:val="28"/>
          <w:szCs w:val="28"/>
        </w:rPr>
        <w:t>;</w:t>
      </w:r>
    </w:p>
    <w:p w:rsidR="000D4342" w:rsidRPr="000D4342" w:rsidRDefault="000D4342" w:rsidP="000D43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4342">
        <w:rPr>
          <w:rFonts w:ascii="Times New Roman" w:hAnsi="Times New Roman" w:cs="Times New Roman"/>
          <w:sz w:val="28"/>
          <w:szCs w:val="28"/>
        </w:rPr>
        <w:t xml:space="preserve">- документ об уплате государственной пошлины (уплачивается в размере 4000 рублей - </w:t>
      </w:r>
      <w:proofErr w:type="spellStart"/>
      <w:r w:rsidRPr="000D4342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0D4342">
        <w:rPr>
          <w:rFonts w:ascii="Times New Roman" w:hAnsi="Times New Roman" w:cs="Times New Roman"/>
          <w:sz w:val="28"/>
          <w:szCs w:val="28"/>
        </w:rPr>
        <w:t>. 1 п. 1 ст. 333.33 НК РФ);</w:t>
      </w:r>
    </w:p>
    <w:p w:rsidR="00541F86" w:rsidRDefault="00CB71AB" w:rsidP="00541F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подпунктом «ж»</w:t>
      </w:r>
      <w:r w:rsidR="000D4342" w:rsidRPr="000D4342">
        <w:rPr>
          <w:rFonts w:ascii="Times New Roman" w:hAnsi="Times New Roman" w:cs="Times New Roman"/>
          <w:sz w:val="28"/>
          <w:szCs w:val="28"/>
        </w:rPr>
        <w:t xml:space="preserve"> п. 1 ст. 14 Закона № 129-ФЗ предусмотрено также представление в регистрирующий орган документа, подтверждающего представление в территориальный орган ПФР сведений, предусмотренных в </w:t>
      </w:r>
      <w:proofErr w:type="spellStart"/>
      <w:r w:rsidR="000D4342" w:rsidRPr="000D4342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="000D4342" w:rsidRPr="000D4342">
        <w:rPr>
          <w:rFonts w:ascii="Times New Roman" w:hAnsi="Times New Roman" w:cs="Times New Roman"/>
          <w:sz w:val="28"/>
          <w:szCs w:val="28"/>
        </w:rPr>
        <w:t xml:space="preserve">. 1-8 п. 2 ст. 6 и п. 2 ст. 11 Федерального закона от 01.04.1996 № 27-ФЗ «Об индивидуальном (персонифицированном) учете в системе обязательного пенсионного страхования» и ч. 4 ст. 9 Федерального закона от 30.04.2008 </w:t>
      </w:r>
      <w:r w:rsidR="002703AF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4342" w:rsidRPr="000D4342">
        <w:rPr>
          <w:rFonts w:ascii="Times New Roman" w:hAnsi="Times New Roman" w:cs="Times New Roman"/>
          <w:sz w:val="28"/>
          <w:szCs w:val="28"/>
        </w:rPr>
        <w:t>№ 56-ФЗ «О дополнительных страховых взносах на накопительную пенсию и государственной поддержке формирования пенсионных накоплений». Однако такой документ может не представляться заявителем, в этом случае он будет представлен регистрирующему органу в пор</w:t>
      </w:r>
      <w:r w:rsidR="00A45DDA">
        <w:rPr>
          <w:rFonts w:ascii="Times New Roman" w:hAnsi="Times New Roman" w:cs="Times New Roman"/>
          <w:sz w:val="28"/>
          <w:szCs w:val="28"/>
        </w:rPr>
        <w:t>ядке межведомственного запроса</w:t>
      </w:r>
      <w:r w:rsidR="000D4342" w:rsidRPr="000D4342">
        <w:rPr>
          <w:rFonts w:ascii="Times New Roman" w:hAnsi="Times New Roman" w:cs="Times New Roman"/>
          <w:sz w:val="28"/>
          <w:szCs w:val="28"/>
        </w:rPr>
        <w:t>.</w:t>
      </w:r>
    </w:p>
    <w:p w:rsidR="00386C93" w:rsidRDefault="00541F86" w:rsidP="00541F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Схематично этапы преобразования унитарного предприятия в бюдже</w:t>
      </w:r>
      <w:r w:rsidR="00ED138F">
        <w:rPr>
          <w:rFonts w:ascii="Times New Roman" w:hAnsi="Times New Roman" w:cs="Times New Roman"/>
          <w:sz w:val="28"/>
          <w:szCs w:val="28"/>
        </w:rPr>
        <w:t xml:space="preserve">тное учреждение представлены в </w:t>
      </w:r>
      <w:r w:rsidR="00ED138F" w:rsidRPr="00733D3C">
        <w:rPr>
          <w:rFonts w:ascii="Times New Roman" w:hAnsi="Times New Roman" w:cs="Times New Roman"/>
          <w:b/>
          <w:sz w:val="28"/>
          <w:szCs w:val="28"/>
        </w:rPr>
        <w:t>Т</w:t>
      </w:r>
      <w:r w:rsidRPr="00733D3C">
        <w:rPr>
          <w:rFonts w:ascii="Times New Roman" w:hAnsi="Times New Roman" w:cs="Times New Roman"/>
          <w:b/>
          <w:sz w:val="28"/>
          <w:szCs w:val="28"/>
        </w:rPr>
        <w:t xml:space="preserve">аблице </w:t>
      </w:r>
      <w:r w:rsidR="00A45DDA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5B68" w:rsidRPr="000D4342" w:rsidRDefault="002C5B68" w:rsidP="002C5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734AD6">
        <w:rPr>
          <w:rFonts w:ascii="Times New Roman" w:hAnsi="Times New Roman" w:cs="Times New Roman"/>
          <w:sz w:val="28"/>
          <w:szCs w:val="28"/>
        </w:rPr>
        <w:t>ормы 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 xml:space="preserve">представляемых в регистрирующий орган при </w:t>
      </w:r>
      <w:r>
        <w:rPr>
          <w:rFonts w:ascii="Times New Roman" w:hAnsi="Times New Roman" w:cs="Times New Roman"/>
          <w:sz w:val="28"/>
          <w:szCs w:val="28"/>
        </w:rPr>
        <w:t xml:space="preserve">реорганизации унитарного предприятия </w:t>
      </w:r>
      <w:r>
        <w:rPr>
          <w:rFonts w:ascii="Times New Roman" w:hAnsi="Times New Roman" w:cs="Times New Roman"/>
          <w:sz w:val="28"/>
          <w:szCs w:val="28"/>
        </w:rPr>
        <w:t>в учреждение</w:t>
      </w:r>
      <w:r w:rsidRPr="00734AD6">
        <w:rPr>
          <w:rFonts w:ascii="Times New Roman" w:hAnsi="Times New Roman" w:cs="Times New Roman"/>
          <w:sz w:val="28"/>
          <w:szCs w:val="28"/>
        </w:rPr>
        <w:t>, утверждены приказом ФНС России от 31.08.2020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№ ЕД-7-14/617@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1F86" w:rsidRPr="00BB6747" w:rsidRDefault="00541F86" w:rsidP="00541F86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22272F"/>
          <w:sz w:val="24"/>
          <w:szCs w:val="24"/>
          <w:lang w:eastAsia="ru-RU"/>
        </w:rPr>
      </w:pPr>
    </w:p>
    <w:p w:rsidR="00555541" w:rsidRPr="001F232F" w:rsidRDefault="00B12DC5" w:rsidP="005555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0D4342" w:rsidRPr="001F232F">
        <w:rPr>
          <w:rFonts w:ascii="Times New Roman" w:hAnsi="Times New Roman" w:cs="Times New Roman"/>
          <w:b/>
          <w:sz w:val="28"/>
          <w:szCs w:val="28"/>
        </w:rPr>
        <w:t>.</w:t>
      </w:r>
      <w:r w:rsidR="00555541" w:rsidRPr="001F23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4342" w:rsidRPr="001F232F">
        <w:rPr>
          <w:rFonts w:ascii="Times New Roman" w:hAnsi="Times New Roman" w:cs="Times New Roman"/>
          <w:b/>
          <w:sz w:val="28"/>
          <w:szCs w:val="28"/>
        </w:rPr>
        <w:t>Л</w:t>
      </w:r>
      <w:r w:rsidR="00555541" w:rsidRPr="001F232F">
        <w:rPr>
          <w:rFonts w:ascii="Times New Roman" w:hAnsi="Times New Roman" w:cs="Times New Roman"/>
          <w:b/>
          <w:sz w:val="28"/>
          <w:szCs w:val="28"/>
        </w:rPr>
        <w:t>иквидация</w:t>
      </w:r>
      <w:r w:rsidR="004E773E">
        <w:rPr>
          <w:rFonts w:ascii="Times New Roman" w:hAnsi="Times New Roman" w:cs="Times New Roman"/>
          <w:b/>
          <w:sz w:val="28"/>
          <w:szCs w:val="28"/>
        </w:rPr>
        <w:t xml:space="preserve"> унитарного предприятия</w:t>
      </w:r>
      <w:r w:rsidR="000D4342" w:rsidRPr="001F232F">
        <w:rPr>
          <w:rFonts w:ascii="Times New Roman" w:hAnsi="Times New Roman" w:cs="Times New Roman"/>
          <w:b/>
          <w:sz w:val="28"/>
          <w:szCs w:val="28"/>
        </w:rPr>
        <w:t>.</w:t>
      </w:r>
    </w:p>
    <w:p w:rsidR="00555541" w:rsidRDefault="009C095C" w:rsidP="00B12DC5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C095C">
        <w:rPr>
          <w:rFonts w:ascii="Times New Roman" w:hAnsi="Times New Roman" w:cs="Times New Roman"/>
          <w:sz w:val="28"/>
          <w:szCs w:val="28"/>
        </w:rPr>
        <w:t>еэффективные унитарные предприятия, осуществляющие деятельность на конкурентных товарных рынках</w:t>
      </w:r>
      <w:r>
        <w:rPr>
          <w:rFonts w:ascii="Times New Roman" w:hAnsi="Times New Roman" w:cs="Times New Roman"/>
          <w:sz w:val="28"/>
          <w:szCs w:val="28"/>
        </w:rPr>
        <w:t xml:space="preserve">, унитарные предприятия, </w:t>
      </w:r>
      <w:r w:rsidRPr="009C095C">
        <w:rPr>
          <w:rFonts w:ascii="Times New Roman" w:hAnsi="Times New Roman" w:cs="Times New Roman"/>
          <w:sz w:val="28"/>
          <w:szCs w:val="28"/>
        </w:rPr>
        <w:t>в отношении которых не принято решение о преобразовании в бюджетные учреждения в целях решения социальных задач</w:t>
      </w:r>
      <w:r>
        <w:rPr>
          <w:rFonts w:ascii="Times New Roman" w:hAnsi="Times New Roman" w:cs="Times New Roman"/>
          <w:sz w:val="28"/>
          <w:szCs w:val="28"/>
        </w:rPr>
        <w:t>, или о преобразовании в акционерное общество, подлежат л</w:t>
      </w:r>
      <w:r w:rsidRPr="009C095C">
        <w:rPr>
          <w:rFonts w:ascii="Times New Roman" w:hAnsi="Times New Roman" w:cs="Times New Roman"/>
          <w:sz w:val="28"/>
          <w:szCs w:val="28"/>
        </w:rPr>
        <w:t>иквидации по решению собственников федеральных органов исполнительной власти, органов власти субъектов Российской Федерации или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0CDD" w:rsidRDefault="00020CDD" w:rsidP="00020C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Ликвидация унитарного предприятия осуществляется в несколько этапов</w:t>
      </w:r>
      <w:r w:rsidR="00B12DC5">
        <w:rPr>
          <w:rFonts w:ascii="Times New Roman" w:hAnsi="Times New Roman" w:cs="Times New Roman"/>
          <w:sz w:val="28"/>
          <w:szCs w:val="28"/>
        </w:rPr>
        <w:t xml:space="preserve"> (</w:t>
      </w:r>
      <w:r w:rsidR="00A45DDA">
        <w:rPr>
          <w:rFonts w:ascii="Times New Roman" w:hAnsi="Times New Roman" w:cs="Times New Roman"/>
          <w:b/>
          <w:sz w:val="28"/>
          <w:szCs w:val="28"/>
        </w:rPr>
        <w:t>Таблица 5</w:t>
      </w:r>
      <w:r w:rsidR="00B12DC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C71009">
        <w:rPr>
          <w:rFonts w:ascii="Times New Roman" w:hAnsi="Times New Roman" w:cs="Times New Roman"/>
          <w:sz w:val="28"/>
          <w:szCs w:val="28"/>
        </w:rPr>
        <w:t xml:space="preserve"> Порядок ликвидации регулируется нормами статей 35</w:t>
      </w:r>
      <w:r w:rsidR="00C71009" w:rsidRPr="00C71009">
        <w:rPr>
          <w:rFonts w:ascii="Times New Roman" w:hAnsi="Times New Roman" w:cs="Times New Roman"/>
          <w:sz w:val="28"/>
          <w:szCs w:val="28"/>
        </w:rPr>
        <w:t xml:space="preserve"> </w:t>
      </w:r>
      <w:r w:rsidR="00ED138F">
        <w:rPr>
          <w:rFonts w:ascii="Times New Roman" w:hAnsi="Times New Roman" w:cs="Times New Roman"/>
          <w:sz w:val="28"/>
          <w:szCs w:val="28"/>
        </w:rPr>
        <w:t>Закона</w:t>
      </w:r>
      <w:r w:rsidR="00C71009" w:rsidRPr="002F4FC9">
        <w:rPr>
          <w:rFonts w:ascii="Times New Roman" w:hAnsi="Times New Roman" w:cs="Times New Roman"/>
          <w:sz w:val="28"/>
          <w:szCs w:val="28"/>
        </w:rPr>
        <w:t xml:space="preserve"> </w:t>
      </w:r>
      <w:r w:rsidR="00B12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71009">
        <w:rPr>
          <w:rFonts w:ascii="Times New Roman" w:hAnsi="Times New Roman" w:cs="Times New Roman"/>
          <w:sz w:val="28"/>
          <w:szCs w:val="28"/>
        </w:rPr>
        <w:t>№</w:t>
      </w:r>
      <w:r w:rsidR="00C71009" w:rsidRPr="002F4FC9">
        <w:rPr>
          <w:rFonts w:ascii="Times New Roman" w:hAnsi="Times New Roman" w:cs="Times New Roman"/>
          <w:sz w:val="28"/>
          <w:szCs w:val="28"/>
        </w:rPr>
        <w:t xml:space="preserve"> 161-</w:t>
      </w:r>
      <w:r w:rsidR="00ED138F">
        <w:rPr>
          <w:rFonts w:ascii="Times New Roman" w:hAnsi="Times New Roman" w:cs="Times New Roman"/>
          <w:sz w:val="28"/>
          <w:szCs w:val="28"/>
        </w:rPr>
        <w:t xml:space="preserve"> ФЗ</w:t>
      </w:r>
      <w:r w:rsidR="00C71009">
        <w:rPr>
          <w:rFonts w:ascii="Times New Roman" w:hAnsi="Times New Roman" w:cs="Times New Roman"/>
          <w:sz w:val="28"/>
          <w:szCs w:val="28"/>
        </w:rPr>
        <w:t xml:space="preserve"> и статей 62, 63 ГК РФ.</w:t>
      </w:r>
    </w:p>
    <w:p w:rsidR="002C5B68" w:rsidRPr="000D4342" w:rsidRDefault="002C5B68" w:rsidP="002C5B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734AD6">
        <w:rPr>
          <w:rFonts w:ascii="Times New Roman" w:hAnsi="Times New Roman" w:cs="Times New Roman"/>
          <w:sz w:val="28"/>
          <w:szCs w:val="28"/>
        </w:rPr>
        <w:t>ормы 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 xml:space="preserve">представляемых в регистрирующий орган при </w:t>
      </w:r>
      <w:r>
        <w:rPr>
          <w:rFonts w:ascii="Times New Roman" w:hAnsi="Times New Roman" w:cs="Times New Roman"/>
          <w:sz w:val="28"/>
          <w:szCs w:val="28"/>
        </w:rPr>
        <w:t>ликвидации унитарного предприятия</w:t>
      </w:r>
      <w:r w:rsidRPr="00734AD6">
        <w:rPr>
          <w:rFonts w:ascii="Times New Roman" w:hAnsi="Times New Roman" w:cs="Times New Roman"/>
          <w:sz w:val="28"/>
          <w:szCs w:val="28"/>
        </w:rPr>
        <w:t>, утверждены приказом ФНС России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734AD6">
        <w:rPr>
          <w:rFonts w:ascii="Times New Roman" w:hAnsi="Times New Roman" w:cs="Times New Roman"/>
          <w:sz w:val="28"/>
          <w:szCs w:val="28"/>
        </w:rPr>
        <w:t>от 31.08.2020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№ ЕД-7-14/617@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0CDD" w:rsidRPr="00020CDD" w:rsidRDefault="00C71009" w:rsidP="002F4F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F4FC9">
        <w:rPr>
          <w:rFonts w:ascii="Times New Roman" w:hAnsi="Times New Roman" w:cs="Times New Roman"/>
          <w:sz w:val="28"/>
          <w:szCs w:val="28"/>
        </w:rPr>
        <w:t xml:space="preserve">снованием для ликвидации </w:t>
      </w:r>
      <w:r w:rsidR="00ED138F">
        <w:rPr>
          <w:rFonts w:ascii="Times New Roman" w:hAnsi="Times New Roman" w:cs="Times New Roman"/>
          <w:sz w:val="28"/>
          <w:szCs w:val="28"/>
        </w:rPr>
        <w:t xml:space="preserve">унитарного предприятия </w:t>
      </w:r>
      <w:r w:rsidR="002F4FC9">
        <w:rPr>
          <w:rFonts w:ascii="Times New Roman" w:hAnsi="Times New Roman" w:cs="Times New Roman"/>
          <w:sz w:val="28"/>
          <w:szCs w:val="28"/>
        </w:rPr>
        <w:t>является решение</w:t>
      </w:r>
      <w:r w:rsidR="002F4FC9" w:rsidRPr="002F4FC9">
        <w:rPr>
          <w:rFonts w:ascii="Times New Roman" w:hAnsi="Times New Roman" w:cs="Times New Roman"/>
          <w:sz w:val="28"/>
          <w:szCs w:val="28"/>
        </w:rPr>
        <w:t xml:space="preserve"> собственника его имущества</w:t>
      </w:r>
      <w:r w:rsidR="00ED138F">
        <w:rPr>
          <w:rFonts w:ascii="Times New Roman" w:hAnsi="Times New Roman" w:cs="Times New Roman"/>
          <w:sz w:val="28"/>
          <w:szCs w:val="28"/>
        </w:rPr>
        <w:t xml:space="preserve"> или </w:t>
      </w:r>
      <w:r w:rsidR="00ED138F" w:rsidRPr="00ED138F">
        <w:rPr>
          <w:rFonts w:ascii="Times New Roman" w:hAnsi="Times New Roman" w:cs="Times New Roman"/>
          <w:sz w:val="28"/>
          <w:szCs w:val="28"/>
        </w:rPr>
        <w:t>решени</w:t>
      </w:r>
      <w:r w:rsidR="00ED138F">
        <w:rPr>
          <w:rFonts w:ascii="Times New Roman" w:hAnsi="Times New Roman" w:cs="Times New Roman"/>
          <w:sz w:val="28"/>
          <w:szCs w:val="28"/>
        </w:rPr>
        <w:t>е</w:t>
      </w:r>
      <w:r w:rsidR="00ED138F" w:rsidRPr="00ED138F">
        <w:rPr>
          <w:rFonts w:ascii="Times New Roman" w:hAnsi="Times New Roman" w:cs="Times New Roman"/>
          <w:sz w:val="28"/>
          <w:szCs w:val="28"/>
        </w:rPr>
        <w:t xml:space="preserve"> суда по основаниям и в порядке, которые установлены </w:t>
      </w:r>
      <w:r w:rsidR="00A45DDA">
        <w:rPr>
          <w:rFonts w:ascii="Times New Roman" w:hAnsi="Times New Roman" w:cs="Times New Roman"/>
          <w:sz w:val="28"/>
          <w:szCs w:val="28"/>
        </w:rPr>
        <w:t>ГК РФ</w:t>
      </w:r>
      <w:r w:rsidR="00ED138F" w:rsidRPr="00ED138F">
        <w:rPr>
          <w:rFonts w:ascii="Times New Roman" w:hAnsi="Times New Roman" w:cs="Times New Roman"/>
          <w:sz w:val="28"/>
          <w:szCs w:val="28"/>
        </w:rPr>
        <w:t xml:space="preserve"> и иными федеральными законами.</w:t>
      </w:r>
    </w:p>
    <w:p w:rsidR="002F4FC9" w:rsidRDefault="002F4FC9" w:rsidP="002F4F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2F4FC9">
        <w:rPr>
          <w:rFonts w:ascii="Times New Roman" w:hAnsi="Times New Roman" w:cs="Times New Roman"/>
          <w:sz w:val="28"/>
          <w:szCs w:val="28"/>
        </w:rPr>
        <w:t>принятия решения о ликвидации унитарного предприятия собственник его имущества назначает ликвидационную комиссию.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4FC9">
        <w:rPr>
          <w:rFonts w:ascii="Times New Roman" w:hAnsi="Times New Roman" w:cs="Times New Roman"/>
          <w:sz w:val="28"/>
          <w:szCs w:val="28"/>
        </w:rPr>
        <w:t xml:space="preserve">С момента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ее </w:t>
      </w:r>
      <w:r w:rsidRPr="002F4FC9">
        <w:rPr>
          <w:rFonts w:ascii="Times New Roman" w:hAnsi="Times New Roman" w:cs="Times New Roman"/>
          <w:sz w:val="28"/>
          <w:szCs w:val="28"/>
        </w:rPr>
        <w:t>назначения к ней переходят полномочия по управлению делами унитарного предприятия. Ликвидационная комиссия от имени ликвидируемого унитарного предприятия выступает в суде.</w:t>
      </w:r>
    </w:p>
    <w:p w:rsidR="00020CDD" w:rsidRDefault="00C71009" w:rsidP="002F4F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F4FC9" w:rsidRPr="002F4FC9">
        <w:rPr>
          <w:rFonts w:ascii="Times New Roman" w:hAnsi="Times New Roman" w:cs="Times New Roman"/>
          <w:sz w:val="28"/>
          <w:szCs w:val="28"/>
        </w:rPr>
        <w:t xml:space="preserve"> течение трех рабочих дней после даты принятия решения </w:t>
      </w:r>
      <w:r w:rsidR="002F4FC9">
        <w:rPr>
          <w:rFonts w:ascii="Times New Roman" w:hAnsi="Times New Roman" w:cs="Times New Roman"/>
          <w:sz w:val="28"/>
          <w:szCs w:val="28"/>
        </w:rPr>
        <w:t>о ликвидации унитарное предприятие обязано</w:t>
      </w:r>
      <w:r w:rsidR="002F4FC9" w:rsidRPr="002F4FC9">
        <w:rPr>
          <w:rFonts w:ascii="Times New Roman" w:hAnsi="Times New Roman" w:cs="Times New Roman"/>
          <w:sz w:val="28"/>
          <w:szCs w:val="28"/>
        </w:rPr>
        <w:t xml:space="preserve"> сообщить в письменной форме об этом в уполномоченный государственный орган, осуществляющий государственную регистрацию юридических лиц</w:t>
      </w:r>
      <w:r w:rsidR="002F4FC9">
        <w:rPr>
          <w:rFonts w:ascii="Times New Roman" w:hAnsi="Times New Roman" w:cs="Times New Roman"/>
          <w:sz w:val="28"/>
          <w:szCs w:val="28"/>
        </w:rPr>
        <w:t xml:space="preserve"> (ФНС России)</w:t>
      </w:r>
      <w:r w:rsidR="002F4FC9" w:rsidRPr="002F4FC9">
        <w:rPr>
          <w:rFonts w:ascii="Times New Roman" w:hAnsi="Times New Roman" w:cs="Times New Roman"/>
          <w:sz w:val="28"/>
          <w:szCs w:val="28"/>
        </w:rPr>
        <w:t>, для внесения в единый государственный реестр юридических лиц записи о том, что юридическое лицо находится в процессе ликвидации, а также опубликовать сведения о принятии данного решения</w:t>
      </w:r>
      <w:r w:rsidR="002F4FC9">
        <w:rPr>
          <w:rFonts w:ascii="Times New Roman" w:hAnsi="Times New Roman" w:cs="Times New Roman"/>
          <w:sz w:val="28"/>
          <w:szCs w:val="28"/>
        </w:rPr>
        <w:t>.</w:t>
      </w:r>
    </w:p>
    <w:p w:rsidR="002F4FC9" w:rsidRDefault="00C71009" w:rsidP="002F4F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2F4FC9" w:rsidRPr="002F4FC9">
        <w:rPr>
          <w:rFonts w:ascii="Times New Roman" w:hAnsi="Times New Roman" w:cs="Times New Roman"/>
          <w:sz w:val="28"/>
          <w:szCs w:val="28"/>
        </w:rPr>
        <w:t>иквидационная комиссия опубликовывает в средствах массовой информации, в которых опубликовываются данные о государственной регистрации 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20CDD">
        <w:rPr>
          <w:rFonts w:ascii="Times New Roman" w:hAnsi="Times New Roman" w:cs="Times New Roman"/>
          <w:sz w:val="28"/>
          <w:szCs w:val="28"/>
        </w:rPr>
        <w:t>«Вестник государственной регистрации»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2F4FC9" w:rsidRPr="002F4FC9">
        <w:rPr>
          <w:rFonts w:ascii="Times New Roman" w:hAnsi="Times New Roman" w:cs="Times New Roman"/>
          <w:sz w:val="28"/>
          <w:szCs w:val="28"/>
        </w:rPr>
        <w:t>, сообщение о его ликвидации и о порядке и сроке заявления требований его кредиторами. Этот срок не может быть менее двух месяцев с момента опубликования сообщения о ликвидации.</w:t>
      </w:r>
    </w:p>
    <w:p w:rsidR="00C71009" w:rsidRDefault="00C71009" w:rsidP="00C710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009">
        <w:rPr>
          <w:rFonts w:ascii="Times New Roman" w:hAnsi="Times New Roman" w:cs="Times New Roman"/>
          <w:sz w:val="28"/>
          <w:szCs w:val="28"/>
        </w:rPr>
        <w:t>Ликвидационная комиссия принимает меры по выявлению кредиторов и получению дебиторской задолженности, а также уведомляет в письменной форме кредиторов о ликвидации юридического лица.</w:t>
      </w:r>
    </w:p>
    <w:p w:rsidR="00020CDD" w:rsidRDefault="00C71009" w:rsidP="00020C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020CDD" w:rsidRPr="00020CDD">
        <w:rPr>
          <w:rFonts w:ascii="Times New Roman" w:hAnsi="Times New Roman" w:cs="Times New Roman"/>
          <w:sz w:val="28"/>
          <w:szCs w:val="28"/>
        </w:rPr>
        <w:t xml:space="preserve">иквидация унитарного предприятия проводится с оповещением сотрудников о предстоящей ликвидации (не менее, чем за 2 месяца до закрытия). </w:t>
      </w:r>
      <w:r>
        <w:rPr>
          <w:rFonts w:ascii="Times New Roman" w:hAnsi="Times New Roman" w:cs="Times New Roman"/>
          <w:sz w:val="28"/>
          <w:szCs w:val="28"/>
        </w:rPr>
        <w:t>Необходимо подготовить обязательную документацию</w:t>
      </w:r>
      <w:r w:rsidR="00020CDD" w:rsidRPr="00020CDD">
        <w:rPr>
          <w:rFonts w:ascii="Times New Roman" w:hAnsi="Times New Roman" w:cs="Times New Roman"/>
          <w:sz w:val="28"/>
          <w:szCs w:val="28"/>
        </w:rPr>
        <w:t xml:space="preserve"> для предстоящего сокращения штата, уведомление ближайшей службы занятости. Оповещение в данном случае должно быть составлено в письменной форме и включать данные по численности и долж</w:t>
      </w:r>
      <w:r w:rsidR="00020CDD">
        <w:rPr>
          <w:rFonts w:ascii="Times New Roman" w:hAnsi="Times New Roman" w:cs="Times New Roman"/>
          <w:sz w:val="28"/>
          <w:szCs w:val="28"/>
        </w:rPr>
        <w:t>ностям сокращаемых сотрудников.</w:t>
      </w:r>
    </w:p>
    <w:p w:rsidR="00C71009" w:rsidRDefault="00C71009" w:rsidP="00020C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009">
        <w:rPr>
          <w:rFonts w:ascii="Times New Roman" w:hAnsi="Times New Roman" w:cs="Times New Roman"/>
          <w:sz w:val="28"/>
          <w:szCs w:val="28"/>
        </w:rPr>
        <w:t>После окончания срока предъявления требований кредиторами</w:t>
      </w:r>
      <w:r>
        <w:rPr>
          <w:rFonts w:ascii="Times New Roman" w:hAnsi="Times New Roman" w:cs="Times New Roman"/>
          <w:sz w:val="28"/>
          <w:szCs w:val="28"/>
        </w:rPr>
        <w:t xml:space="preserve"> (два месяца с момента публикации сообщения о ликвидации)</w:t>
      </w:r>
      <w:r w:rsidRPr="00C71009">
        <w:rPr>
          <w:rFonts w:ascii="Times New Roman" w:hAnsi="Times New Roman" w:cs="Times New Roman"/>
          <w:sz w:val="28"/>
          <w:szCs w:val="28"/>
        </w:rPr>
        <w:t xml:space="preserve"> ликвидационная комиссия составляет промежуточный ликвидационный баланс, который содержит сведения о составе имущества ликвидируемого юридического лица, перечне требований, предъявленных кредиторами, результатах их рассмотрения, а также о перечне требований, удовлетворенных вступившим в законную силу решением суда, независимо от того, были ли такие требования приняты ликвидационной комиссией.</w:t>
      </w:r>
    </w:p>
    <w:p w:rsidR="00C71009" w:rsidRPr="00C71009" w:rsidRDefault="00C71009" w:rsidP="00C710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009">
        <w:rPr>
          <w:rFonts w:ascii="Times New Roman" w:hAnsi="Times New Roman" w:cs="Times New Roman"/>
          <w:sz w:val="28"/>
          <w:szCs w:val="28"/>
        </w:rPr>
        <w:t>После окончания срока предъявления требований кредиторами ликвидационная комиссия составляет промежуточный ликвидационный баланс, который содержит сведения о составе имущества ликвидируемого юридического лица, перечне требований, предъявленных кредиторами, результатах их рассмотрения, а также о перечне требований, удовлетворенных вступившим в законную силу решением суда, независимо от того, были ли такие требования приняты ликвидационной комиссией.</w:t>
      </w:r>
    </w:p>
    <w:p w:rsidR="00C71009" w:rsidRDefault="00C71009" w:rsidP="00C710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009">
        <w:rPr>
          <w:rFonts w:ascii="Times New Roman" w:hAnsi="Times New Roman" w:cs="Times New Roman"/>
          <w:sz w:val="28"/>
          <w:szCs w:val="28"/>
        </w:rPr>
        <w:t xml:space="preserve">Промежуточный ликвидационный баланс утверждается </w:t>
      </w:r>
      <w:r>
        <w:rPr>
          <w:rFonts w:ascii="Times New Roman" w:hAnsi="Times New Roman" w:cs="Times New Roman"/>
          <w:sz w:val="28"/>
          <w:szCs w:val="28"/>
        </w:rPr>
        <w:t>собственником имущества унитарного предприятия, принявшим</w:t>
      </w:r>
      <w:r w:rsidRPr="00C71009">
        <w:rPr>
          <w:rFonts w:ascii="Times New Roman" w:hAnsi="Times New Roman" w:cs="Times New Roman"/>
          <w:sz w:val="28"/>
          <w:szCs w:val="28"/>
        </w:rPr>
        <w:t xml:space="preserve"> решение </w:t>
      </w:r>
      <w:r>
        <w:rPr>
          <w:rFonts w:ascii="Times New Roman" w:hAnsi="Times New Roman" w:cs="Times New Roman"/>
          <w:sz w:val="28"/>
          <w:szCs w:val="28"/>
        </w:rPr>
        <w:t>о ликвидации юридического лица.</w:t>
      </w:r>
    </w:p>
    <w:p w:rsidR="00F53107" w:rsidRDefault="00B738EC" w:rsidP="00F531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8EC">
        <w:rPr>
          <w:rFonts w:ascii="Times New Roman" w:hAnsi="Times New Roman" w:cs="Times New Roman"/>
          <w:sz w:val="28"/>
          <w:szCs w:val="28"/>
        </w:rPr>
        <w:lastRenderedPageBreak/>
        <w:t xml:space="preserve">Если имеющиеся у ликвидируемого </w:t>
      </w:r>
      <w:r>
        <w:rPr>
          <w:rFonts w:ascii="Times New Roman" w:hAnsi="Times New Roman" w:cs="Times New Roman"/>
          <w:sz w:val="28"/>
          <w:szCs w:val="28"/>
        </w:rPr>
        <w:t>унитарного предприятия</w:t>
      </w:r>
      <w:r w:rsidRPr="00B738EC">
        <w:rPr>
          <w:rFonts w:ascii="Times New Roman" w:hAnsi="Times New Roman" w:cs="Times New Roman"/>
          <w:sz w:val="28"/>
          <w:szCs w:val="28"/>
        </w:rPr>
        <w:t xml:space="preserve"> денежные средства недостаточны для удовлетворения требований кредиторов, ликвидационная комиссия осуществляет продажу имущества, на которое в соответствии с законом допускается обращение взыскания, с торгов, за исключением объектов стоимостью не более ста тысяч рублей (согласно утвержденному промежуточному ликвидационному балансу), для продажи которых проведение торгов не требуется.</w:t>
      </w:r>
      <w:r w:rsidR="00F53107" w:rsidRPr="00F53107">
        <w:rPr>
          <w:rFonts w:ascii="Times New Roman" w:hAnsi="Times New Roman" w:cs="Times New Roman"/>
          <w:sz w:val="28"/>
          <w:szCs w:val="28"/>
        </w:rPr>
        <w:t xml:space="preserve"> </w:t>
      </w:r>
      <w:r w:rsidR="00F53107" w:rsidRPr="00020CDD">
        <w:rPr>
          <w:rFonts w:ascii="Times New Roman" w:hAnsi="Times New Roman" w:cs="Times New Roman"/>
          <w:sz w:val="28"/>
          <w:szCs w:val="28"/>
        </w:rPr>
        <w:t>Погашение задолженностей перед кредиторами происходит в порядке очередности</w:t>
      </w:r>
      <w:r w:rsidR="00F53107">
        <w:rPr>
          <w:rFonts w:ascii="Times New Roman" w:hAnsi="Times New Roman" w:cs="Times New Roman"/>
          <w:sz w:val="28"/>
          <w:szCs w:val="28"/>
        </w:rPr>
        <w:t>, установленной</w:t>
      </w:r>
      <w:r w:rsidR="00F53107" w:rsidRPr="00020CDD">
        <w:rPr>
          <w:rFonts w:ascii="Times New Roman" w:hAnsi="Times New Roman" w:cs="Times New Roman"/>
          <w:sz w:val="28"/>
          <w:szCs w:val="28"/>
        </w:rPr>
        <w:t xml:space="preserve"> ст</w:t>
      </w:r>
      <w:r w:rsidR="00F53107">
        <w:rPr>
          <w:rFonts w:ascii="Times New Roman" w:hAnsi="Times New Roman" w:cs="Times New Roman"/>
          <w:sz w:val="28"/>
          <w:szCs w:val="28"/>
        </w:rPr>
        <w:t xml:space="preserve">атьей </w:t>
      </w:r>
      <w:r w:rsidR="00F53107" w:rsidRPr="00020CDD">
        <w:rPr>
          <w:rFonts w:ascii="Times New Roman" w:hAnsi="Times New Roman" w:cs="Times New Roman"/>
          <w:sz w:val="28"/>
          <w:szCs w:val="28"/>
        </w:rPr>
        <w:t>64 ГК РФ</w:t>
      </w:r>
      <w:r w:rsidR="00F53107">
        <w:rPr>
          <w:rFonts w:ascii="Times New Roman" w:hAnsi="Times New Roman" w:cs="Times New Roman"/>
          <w:sz w:val="28"/>
          <w:szCs w:val="28"/>
        </w:rPr>
        <w:t>.</w:t>
      </w:r>
    </w:p>
    <w:p w:rsidR="00B738EC" w:rsidRDefault="00B738EC" w:rsidP="00B738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3AF">
        <w:rPr>
          <w:rFonts w:ascii="Times New Roman" w:hAnsi="Times New Roman" w:cs="Times New Roman"/>
          <w:sz w:val="28"/>
          <w:szCs w:val="28"/>
        </w:rPr>
        <w:t xml:space="preserve">В случае недостаточности имущества ликвидируемого </w:t>
      </w:r>
      <w:r w:rsidR="00F53107" w:rsidRPr="002703AF">
        <w:rPr>
          <w:rFonts w:ascii="Times New Roman" w:hAnsi="Times New Roman" w:cs="Times New Roman"/>
          <w:sz w:val="28"/>
          <w:szCs w:val="28"/>
        </w:rPr>
        <w:t>унитарного предприятия</w:t>
      </w:r>
      <w:r w:rsidRPr="002703AF">
        <w:rPr>
          <w:rFonts w:ascii="Times New Roman" w:hAnsi="Times New Roman" w:cs="Times New Roman"/>
          <w:sz w:val="28"/>
          <w:szCs w:val="28"/>
        </w:rPr>
        <w:t xml:space="preserve"> для удовлетворения требований кредиторов или при наличии признаков банкротства ликвидационная комиссия обязана обратиться в арбитражный суд с заявлением о банкротстве юридического лица.</w:t>
      </w:r>
    </w:p>
    <w:p w:rsidR="005C04DA" w:rsidRDefault="00F53107" w:rsidP="00020C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107">
        <w:rPr>
          <w:rFonts w:ascii="Times New Roman" w:hAnsi="Times New Roman" w:cs="Times New Roman"/>
          <w:sz w:val="28"/>
          <w:szCs w:val="28"/>
        </w:rPr>
        <w:t xml:space="preserve">После завершения расчетов с кредиторами ликвидационная комиссия составляет ликвидационный баланс, который утверждается </w:t>
      </w:r>
      <w:r>
        <w:rPr>
          <w:rFonts w:ascii="Times New Roman" w:hAnsi="Times New Roman" w:cs="Times New Roman"/>
          <w:sz w:val="28"/>
          <w:szCs w:val="28"/>
        </w:rPr>
        <w:t>собственником имущества унитарного предприятия, принявшим</w:t>
      </w:r>
      <w:r w:rsidRPr="00F53107">
        <w:rPr>
          <w:rFonts w:ascii="Times New Roman" w:hAnsi="Times New Roman" w:cs="Times New Roman"/>
          <w:sz w:val="28"/>
          <w:szCs w:val="28"/>
        </w:rPr>
        <w:t xml:space="preserve"> решение о ликвидации юридического лица.</w:t>
      </w:r>
    </w:p>
    <w:p w:rsidR="00BE6BF1" w:rsidRDefault="00BE6BF1" w:rsidP="00020C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E6BF1">
        <w:rPr>
          <w:rFonts w:ascii="Times New Roman" w:hAnsi="Times New Roman" w:cs="Times New Roman"/>
          <w:sz w:val="28"/>
          <w:szCs w:val="28"/>
        </w:rPr>
        <w:t xml:space="preserve">ри недостаточности у ликвидируемых </w:t>
      </w:r>
      <w:r>
        <w:rPr>
          <w:rFonts w:ascii="Times New Roman" w:hAnsi="Times New Roman" w:cs="Times New Roman"/>
          <w:sz w:val="28"/>
          <w:szCs w:val="28"/>
        </w:rPr>
        <w:t>казенных предприятий</w:t>
      </w:r>
      <w:r w:rsidRPr="00BE6BF1">
        <w:rPr>
          <w:rFonts w:ascii="Times New Roman" w:hAnsi="Times New Roman" w:cs="Times New Roman"/>
          <w:sz w:val="28"/>
          <w:szCs w:val="28"/>
        </w:rPr>
        <w:t xml:space="preserve"> имущества, на которое в соответствии с законом может быть обращено взыскание, кредиторы вправе обратиться в суд с иском об удовлетворении оставшейся части требований за счет собственника имущества этого предприятия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04DA" w:rsidRDefault="00F53107" w:rsidP="00020C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107">
        <w:rPr>
          <w:rFonts w:ascii="Times New Roman" w:hAnsi="Times New Roman" w:cs="Times New Roman"/>
          <w:sz w:val="28"/>
          <w:szCs w:val="28"/>
        </w:rPr>
        <w:t>Оставшееся после удовлетворения требований кредиторов имущество передается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04DA">
        <w:rPr>
          <w:rFonts w:ascii="Times New Roman" w:hAnsi="Times New Roman" w:cs="Times New Roman"/>
          <w:sz w:val="28"/>
          <w:szCs w:val="28"/>
        </w:rPr>
        <w:t>собственнику</w:t>
      </w:r>
      <w:r>
        <w:rPr>
          <w:rFonts w:ascii="Times New Roman" w:hAnsi="Times New Roman" w:cs="Times New Roman"/>
          <w:sz w:val="28"/>
          <w:szCs w:val="28"/>
        </w:rPr>
        <w:t xml:space="preserve"> имущества унитарного предприятия</w:t>
      </w:r>
      <w:r w:rsidR="005C04DA">
        <w:rPr>
          <w:rFonts w:ascii="Times New Roman" w:hAnsi="Times New Roman" w:cs="Times New Roman"/>
          <w:sz w:val="28"/>
          <w:szCs w:val="28"/>
        </w:rPr>
        <w:t>.</w:t>
      </w:r>
    </w:p>
    <w:p w:rsidR="00D53C9D" w:rsidRDefault="00020CDD" w:rsidP="00D53C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CDD">
        <w:rPr>
          <w:rFonts w:ascii="Times New Roman" w:hAnsi="Times New Roman" w:cs="Times New Roman"/>
          <w:sz w:val="28"/>
          <w:szCs w:val="28"/>
        </w:rPr>
        <w:t xml:space="preserve">Исключение предприятия из ЕГРЮЛ. </w:t>
      </w:r>
      <w:r w:rsidR="00F53107" w:rsidRPr="00F53107">
        <w:rPr>
          <w:rFonts w:ascii="Times New Roman" w:hAnsi="Times New Roman" w:cs="Times New Roman"/>
          <w:sz w:val="28"/>
          <w:szCs w:val="28"/>
        </w:rPr>
        <w:t>Ликвидация юридического лица считается завершенной, а юридическое лицо - прекратившим существование после внесения сведений о его прекращении в единый государственный реестр юридических лиц в порядке, установленном законом о государственной регистрации юридических лиц</w:t>
      </w:r>
      <w:r w:rsidR="005C04DA">
        <w:rPr>
          <w:rFonts w:ascii="Times New Roman" w:hAnsi="Times New Roman" w:cs="Times New Roman"/>
          <w:sz w:val="28"/>
          <w:szCs w:val="28"/>
        </w:rPr>
        <w:t>.</w:t>
      </w:r>
    </w:p>
    <w:p w:rsidR="00734AD6" w:rsidRDefault="00734AD6" w:rsidP="00D53C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4AD6" w:rsidRPr="00734AD6" w:rsidRDefault="00734AD6" w:rsidP="00D53C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4AD6">
        <w:rPr>
          <w:rFonts w:ascii="Times New Roman" w:hAnsi="Times New Roman" w:cs="Times New Roman"/>
          <w:b/>
          <w:sz w:val="28"/>
          <w:szCs w:val="28"/>
        </w:rPr>
        <w:t>7. Исключение из ЕГРЮЛ недействующего юридического лица</w:t>
      </w:r>
    </w:p>
    <w:p w:rsidR="00734AD6" w:rsidRDefault="00734AD6" w:rsidP="00D53C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34AD6" w:rsidRPr="00734AD6" w:rsidRDefault="00734AD6" w:rsidP="00734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AD6">
        <w:rPr>
          <w:rFonts w:ascii="Times New Roman" w:hAnsi="Times New Roman" w:cs="Times New Roman"/>
          <w:sz w:val="28"/>
          <w:szCs w:val="28"/>
        </w:rPr>
        <w:t>Исключение недействующего юридического лица из ЕГРЮЛ является одним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из способов прекращения юридического лица и прекращения его правоспособности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(статья 642 Гражданского кодекса Российской Федерации).</w:t>
      </w:r>
    </w:p>
    <w:p w:rsidR="00734AD6" w:rsidRPr="00734AD6" w:rsidRDefault="00734AD6" w:rsidP="00734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AD6">
        <w:rPr>
          <w:rFonts w:ascii="Times New Roman" w:hAnsi="Times New Roman" w:cs="Times New Roman"/>
          <w:sz w:val="28"/>
          <w:szCs w:val="28"/>
        </w:rPr>
        <w:t>Отношения, возникающие в связи с государственной регистрацией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юридических лиц регулируются Федеральным законом от 08.08.2001 № 129-ФЗ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«О государственной регистрации юридических лиц и индивидуальных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предпринимателей» (далее - Закон № 129-ФЗ).</w:t>
      </w:r>
    </w:p>
    <w:p w:rsidR="00734AD6" w:rsidRPr="00734AD6" w:rsidRDefault="00734AD6" w:rsidP="00734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AD6">
        <w:rPr>
          <w:rFonts w:ascii="Times New Roman" w:hAnsi="Times New Roman" w:cs="Times New Roman"/>
          <w:sz w:val="28"/>
          <w:szCs w:val="28"/>
        </w:rPr>
        <w:t>Порядок исключения юридического лица из ЕГРЮЛ по решению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регистрирующего органа установлен статьёй 211 Закона № 129-ФЗ.</w:t>
      </w:r>
    </w:p>
    <w:p w:rsidR="00734AD6" w:rsidRPr="00734AD6" w:rsidRDefault="00734AD6" w:rsidP="00734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AD6">
        <w:rPr>
          <w:rFonts w:ascii="Times New Roman" w:hAnsi="Times New Roman" w:cs="Times New Roman"/>
          <w:sz w:val="28"/>
          <w:szCs w:val="28"/>
        </w:rPr>
        <w:t>При наличии указанных в пункте 1 статьи 211 Закона № 129-ФЗ признаков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 xml:space="preserve">недействующего юридического лица или оснований, определённых </w:t>
      </w:r>
      <w:r w:rsidRPr="00734AD6">
        <w:rPr>
          <w:rFonts w:ascii="Times New Roman" w:hAnsi="Times New Roman" w:cs="Times New Roman"/>
          <w:sz w:val="28"/>
          <w:szCs w:val="28"/>
        </w:rPr>
        <w:lastRenderedPageBreak/>
        <w:t>пунктом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статьи 211 Закона № 129-ФЗ, регистрирующий орган может принять решение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предстоящем исключении юридического лица из ЕГРЮЛ.</w:t>
      </w:r>
    </w:p>
    <w:p w:rsidR="00734AD6" w:rsidRPr="00734AD6" w:rsidRDefault="00734AD6" w:rsidP="00734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AD6">
        <w:rPr>
          <w:rFonts w:ascii="Times New Roman" w:hAnsi="Times New Roman" w:cs="Times New Roman"/>
          <w:sz w:val="28"/>
          <w:szCs w:val="28"/>
        </w:rPr>
        <w:t>Решение о предстоящем исключении опубликовывается в органе печати,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которых публикуются данные о государственной регистрации 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(журнал «Вестник государственной регистрации»). Одновременно с решением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предстоящем исключении опубликовываются сведения о порядке и сроках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направления возражений против предстоящего исключения с указанием адреса,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которому могут быть направлены такие возражения. Сведения о том, что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отношении юридического лица принято решение о предстоящем исключении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ЕГРЮЛ и сведения об опубликовании такого решения вносятся в ЕГРЮЛ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(подпункт и4 пункта 1 статьи 5, пункт 3 статьи 211 Закона № 129-ФЗ).</w:t>
      </w:r>
    </w:p>
    <w:p w:rsidR="00734AD6" w:rsidRDefault="00734AD6" w:rsidP="00734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AD6">
        <w:rPr>
          <w:rFonts w:ascii="Times New Roman" w:hAnsi="Times New Roman" w:cs="Times New Roman"/>
          <w:sz w:val="28"/>
          <w:szCs w:val="28"/>
        </w:rPr>
        <w:t>Возражения против предстоящего исключения с приложением документов,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подтверждающих их обоснованность, могут быть направлены (представлены)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регистрирующий орган в срок не позднее чем три месяца со дня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решения о предстоящем исключении в случае принятия решения о предстоящем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исключении по основаниям, предусмотренным пунктом 1 или подпунктами «а»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«в» пункта 5 статьи 211 Закона № 129-ФЗ или в срок не позднее чем шесть месяцев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со дня опубликования решения о предстоящем исключении в случае принятия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решения о предстоящем исключении по основаниям, предусмотренным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подпунктом «г» пункта 5 статьи 211 Закона № 129-ФЗ.</w:t>
      </w:r>
    </w:p>
    <w:p w:rsidR="00734AD6" w:rsidRPr="00734AD6" w:rsidRDefault="00734AD6" w:rsidP="00734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AD6">
        <w:rPr>
          <w:rFonts w:ascii="Times New Roman" w:hAnsi="Times New Roman" w:cs="Times New Roman"/>
          <w:sz w:val="28"/>
          <w:szCs w:val="28"/>
        </w:rPr>
        <w:t>Если в течение указанных сроков возражения против предстоящего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исключения не направлены (не представлены) регистрирующий орган исключает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юридическое лицо из ЕГРЮЛ путём внесения в него соответствующей записи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(пункт 7 статьи 22 Закона № 129-ФЗ).</w:t>
      </w:r>
    </w:p>
    <w:p w:rsidR="00734AD6" w:rsidRPr="00734AD6" w:rsidRDefault="00734AD6" w:rsidP="00734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AD6">
        <w:rPr>
          <w:rFonts w:ascii="Times New Roman" w:hAnsi="Times New Roman" w:cs="Times New Roman"/>
          <w:sz w:val="28"/>
          <w:szCs w:val="28"/>
        </w:rPr>
        <w:t>Вместе с тем, решение о предстоящем исключении не принимается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юридическое лицо из ЕГРЮЛ не исключается при наличии у регистрирующего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органа сведений о возбуждении производства по делу о банкротстве юридического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лица, о проводимых в отношении юридического лица процедурах, применяемых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деле о банкротстве (пункт 2 статьи 211, пункт 7 статьи 22 Закона № 129-ФЗ).</w:t>
      </w:r>
    </w:p>
    <w:p w:rsidR="009C095C" w:rsidRPr="00C93F4D" w:rsidRDefault="00734AD6" w:rsidP="00734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4AD6">
        <w:rPr>
          <w:rFonts w:ascii="Times New Roman" w:hAnsi="Times New Roman" w:cs="Times New Roman"/>
          <w:sz w:val="28"/>
          <w:szCs w:val="28"/>
        </w:rPr>
        <w:t>Следует отметить, что при наличии у исключаемого юридического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задолженности по уплате налогов, сборов и страховых взносов в бюджеты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бюджетной системы Российской Федерации налоговый орган может направить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AD6">
        <w:rPr>
          <w:rFonts w:ascii="Times New Roman" w:hAnsi="Times New Roman" w:cs="Times New Roman"/>
          <w:sz w:val="28"/>
          <w:szCs w:val="28"/>
        </w:rPr>
        <w:t>регистрирующий орган возражения против предстоящего исключения.</w:t>
      </w:r>
      <w:r w:rsidRPr="00734AD6">
        <w:rPr>
          <w:rFonts w:ascii="Times New Roman" w:hAnsi="Times New Roman" w:cs="Times New Roman"/>
          <w:sz w:val="28"/>
          <w:szCs w:val="28"/>
        </w:rPr>
        <w:cr/>
      </w:r>
    </w:p>
    <w:sectPr w:rsidR="009C095C" w:rsidRPr="00C93F4D" w:rsidSect="00B12DC5">
      <w:footerReference w:type="default" r:id="rId7"/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7C5" w:rsidRDefault="00A817C5" w:rsidP="00E01207">
      <w:pPr>
        <w:spacing w:after="0" w:line="240" w:lineRule="auto"/>
      </w:pPr>
      <w:r>
        <w:separator/>
      </w:r>
    </w:p>
  </w:endnote>
  <w:endnote w:type="continuationSeparator" w:id="0">
    <w:p w:rsidR="00A817C5" w:rsidRDefault="00A817C5" w:rsidP="00E01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517508"/>
      <w:docPartObj>
        <w:docPartGallery w:val="Page Numbers (Bottom of Page)"/>
        <w:docPartUnique/>
      </w:docPartObj>
    </w:sdtPr>
    <w:sdtEndPr/>
    <w:sdtContent>
      <w:p w:rsidR="009C7C75" w:rsidRDefault="009C7C7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5B68">
          <w:rPr>
            <w:noProof/>
          </w:rPr>
          <w:t>13</w:t>
        </w:r>
        <w:r>
          <w:fldChar w:fldCharType="end"/>
        </w:r>
      </w:p>
    </w:sdtContent>
  </w:sdt>
  <w:p w:rsidR="009C7C75" w:rsidRDefault="009C7C7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7C5" w:rsidRDefault="00A817C5" w:rsidP="00E01207">
      <w:pPr>
        <w:spacing w:after="0" w:line="240" w:lineRule="auto"/>
      </w:pPr>
      <w:r>
        <w:separator/>
      </w:r>
    </w:p>
  </w:footnote>
  <w:footnote w:type="continuationSeparator" w:id="0">
    <w:p w:rsidR="00A817C5" w:rsidRDefault="00A817C5" w:rsidP="00E01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7B5F88"/>
    <w:multiLevelType w:val="hybridMultilevel"/>
    <w:tmpl w:val="62D88AE6"/>
    <w:lvl w:ilvl="0" w:tplc="3B1CEF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773E6B"/>
    <w:multiLevelType w:val="hybridMultilevel"/>
    <w:tmpl w:val="48C4E712"/>
    <w:lvl w:ilvl="0" w:tplc="8562828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5E631D1"/>
    <w:multiLevelType w:val="hybridMultilevel"/>
    <w:tmpl w:val="54BAB4A8"/>
    <w:lvl w:ilvl="0" w:tplc="A0E61AFA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541"/>
    <w:rsid w:val="00012E58"/>
    <w:rsid w:val="00020CDD"/>
    <w:rsid w:val="0003690C"/>
    <w:rsid w:val="00041510"/>
    <w:rsid w:val="000607D3"/>
    <w:rsid w:val="00080105"/>
    <w:rsid w:val="000A4B0A"/>
    <w:rsid w:val="000D4342"/>
    <w:rsid w:val="001053C0"/>
    <w:rsid w:val="00107FF5"/>
    <w:rsid w:val="00116DAE"/>
    <w:rsid w:val="00157F25"/>
    <w:rsid w:val="001932A6"/>
    <w:rsid w:val="001A2AB6"/>
    <w:rsid w:val="001D235E"/>
    <w:rsid w:val="001D4C43"/>
    <w:rsid w:val="001F232F"/>
    <w:rsid w:val="00213035"/>
    <w:rsid w:val="002318D3"/>
    <w:rsid w:val="00245C23"/>
    <w:rsid w:val="002703AF"/>
    <w:rsid w:val="002745D5"/>
    <w:rsid w:val="002C5B68"/>
    <w:rsid w:val="002F4FC9"/>
    <w:rsid w:val="003671C9"/>
    <w:rsid w:val="00386C93"/>
    <w:rsid w:val="00416EC2"/>
    <w:rsid w:val="00492AF3"/>
    <w:rsid w:val="004E773E"/>
    <w:rsid w:val="00527BB9"/>
    <w:rsid w:val="00541F86"/>
    <w:rsid w:val="00555541"/>
    <w:rsid w:val="0059683D"/>
    <w:rsid w:val="005A3E70"/>
    <w:rsid w:val="005C04DA"/>
    <w:rsid w:val="005C4852"/>
    <w:rsid w:val="006565D9"/>
    <w:rsid w:val="00664703"/>
    <w:rsid w:val="00671A1D"/>
    <w:rsid w:val="006D542D"/>
    <w:rsid w:val="006D7D35"/>
    <w:rsid w:val="006E76EA"/>
    <w:rsid w:val="00702BDE"/>
    <w:rsid w:val="00733D3C"/>
    <w:rsid w:val="00734AD6"/>
    <w:rsid w:val="00787094"/>
    <w:rsid w:val="00796BDF"/>
    <w:rsid w:val="00847407"/>
    <w:rsid w:val="008A3958"/>
    <w:rsid w:val="008B757F"/>
    <w:rsid w:val="008D2A92"/>
    <w:rsid w:val="00931C04"/>
    <w:rsid w:val="00985011"/>
    <w:rsid w:val="00991A46"/>
    <w:rsid w:val="009C095C"/>
    <w:rsid w:val="009C7C75"/>
    <w:rsid w:val="009D6790"/>
    <w:rsid w:val="00A45DDA"/>
    <w:rsid w:val="00A817C5"/>
    <w:rsid w:val="00B12DC5"/>
    <w:rsid w:val="00B21022"/>
    <w:rsid w:val="00B2761D"/>
    <w:rsid w:val="00B5279A"/>
    <w:rsid w:val="00B63045"/>
    <w:rsid w:val="00B738EC"/>
    <w:rsid w:val="00B83635"/>
    <w:rsid w:val="00B857DD"/>
    <w:rsid w:val="00B946F6"/>
    <w:rsid w:val="00BE4443"/>
    <w:rsid w:val="00BE4460"/>
    <w:rsid w:val="00BE6990"/>
    <w:rsid w:val="00BE6BF1"/>
    <w:rsid w:val="00C47EF9"/>
    <w:rsid w:val="00C564D0"/>
    <w:rsid w:val="00C71009"/>
    <w:rsid w:val="00C739CD"/>
    <w:rsid w:val="00C86252"/>
    <w:rsid w:val="00C93F4D"/>
    <w:rsid w:val="00C97C62"/>
    <w:rsid w:val="00CB71AB"/>
    <w:rsid w:val="00CC0A53"/>
    <w:rsid w:val="00CE37B9"/>
    <w:rsid w:val="00D2452A"/>
    <w:rsid w:val="00D33566"/>
    <w:rsid w:val="00D40C5A"/>
    <w:rsid w:val="00D53C9D"/>
    <w:rsid w:val="00DA4AEC"/>
    <w:rsid w:val="00DD1CF0"/>
    <w:rsid w:val="00E01207"/>
    <w:rsid w:val="00E043CD"/>
    <w:rsid w:val="00E055F7"/>
    <w:rsid w:val="00E32C87"/>
    <w:rsid w:val="00E40341"/>
    <w:rsid w:val="00E624E6"/>
    <w:rsid w:val="00E64ED0"/>
    <w:rsid w:val="00EA082E"/>
    <w:rsid w:val="00EA3954"/>
    <w:rsid w:val="00ED138F"/>
    <w:rsid w:val="00F11DDC"/>
    <w:rsid w:val="00F41E83"/>
    <w:rsid w:val="00F53107"/>
    <w:rsid w:val="00F6179E"/>
    <w:rsid w:val="00F6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44F32A-4801-4191-B38C-9510BBED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D1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012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01207"/>
  </w:style>
  <w:style w:type="paragraph" w:styleId="a6">
    <w:name w:val="footer"/>
    <w:basedOn w:val="a"/>
    <w:link w:val="a7"/>
    <w:uiPriority w:val="99"/>
    <w:unhideWhenUsed/>
    <w:rsid w:val="00E012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01207"/>
  </w:style>
  <w:style w:type="paragraph" w:styleId="a8">
    <w:name w:val="List Paragraph"/>
    <w:basedOn w:val="a"/>
    <w:uiPriority w:val="34"/>
    <w:qFormat/>
    <w:rsid w:val="00020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13</Pages>
  <Words>4947</Words>
  <Characters>28204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Храмцов Михаил Юрьевич</dc:creator>
  <cp:keywords/>
  <dc:description/>
  <cp:lastModifiedBy>Малиновский Артем Дмитриевич</cp:lastModifiedBy>
  <cp:revision>7</cp:revision>
  <dcterms:created xsi:type="dcterms:W3CDTF">2022-01-18T10:22:00Z</dcterms:created>
  <dcterms:modified xsi:type="dcterms:W3CDTF">2024-03-14T10:16:00Z</dcterms:modified>
</cp:coreProperties>
</file>