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305B3A">
        <w:tc>
          <w:tcPr>
            <w:tcW w:w="1701" w:type="dxa"/>
            <w:tcBorders>
              <w:bottom w:val="none" w:sz="4" w:space="0" w:color="000000"/>
            </w:tcBorders>
          </w:tcPr>
          <w:p w:rsidR="00305B3A" w:rsidRDefault="00D74E51" w:rsidP="00D74E51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bookmarkStart w:id="0" w:name="РегДанные"/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02.04.2024</w:t>
            </w:r>
            <w:r w:rsidR="00BB3CA8" w:rsidRPr="00E31069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 w:rsidR="00BB3CA8" w:rsidRPr="00E31069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 w:rsidR="001B4FB0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 w:rsidR="00BB3CA8" w:rsidRPr="00E31069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right w:w="85" w:type="dxa"/>
            </w:tcMar>
          </w:tcPr>
          <w:p w:rsidR="00305B3A" w:rsidRDefault="00305B3A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one" w:sz="4" w:space="0" w:color="000000"/>
            </w:tcBorders>
          </w:tcPr>
          <w:p w:rsidR="00305B3A" w:rsidRDefault="00BB3CA8" w:rsidP="00F96A21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</w:pPr>
            <w:bookmarkStart w:id="1" w:name="РегНомер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№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 xml:space="preserve"> </w:t>
            </w:r>
            <w:r w:rsidR="00F96A21"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>11</w:t>
            </w:r>
            <w:r w:rsidRPr="00E31069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 w:rsidRPr="00E31069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 w:rsidR="001B4FB0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 w:rsidRPr="00E31069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1"/>
          </w:p>
        </w:tc>
      </w:tr>
    </w:tbl>
    <w:p w:rsidR="00305B3A" w:rsidRDefault="008C2B37">
      <w:pPr>
        <w:pStyle w:val="ConsPlusNormal"/>
        <w:spacing w:before="480"/>
        <w:jc w:val="center"/>
        <w:rPr>
          <w:rFonts w:ascii="PT Astra Serif" w:hAnsi="PT Astra Serif" w:cs="Times New Roman"/>
          <w:sz w:val="28"/>
          <w:szCs w:val="28"/>
        </w:rPr>
      </w:pPr>
      <w:r w:rsidRPr="002D3CC2">
        <w:rPr>
          <w:rFonts w:ascii="PT Astra Serif" w:hAnsi="PT Astra Serif" w:cs="Times New Roman"/>
          <w:sz w:val="28"/>
          <w:szCs w:val="28"/>
        </w:rPr>
        <w:t>О внесении изменений в приказ Департамента по управлению государственной собственностью Томской области от 22.11.2019 № 4</w:t>
      </w:r>
      <w:r>
        <w:rPr>
          <w:rFonts w:ascii="PT Astra Serif" w:hAnsi="PT Astra Serif" w:cs="Times New Roman"/>
          <w:sz w:val="28"/>
          <w:szCs w:val="28"/>
        </w:rPr>
        <w:t>1</w:t>
      </w:r>
    </w:p>
    <w:p w:rsidR="00305B3A" w:rsidRDefault="00305B3A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8C2B37" w:rsidRPr="002D3CC2" w:rsidRDefault="008C2B37" w:rsidP="008C2B37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2D3CC2">
        <w:rPr>
          <w:rFonts w:ascii="PT Astra Serif" w:hAnsi="PT Astra Serif" w:cs="Times New Roman"/>
          <w:sz w:val="28"/>
          <w:szCs w:val="28"/>
        </w:rPr>
        <w:t xml:space="preserve">В соответствии с частями 20, 21 статьи 21 Федерального закона от 3 июля 2016 года № 237-ФЗ «О государственной кадастровой оценке», на основании письма Областного государственного бюджетного учреждения «Томский областной центр инвентаризации и кадастра» от </w:t>
      </w:r>
      <w:r>
        <w:rPr>
          <w:rFonts w:ascii="PT Astra Serif" w:hAnsi="PT Astra Serif" w:cs="Times New Roman"/>
          <w:sz w:val="28"/>
          <w:szCs w:val="28"/>
        </w:rPr>
        <w:t>04.03.2024</w:t>
      </w:r>
      <w:r w:rsidRPr="002D3CC2">
        <w:rPr>
          <w:rFonts w:ascii="PT Astra Serif" w:hAnsi="PT Astra Serif" w:cs="Times New Roman"/>
          <w:sz w:val="28"/>
          <w:szCs w:val="28"/>
        </w:rPr>
        <w:t xml:space="preserve"> № 04-</w:t>
      </w:r>
      <w:r>
        <w:rPr>
          <w:rFonts w:ascii="PT Astra Serif" w:hAnsi="PT Astra Serif" w:cs="Times New Roman"/>
          <w:sz w:val="28"/>
          <w:szCs w:val="28"/>
        </w:rPr>
        <w:t>07/340</w:t>
      </w:r>
      <w:r w:rsidRPr="002D3CC2">
        <w:rPr>
          <w:rFonts w:ascii="PT Astra Serif" w:hAnsi="PT Astra Serif" w:cs="Times New Roman"/>
          <w:sz w:val="28"/>
          <w:szCs w:val="28"/>
        </w:rPr>
        <w:t xml:space="preserve"> о направлении сведений о кадастровой стоимости, полученной по итогам исправления ошибок, допущенных при определении кадастровой стоимости, </w:t>
      </w:r>
    </w:p>
    <w:p w:rsidR="008C2B37" w:rsidRPr="002D3CC2" w:rsidRDefault="008C2B37" w:rsidP="008C2B37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2D3CC2">
        <w:rPr>
          <w:rFonts w:ascii="PT Astra Serif" w:hAnsi="PT Astra Serif" w:cs="Times New Roman"/>
          <w:sz w:val="28"/>
          <w:szCs w:val="28"/>
        </w:rPr>
        <w:t>ПРИКАЗЫВАЮ:</w:t>
      </w:r>
    </w:p>
    <w:p w:rsidR="008C2B37" w:rsidRPr="002D3CC2" w:rsidRDefault="008C2B37" w:rsidP="008C2B37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2D3CC2">
        <w:rPr>
          <w:rFonts w:ascii="PT Astra Serif" w:hAnsi="PT Astra Serif" w:cs="Times New Roman"/>
          <w:sz w:val="28"/>
          <w:szCs w:val="28"/>
        </w:rPr>
        <w:t xml:space="preserve">1. Внести в приказ Департамента по управлению государственной собственностью Томской области от 22.11.2019 № 41 «Об утверждении результатов определения кадастровой стоимости объектов капитального строительства, помещений, </w:t>
      </w:r>
      <w:proofErr w:type="spellStart"/>
      <w:r w:rsidRPr="002D3CC2">
        <w:rPr>
          <w:rFonts w:ascii="PT Astra Serif" w:hAnsi="PT Astra Serif" w:cs="Times New Roman"/>
          <w:sz w:val="28"/>
          <w:szCs w:val="28"/>
        </w:rPr>
        <w:t>машино</w:t>
      </w:r>
      <w:proofErr w:type="spellEnd"/>
      <w:r w:rsidRPr="002D3CC2">
        <w:rPr>
          <w:rFonts w:ascii="PT Astra Serif" w:hAnsi="PT Astra Serif" w:cs="Times New Roman"/>
          <w:sz w:val="28"/>
          <w:szCs w:val="28"/>
        </w:rPr>
        <w:t xml:space="preserve">-мест и иных видов объектов недвижимости (за исключением земельных участков), расположенных на территории Томской области» (Официальный интернет–портал «Электронная Администрация Томской области» </w:t>
      </w:r>
      <w:r w:rsidR="00C5193D">
        <w:rPr>
          <w:rFonts w:ascii="PT Astra Serif" w:hAnsi="PT Astra Serif" w:cs="Times New Roman"/>
          <w:sz w:val="28"/>
          <w:szCs w:val="28"/>
        </w:rPr>
        <w:t>(</w:t>
      </w:r>
      <w:r w:rsidRPr="002D3CC2">
        <w:rPr>
          <w:rFonts w:ascii="PT Astra Serif" w:hAnsi="PT Astra Serif" w:cs="Times New Roman"/>
          <w:sz w:val="28"/>
          <w:szCs w:val="28"/>
        </w:rPr>
        <w:t>www.tomsk.gov.ru</w:t>
      </w:r>
      <w:r w:rsidR="00C5193D">
        <w:rPr>
          <w:rFonts w:ascii="PT Astra Serif" w:hAnsi="PT Astra Serif" w:cs="Times New Roman"/>
          <w:sz w:val="28"/>
          <w:szCs w:val="28"/>
        </w:rPr>
        <w:t>)</w:t>
      </w:r>
      <w:r w:rsidRPr="002D3CC2">
        <w:rPr>
          <w:rFonts w:ascii="PT Astra Serif" w:hAnsi="PT Astra Serif" w:cs="Times New Roman"/>
          <w:sz w:val="28"/>
          <w:szCs w:val="28"/>
        </w:rPr>
        <w:t>, 26.11.2019) следующие изменения:</w:t>
      </w:r>
    </w:p>
    <w:p w:rsidR="008C2B37" w:rsidRPr="002D3CC2" w:rsidRDefault="008C2B37" w:rsidP="008C2B37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2D3CC2">
        <w:rPr>
          <w:rFonts w:ascii="PT Astra Serif" w:hAnsi="PT Astra Serif" w:cs="Times New Roman"/>
          <w:sz w:val="28"/>
          <w:szCs w:val="28"/>
        </w:rPr>
        <w:t>в приложении к указанному приказу:</w:t>
      </w:r>
    </w:p>
    <w:p w:rsidR="008C2B37" w:rsidRPr="002D3CC2" w:rsidRDefault="008C2B37" w:rsidP="008C2B37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2D3CC2">
        <w:rPr>
          <w:rFonts w:ascii="PT Astra Serif" w:hAnsi="PT Astra Serif" w:cs="Times New Roman"/>
          <w:sz w:val="28"/>
          <w:szCs w:val="28"/>
        </w:rPr>
        <w:t xml:space="preserve">1) </w:t>
      </w:r>
      <w:r w:rsidR="00B51F58">
        <w:rPr>
          <w:rFonts w:ascii="PT Astra Serif" w:hAnsi="PT Astra Serif" w:cs="Times New Roman"/>
          <w:sz w:val="28"/>
          <w:szCs w:val="28"/>
        </w:rPr>
        <w:t xml:space="preserve">в </w:t>
      </w:r>
      <w:r w:rsidRPr="002D3CC2">
        <w:rPr>
          <w:rFonts w:ascii="PT Astra Serif" w:hAnsi="PT Astra Serif" w:cs="Times New Roman"/>
          <w:sz w:val="28"/>
          <w:szCs w:val="28"/>
        </w:rPr>
        <w:t>строк</w:t>
      </w:r>
      <w:r w:rsidR="00B51F58">
        <w:rPr>
          <w:rFonts w:ascii="PT Astra Serif" w:hAnsi="PT Astra Serif" w:cs="Times New Roman"/>
          <w:sz w:val="28"/>
          <w:szCs w:val="28"/>
        </w:rPr>
        <w:t>е</w:t>
      </w:r>
      <w:r w:rsidRPr="002D3CC2">
        <w:rPr>
          <w:rFonts w:ascii="PT Astra Serif" w:hAnsi="PT Astra Serif" w:cs="Times New Roman"/>
          <w:sz w:val="28"/>
          <w:szCs w:val="28"/>
        </w:rPr>
        <w:t xml:space="preserve"> «</w:t>
      </w:r>
      <w:proofErr w:type="spellStart"/>
      <w:r w:rsidR="00B51F58">
        <w:rPr>
          <w:rFonts w:ascii="PT Astra Serif" w:hAnsi="PT Astra Serif" w:cs="Times New Roman"/>
          <w:sz w:val="28"/>
          <w:szCs w:val="28"/>
        </w:rPr>
        <w:t>Чаинский</w:t>
      </w:r>
      <w:proofErr w:type="spellEnd"/>
      <w:r w:rsidRPr="002D3CC2">
        <w:rPr>
          <w:rFonts w:ascii="PT Astra Serif" w:hAnsi="PT Astra Serif" w:cs="Times New Roman"/>
          <w:sz w:val="28"/>
          <w:szCs w:val="28"/>
        </w:rPr>
        <w:t xml:space="preserve"> район»:</w:t>
      </w:r>
    </w:p>
    <w:p w:rsidR="00B51F58" w:rsidRDefault="00B51F58" w:rsidP="008C2B37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пункт 605 изложить в следующей редакции:</w:t>
      </w:r>
    </w:p>
    <w:p w:rsidR="008C2B37" w:rsidRDefault="008C2B37" w:rsidP="008C2B37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2D3CC2">
        <w:rPr>
          <w:rFonts w:ascii="PT Astra Serif" w:hAnsi="PT Astra Serif" w:cs="Times New Roman"/>
          <w:sz w:val="28"/>
          <w:szCs w:val="28"/>
        </w:rPr>
        <w:t>«</w:t>
      </w:r>
      <w:r w:rsidR="00B51F58">
        <w:rPr>
          <w:rFonts w:ascii="PT Astra Serif" w:hAnsi="PT Astra Serif" w:cs="Times New Roman"/>
          <w:sz w:val="28"/>
          <w:szCs w:val="28"/>
        </w:rPr>
        <w:t>605</w:t>
      </w:r>
      <w:r w:rsidRPr="002D3CC2">
        <w:rPr>
          <w:rFonts w:ascii="PT Astra Serif" w:hAnsi="PT Astra Serif" w:cs="Times New Roman"/>
          <w:sz w:val="28"/>
          <w:szCs w:val="28"/>
        </w:rPr>
        <w:t xml:space="preserve"> </w:t>
      </w:r>
      <w:r w:rsidR="00B51F58">
        <w:rPr>
          <w:rFonts w:ascii="PT Astra Serif" w:hAnsi="PT Astra Serif" w:cs="Times New Roman"/>
          <w:sz w:val="28"/>
          <w:szCs w:val="28"/>
        </w:rPr>
        <w:t>70:15:0101002:1157</w:t>
      </w:r>
      <w:r w:rsidRPr="002D3CC2">
        <w:rPr>
          <w:rFonts w:ascii="PT Astra Serif" w:hAnsi="PT Astra Serif" w:cs="Times New Roman"/>
          <w:sz w:val="28"/>
          <w:szCs w:val="28"/>
        </w:rPr>
        <w:t xml:space="preserve"> </w:t>
      </w:r>
      <w:r w:rsidR="00B51F58">
        <w:rPr>
          <w:rFonts w:ascii="PT Astra Serif" w:hAnsi="PT Astra Serif" w:cs="Times New Roman"/>
          <w:sz w:val="28"/>
          <w:szCs w:val="28"/>
        </w:rPr>
        <w:t>484 404,84</w:t>
      </w:r>
      <w:r w:rsidRPr="002D3CC2">
        <w:rPr>
          <w:rFonts w:ascii="PT Astra Serif" w:hAnsi="PT Astra Serif" w:cs="Times New Roman"/>
          <w:sz w:val="28"/>
          <w:szCs w:val="28"/>
        </w:rPr>
        <w:t>»;</w:t>
      </w:r>
    </w:p>
    <w:p w:rsidR="00B51F58" w:rsidRPr="00B51F58" w:rsidRDefault="00B51F58" w:rsidP="00B51F58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B51F58">
        <w:rPr>
          <w:rFonts w:ascii="PT Astra Serif" w:hAnsi="PT Astra Serif" w:cs="Times New Roman"/>
          <w:sz w:val="28"/>
          <w:szCs w:val="28"/>
        </w:rPr>
        <w:t>пункт 60</w:t>
      </w:r>
      <w:r>
        <w:rPr>
          <w:rFonts w:ascii="PT Astra Serif" w:hAnsi="PT Astra Serif" w:cs="Times New Roman"/>
          <w:sz w:val="28"/>
          <w:szCs w:val="28"/>
        </w:rPr>
        <w:t>6</w:t>
      </w:r>
      <w:r w:rsidRPr="00B51F58">
        <w:rPr>
          <w:rFonts w:ascii="PT Astra Serif" w:hAnsi="PT Astra Serif" w:cs="Times New Roman"/>
          <w:sz w:val="28"/>
          <w:szCs w:val="28"/>
        </w:rPr>
        <w:t xml:space="preserve"> изложить в следующей редакции:</w:t>
      </w:r>
    </w:p>
    <w:p w:rsidR="00B51F58" w:rsidRDefault="00B51F58" w:rsidP="00B51F58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«606</w:t>
      </w:r>
      <w:r w:rsidRPr="00B51F58">
        <w:rPr>
          <w:rFonts w:ascii="PT Astra Serif" w:hAnsi="PT Astra Serif" w:cs="Times New Roman"/>
          <w:sz w:val="28"/>
          <w:szCs w:val="28"/>
        </w:rPr>
        <w:t xml:space="preserve"> 70:15:0101002:115</w:t>
      </w:r>
      <w:r>
        <w:rPr>
          <w:rFonts w:ascii="PT Astra Serif" w:hAnsi="PT Astra Serif" w:cs="Times New Roman"/>
          <w:sz w:val="28"/>
          <w:szCs w:val="28"/>
        </w:rPr>
        <w:t>8</w:t>
      </w:r>
      <w:r w:rsidRPr="00B51F58">
        <w:rPr>
          <w:rFonts w:ascii="PT Astra Serif" w:hAnsi="PT Astra Serif" w:cs="Times New Roman"/>
          <w:sz w:val="28"/>
          <w:szCs w:val="28"/>
        </w:rPr>
        <w:t xml:space="preserve"> </w:t>
      </w:r>
      <w:r>
        <w:rPr>
          <w:rFonts w:ascii="PT Astra Serif" w:hAnsi="PT Astra Serif" w:cs="Times New Roman"/>
          <w:sz w:val="28"/>
          <w:szCs w:val="28"/>
        </w:rPr>
        <w:t>195 362,49</w:t>
      </w:r>
      <w:r w:rsidRPr="00B51F58">
        <w:rPr>
          <w:rFonts w:ascii="PT Astra Serif" w:hAnsi="PT Astra Serif" w:cs="Times New Roman"/>
          <w:sz w:val="28"/>
          <w:szCs w:val="28"/>
        </w:rPr>
        <w:t>»;</w:t>
      </w:r>
    </w:p>
    <w:p w:rsidR="00B51F58" w:rsidRDefault="00B51F58" w:rsidP="00B51F58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пункт 607 изложить в следующей редакции:</w:t>
      </w:r>
    </w:p>
    <w:p w:rsidR="00B51F58" w:rsidRDefault="00B51F58" w:rsidP="00B51F58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2D3CC2">
        <w:rPr>
          <w:rFonts w:ascii="PT Astra Serif" w:hAnsi="PT Astra Serif" w:cs="Times New Roman"/>
          <w:sz w:val="28"/>
          <w:szCs w:val="28"/>
        </w:rPr>
        <w:t>«</w:t>
      </w:r>
      <w:r>
        <w:rPr>
          <w:rFonts w:ascii="PT Astra Serif" w:hAnsi="PT Astra Serif" w:cs="Times New Roman"/>
          <w:sz w:val="28"/>
          <w:szCs w:val="28"/>
        </w:rPr>
        <w:t>607</w:t>
      </w:r>
      <w:r w:rsidRPr="002D3CC2">
        <w:rPr>
          <w:rFonts w:ascii="PT Astra Serif" w:hAnsi="PT Astra Serif" w:cs="Times New Roman"/>
          <w:sz w:val="28"/>
          <w:szCs w:val="28"/>
        </w:rPr>
        <w:t xml:space="preserve"> </w:t>
      </w:r>
      <w:r>
        <w:rPr>
          <w:rFonts w:ascii="PT Astra Serif" w:hAnsi="PT Astra Serif" w:cs="Times New Roman"/>
          <w:sz w:val="28"/>
          <w:szCs w:val="28"/>
        </w:rPr>
        <w:t>70:15:0101002:1159</w:t>
      </w:r>
      <w:r w:rsidRPr="002D3CC2">
        <w:rPr>
          <w:rFonts w:ascii="PT Astra Serif" w:hAnsi="PT Astra Serif" w:cs="Times New Roman"/>
          <w:sz w:val="28"/>
          <w:szCs w:val="28"/>
        </w:rPr>
        <w:t xml:space="preserve"> </w:t>
      </w:r>
      <w:r>
        <w:rPr>
          <w:rFonts w:ascii="PT Astra Serif" w:hAnsi="PT Astra Serif" w:cs="Times New Roman"/>
          <w:sz w:val="28"/>
          <w:szCs w:val="28"/>
        </w:rPr>
        <w:t>678 355,07</w:t>
      </w:r>
      <w:r w:rsidRPr="002D3CC2">
        <w:rPr>
          <w:rFonts w:ascii="PT Astra Serif" w:hAnsi="PT Astra Serif" w:cs="Times New Roman"/>
          <w:sz w:val="28"/>
          <w:szCs w:val="28"/>
        </w:rPr>
        <w:t>»;</w:t>
      </w:r>
    </w:p>
    <w:p w:rsidR="00B51F58" w:rsidRDefault="00B51F58" w:rsidP="00B51F58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пункт 2050 изложить в следующей редакции:</w:t>
      </w:r>
    </w:p>
    <w:p w:rsidR="00B51F58" w:rsidRDefault="00B51F58" w:rsidP="00B51F58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2D3CC2">
        <w:rPr>
          <w:rFonts w:ascii="PT Astra Serif" w:hAnsi="PT Astra Serif" w:cs="Times New Roman"/>
          <w:sz w:val="28"/>
          <w:szCs w:val="28"/>
        </w:rPr>
        <w:t>«</w:t>
      </w:r>
      <w:r>
        <w:rPr>
          <w:rFonts w:ascii="PT Astra Serif" w:hAnsi="PT Astra Serif" w:cs="Times New Roman"/>
          <w:sz w:val="28"/>
          <w:szCs w:val="28"/>
        </w:rPr>
        <w:t>2050</w:t>
      </w:r>
      <w:r w:rsidRPr="002D3CC2">
        <w:rPr>
          <w:rFonts w:ascii="PT Astra Serif" w:hAnsi="PT Astra Serif" w:cs="Times New Roman"/>
          <w:sz w:val="28"/>
          <w:szCs w:val="28"/>
        </w:rPr>
        <w:t xml:space="preserve"> </w:t>
      </w:r>
      <w:r>
        <w:rPr>
          <w:rFonts w:ascii="PT Astra Serif" w:hAnsi="PT Astra Serif" w:cs="Times New Roman"/>
          <w:sz w:val="28"/>
          <w:szCs w:val="28"/>
        </w:rPr>
        <w:t>70:15:0101002:877</w:t>
      </w:r>
      <w:r w:rsidRPr="002D3CC2">
        <w:rPr>
          <w:rFonts w:ascii="PT Astra Serif" w:hAnsi="PT Astra Serif" w:cs="Times New Roman"/>
          <w:sz w:val="28"/>
          <w:szCs w:val="28"/>
        </w:rPr>
        <w:t xml:space="preserve"> </w:t>
      </w:r>
      <w:r>
        <w:rPr>
          <w:rFonts w:ascii="PT Astra Serif" w:hAnsi="PT Astra Serif" w:cs="Times New Roman"/>
          <w:sz w:val="28"/>
          <w:szCs w:val="28"/>
        </w:rPr>
        <w:t>1 522 416,29»</w:t>
      </w:r>
      <w:r w:rsidRPr="002D3CC2">
        <w:rPr>
          <w:rFonts w:ascii="PT Astra Serif" w:hAnsi="PT Astra Serif" w:cs="Times New Roman"/>
          <w:sz w:val="28"/>
          <w:szCs w:val="28"/>
        </w:rPr>
        <w:t>;</w:t>
      </w:r>
    </w:p>
    <w:p w:rsidR="00B51F58" w:rsidRDefault="00B51F58" w:rsidP="00B51F58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2) пункт 37882 строки «Томский район» изложить в следующей редакции:</w:t>
      </w:r>
    </w:p>
    <w:p w:rsidR="00B51F58" w:rsidRPr="002D3CC2" w:rsidRDefault="00B51F58" w:rsidP="00B51F58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«37882 70:14:0110001:481 305 510,96».</w:t>
      </w:r>
    </w:p>
    <w:p w:rsidR="00895878" w:rsidRDefault="00895878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895878" w:rsidRDefault="00895878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895878" w:rsidRDefault="00895878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895878" w:rsidRDefault="00895878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895878" w:rsidRDefault="00895878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895878" w:rsidRDefault="00895878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305B3A" w:rsidRDefault="008C2B37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8C2B37">
        <w:rPr>
          <w:rFonts w:ascii="PT Astra Serif" w:hAnsi="PT Astra Serif" w:cs="Times New Roman"/>
          <w:sz w:val="28"/>
          <w:szCs w:val="28"/>
        </w:rPr>
        <w:t xml:space="preserve">2. Настоящий приказ вступает в силу со дня его официального </w:t>
      </w:r>
      <w:r w:rsidRPr="008C2B37">
        <w:rPr>
          <w:rFonts w:ascii="PT Astra Serif" w:hAnsi="PT Astra Serif" w:cs="Times New Roman"/>
          <w:sz w:val="28"/>
          <w:szCs w:val="28"/>
        </w:rPr>
        <w:lastRenderedPageBreak/>
        <w:t>опубликования и распространяется на отношения, возникшие с 01.01.2020.</w:t>
      </w:r>
    </w:p>
    <w:p w:rsidR="00305B3A" w:rsidRDefault="00305B3A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305B3A" w:rsidRPr="008C2B37" w:rsidRDefault="00305B3A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305B3A" w:rsidRPr="008C2B37" w:rsidRDefault="00305B3A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W w:w="9889" w:type="dxa"/>
        <w:tblLook w:val="04A0" w:firstRow="1" w:lastRow="0" w:firstColumn="1" w:lastColumn="0" w:noHBand="0" w:noVBand="1"/>
      </w:tblPr>
      <w:tblGrid>
        <w:gridCol w:w="3325"/>
        <w:gridCol w:w="3190"/>
        <w:gridCol w:w="3374"/>
      </w:tblGrid>
      <w:tr w:rsidR="00305B3A">
        <w:tc>
          <w:tcPr>
            <w:tcW w:w="332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305B3A" w:rsidRDefault="00BB3CA8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Начальник Департамента </w:t>
            </w:r>
          </w:p>
        </w:tc>
        <w:tc>
          <w:tcPr>
            <w:tcW w:w="31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305B3A" w:rsidRDefault="00BB3CA8" w:rsidP="009627AA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E31069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bookmarkStart w:id="2" w:name="Штамп"/>
            <w:r w:rsidRPr="00E31069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="001B4FB0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 w:rsidRPr="00E31069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  <w:bookmarkEnd w:id="2"/>
          </w:p>
        </w:tc>
        <w:tc>
          <w:tcPr>
            <w:tcW w:w="337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305B3A" w:rsidRDefault="00BB3CA8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 Т.А. Исакова</w:t>
            </w:r>
          </w:p>
        </w:tc>
      </w:tr>
    </w:tbl>
    <w:p w:rsidR="00305B3A" w:rsidRDefault="00305B3A" w:rsidP="00F51140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sectPr w:rsidR="00305B3A" w:rsidSect="00361E4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type w:val="continuous"/>
      <w:pgSz w:w="11907" w:h="16840"/>
      <w:pgMar w:top="993" w:right="851" w:bottom="567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E62CF" w:rsidRDefault="006E62CF">
      <w:r>
        <w:separator/>
      </w:r>
    </w:p>
  </w:endnote>
  <w:endnote w:type="continuationSeparator" w:id="0">
    <w:p w:rsidR="006E62CF" w:rsidRDefault="006E62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B4FB0" w:rsidRDefault="001B4FB0">
    <w:pPr>
      <w:pStyle w:val="af1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B4FB0" w:rsidRDefault="001B4FB0">
    <w:pPr>
      <w:pStyle w:val="af1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B4FB0" w:rsidRDefault="001B4FB0">
    <w:pPr>
      <w:pStyle w:val="af1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E62CF" w:rsidRDefault="006E62CF">
      <w:r>
        <w:separator/>
      </w:r>
    </w:p>
  </w:footnote>
  <w:footnote w:type="continuationSeparator" w:id="0">
    <w:p w:rsidR="006E62CF" w:rsidRDefault="006E62C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B4FB0" w:rsidRDefault="001B4FB0">
    <w:pPr>
      <w:pStyle w:val="af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05B3A" w:rsidRPr="00637C68" w:rsidRDefault="00BB3CA8">
    <w:pPr>
      <w:pStyle w:val="af"/>
      <w:spacing w:before="0"/>
      <w:rPr>
        <w:rFonts w:ascii="PT Astra Serif" w:hAnsi="PT Astra Serif"/>
        <w:color w:val="FFFFFF" w:themeColor="background1"/>
        <w:sz w:val="24"/>
        <w:szCs w:val="24"/>
      </w:rPr>
    </w:pPr>
    <w:r w:rsidRPr="00637C68">
      <w:rPr>
        <w:rFonts w:ascii="PT Astra Serif" w:hAnsi="PT Astra Serif"/>
        <w:color w:val="FFFFFF" w:themeColor="background1"/>
        <w:sz w:val="24"/>
        <w:szCs w:val="24"/>
      </w:rPr>
      <w:fldChar w:fldCharType="begin"/>
    </w:r>
    <w:r w:rsidRPr="00637C68">
      <w:rPr>
        <w:rFonts w:ascii="PT Astra Serif" w:hAnsi="PT Astra Serif"/>
        <w:color w:val="FFFFFF" w:themeColor="background1"/>
        <w:sz w:val="24"/>
        <w:szCs w:val="24"/>
      </w:rPr>
      <w:instrText xml:space="preserve"> PAGE   \* MERGEFORMAT </w:instrText>
    </w:r>
    <w:r w:rsidRPr="00637C68">
      <w:rPr>
        <w:rFonts w:ascii="PT Astra Serif" w:hAnsi="PT Astra Serif"/>
        <w:color w:val="FFFFFF" w:themeColor="background1"/>
        <w:sz w:val="24"/>
        <w:szCs w:val="24"/>
      </w:rPr>
      <w:fldChar w:fldCharType="separate"/>
    </w:r>
    <w:r w:rsidR="001B4FB0">
      <w:rPr>
        <w:rFonts w:ascii="PT Astra Serif" w:hAnsi="PT Astra Serif"/>
        <w:noProof/>
        <w:color w:val="FFFFFF" w:themeColor="background1"/>
        <w:sz w:val="24"/>
        <w:szCs w:val="24"/>
      </w:rPr>
      <w:t>2</w:t>
    </w:r>
    <w:r w:rsidRPr="00637C68">
      <w:rPr>
        <w:rFonts w:ascii="PT Astra Serif" w:hAnsi="PT Astra Serif"/>
        <w:color w:val="FFFFFF" w:themeColor="background1"/>
        <w:sz w:val="24"/>
        <w:szCs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05B3A" w:rsidRPr="001B4FB0" w:rsidRDefault="001B4FB0" w:rsidP="001B4FB0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  <w:bookmarkStart w:id="3" w:name="_GoBack"/>
    <w:bookmarkEnd w:id="3"/>
  </w:p>
  <w:p w:rsidR="00305B3A" w:rsidRDefault="00BB3CA8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Департамент</w:t>
    </w:r>
  </w:p>
  <w:p w:rsidR="00305B3A" w:rsidRDefault="00BB3CA8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по управлению государственной собственностью Томской области</w:t>
    </w:r>
  </w:p>
  <w:p w:rsidR="00305B3A" w:rsidRDefault="00305B3A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cumentProtection w:edit="trackedChanges" w:enforcement="0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5B3A"/>
    <w:rsid w:val="00012904"/>
    <w:rsid w:val="000E1DD0"/>
    <w:rsid w:val="000F6D90"/>
    <w:rsid w:val="001B4FB0"/>
    <w:rsid w:val="00220366"/>
    <w:rsid w:val="002346BC"/>
    <w:rsid w:val="002F61C8"/>
    <w:rsid w:val="00305B3A"/>
    <w:rsid w:val="00361E47"/>
    <w:rsid w:val="003E2BAD"/>
    <w:rsid w:val="00633538"/>
    <w:rsid w:val="00637C68"/>
    <w:rsid w:val="006E62CF"/>
    <w:rsid w:val="007117B8"/>
    <w:rsid w:val="007C45F0"/>
    <w:rsid w:val="00865DF3"/>
    <w:rsid w:val="00895878"/>
    <w:rsid w:val="008C2B37"/>
    <w:rsid w:val="009627AA"/>
    <w:rsid w:val="009B6E12"/>
    <w:rsid w:val="009D64C4"/>
    <w:rsid w:val="00A1151A"/>
    <w:rsid w:val="00B51F58"/>
    <w:rsid w:val="00BB3CA8"/>
    <w:rsid w:val="00C5193D"/>
    <w:rsid w:val="00C80F88"/>
    <w:rsid w:val="00D74E51"/>
    <w:rsid w:val="00E31069"/>
    <w:rsid w:val="00E3760D"/>
    <w:rsid w:val="00E873CA"/>
    <w:rsid w:val="00F025A5"/>
    <w:rsid w:val="00F51140"/>
    <w:rsid w:val="00F96A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24BFFB1C-0483-4706-9CE9-6516846530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11">
    <w:name w:val="Таблица простая 1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21">
    <w:name w:val="Таблица простая 21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41">
    <w:name w:val="Таблица простая 4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51">
    <w:name w:val="Таблица простая 51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-11">
    <w:name w:val="Таблица-сетка 1 светлая1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">
    <w:name w:val="Таблица-сетка 2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31">
    <w:name w:val="Таблица-сетка 3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41">
    <w:name w:val="Таблица-сетка 41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51">
    <w:name w:val="Таблица-сетка 5 темная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-61">
    <w:name w:val="Таблица-сетк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-210">
    <w:name w:val="Список-таблица 21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310">
    <w:name w:val="Список-таблица 3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0">
    <w:name w:val="Список-таблица 4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510">
    <w:name w:val="Список-таблица 5 темная1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-610">
    <w:name w:val="Список-таблиц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0">
    <w:name w:val="Список-таблица 7 цветная1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2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2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2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2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2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2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2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262</Words>
  <Characters>1495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Корнева Лариса Евгеньевна</cp:lastModifiedBy>
  <cp:revision>3</cp:revision>
  <cp:lastPrinted>2024-04-02T07:33:00Z</cp:lastPrinted>
  <dcterms:created xsi:type="dcterms:W3CDTF">2024-04-03T09:23:00Z</dcterms:created>
  <dcterms:modified xsi:type="dcterms:W3CDTF">2024-04-03T09:23:00Z</dcterms:modified>
</cp:coreProperties>
</file>