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123D6">
        <w:tc>
          <w:tcPr>
            <w:tcW w:w="1701" w:type="dxa"/>
            <w:tcBorders>
              <w:bottom w:val="none" w:sz="4" w:space="0" w:color="000000"/>
            </w:tcBorders>
          </w:tcPr>
          <w:p w:rsidR="001123D6" w:rsidRDefault="00536AC9" w:rsidP="00536AC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02.04.2024</w:t>
            </w:r>
            <w:r w:rsidR="00105E57" w:rsidRPr="008A4C5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105E57" w:rsidRPr="008A4C5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3720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105E57" w:rsidRPr="008A4C5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123D6" w:rsidRDefault="001123D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123D6" w:rsidRDefault="008A4C51" w:rsidP="004F16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4F169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13</w:t>
            </w:r>
            <w:r w:rsidRPr="008A4C5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8A4C5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93720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93720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bookmarkEnd w:id="1"/>
            <w:r w:rsidRPr="008A4C5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1123D6" w:rsidRDefault="00105E5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1123D6" w:rsidRDefault="001123D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123D6" w:rsidRDefault="001123D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писем Областного государственного бюджетного учреждения «Томский областной центр инвентаризации и кадастра» от 04.03.2024 № 04-07/361, от 29.03.2024 № 04-07/471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«Электронная Администрация Томской области» (</w:t>
      </w:r>
      <w:proofErr w:type="gramStart"/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 xml:space="preserve">.pravo.gov.ru)   </w:t>
      </w:r>
      <w:proofErr w:type="gramEnd"/>
      <w:r>
        <w:rPr>
          <w:rFonts w:ascii="PT Astra Serif" w:hAnsi="PT Astra Serif" w:cs="Times New Roman"/>
          <w:sz w:val="28"/>
          <w:szCs w:val="28"/>
        </w:rPr>
        <w:t>10.11.2022 № 7001202211100002) следующие изменения: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269605 изложить в следующей редакции: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«269605 70:21:0000000:852 179 393,76»;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400513 изложить в следующей редакции: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«400513 70:21:0100023:1455 6 780 212,32»;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400514 изложить в следующей редакции: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«400514 70:21:0100023:1456 5 949 461,08»;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пункт 401130 изложить в следующей редакции: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«401130 70:21:0100023:1026 5 498 778,60»;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пункт 446500 изложить в следующей редакции:</w:t>
      </w: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«446500 70:21:0200016:17 61 856 466,50».</w:t>
      </w:r>
    </w:p>
    <w:p w:rsidR="00E75EC0" w:rsidRDefault="00E75E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5EC0" w:rsidRDefault="00E75E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5EC0" w:rsidRDefault="00E75E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5EC0" w:rsidRDefault="00E75E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5EC0" w:rsidRDefault="00E75E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75EC0" w:rsidRDefault="00E75E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123D6" w:rsidRDefault="00105E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1123D6" w:rsidRDefault="001123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123D6" w:rsidRDefault="001123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123D6" w:rsidRDefault="001123D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123D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23D6" w:rsidRDefault="00105E5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23D6" w:rsidRDefault="00105E57" w:rsidP="0092719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8A4C5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8A4C5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93720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A4C5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123D6" w:rsidRDefault="00105E5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1123D6" w:rsidRDefault="001123D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1123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567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D70" w:rsidRDefault="00FA7D70">
      <w:r>
        <w:separator/>
      </w:r>
    </w:p>
  </w:endnote>
  <w:endnote w:type="continuationSeparator" w:id="0">
    <w:p w:rsidR="00FA7D70" w:rsidRDefault="00FA7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206" w:rsidRDefault="00937206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206" w:rsidRDefault="00937206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206" w:rsidRDefault="0093720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D70" w:rsidRDefault="00FA7D70">
      <w:r>
        <w:separator/>
      </w:r>
    </w:p>
  </w:footnote>
  <w:footnote w:type="continuationSeparator" w:id="0">
    <w:p w:rsidR="00FA7D70" w:rsidRDefault="00FA7D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206" w:rsidRDefault="00937206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206" w:rsidRDefault="00937206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D6" w:rsidRPr="00937206" w:rsidRDefault="00937206" w:rsidP="0093720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1123D6" w:rsidRDefault="00105E5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1123D6" w:rsidRDefault="00105E5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1123D6" w:rsidRDefault="001123D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3D6"/>
    <w:rsid w:val="00016300"/>
    <w:rsid w:val="00105E57"/>
    <w:rsid w:val="001123D6"/>
    <w:rsid w:val="00182B0A"/>
    <w:rsid w:val="002B74CD"/>
    <w:rsid w:val="00446370"/>
    <w:rsid w:val="004F169D"/>
    <w:rsid w:val="00536AC9"/>
    <w:rsid w:val="006B0411"/>
    <w:rsid w:val="007C3574"/>
    <w:rsid w:val="00856AE0"/>
    <w:rsid w:val="008A4C51"/>
    <w:rsid w:val="00927194"/>
    <w:rsid w:val="00937206"/>
    <w:rsid w:val="009A5BC6"/>
    <w:rsid w:val="009E5849"/>
    <w:rsid w:val="00A10EE4"/>
    <w:rsid w:val="00E75EC0"/>
    <w:rsid w:val="00FA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90DB880-675F-4FA3-B227-12568BAF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32B3C87-07F1-4D27-B8B6-74568F91B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2024-04-02T10:07:00Z</cp:lastPrinted>
  <dcterms:created xsi:type="dcterms:W3CDTF">2024-04-03T09:24:00Z</dcterms:created>
  <dcterms:modified xsi:type="dcterms:W3CDTF">2024-04-03T09:25:00Z</dcterms:modified>
</cp:coreProperties>
</file>