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5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835"/>
      </w:tblGrid>
      <w:tr w:rsidR="00CC1366">
        <w:trPr>
          <w:trHeight w:val="533"/>
        </w:trPr>
        <w:tc>
          <w:tcPr>
            <w:tcW w:w="1701" w:type="dxa"/>
            <w:tcBorders>
              <w:bottom w:val="none" w:sz="4" w:space="0" w:color="000000"/>
            </w:tcBorders>
          </w:tcPr>
          <w:p w:rsidR="00CC1366" w:rsidRPr="003B6342" w:rsidRDefault="003B6342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  <w:r w:rsidRPr="003B6342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31.05.2024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CC1366" w:rsidRPr="003B6342" w:rsidRDefault="00CC1366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835" w:type="dxa"/>
            <w:tcBorders>
              <w:bottom w:val="none" w:sz="4" w:space="0" w:color="000000"/>
            </w:tcBorders>
          </w:tcPr>
          <w:p w:rsidR="00CC1366" w:rsidRPr="003B6342" w:rsidRDefault="007F4BF5" w:rsidP="003B6342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Номер"/>
            <w:r w:rsidRPr="003B6342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№</w:t>
            </w:r>
            <w:r w:rsidRPr="003B6342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bookmarkEnd w:id="0"/>
            <w:r w:rsidR="003B6342" w:rsidRPr="003B6342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№29/26</w:t>
            </w:r>
          </w:p>
        </w:tc>
      </w:tr>
    </w:tbl>
    <w:p w:rsidR="00CC1366" w:rsidRDefault="00100B07">
      <w:pPr>
        <w:pStyle w:val="ConsPlusNormal"/>
        <w:spacing w:before="480"/>
        <w:jc w:val="center"/>
        <w:rPr>
          <w:rFonts w:ascii="PT Astra Serif" w:hAnsi="PT Astra Serif" w:cs="Times New Roman"/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</w:rPr>
        <w:t xml:space="preserve">О признании утратившим силу </w:t>
      </w:r>
      <w:r w:rsidR="007F4BF5">
        <w:rPr>
          <w:rFonts w:ascii="PT Astra Serif" w:hAnsi="PT Astra Serif" w:cs="Times New Roman"/>
          <w:sz w:val="25"/>
          <w:szCs w:val="25"/>
        </w:rPr>
        <w:t>приказа</w:t>
      </w:r>
      <w:r>
        <w:rPr>
          <w:rFonts w:ascii="PT Astra Serif" w:hAnsi="PT Astra Serif" w:cs="Times New Roman"/>
          <w:sz w:val="25"/>
          <w:szCs w:val="25"/>
        </w:rPr>
        <w:t xml:space="preserve"> Департамента по управлению государственной собственностью Томской области, Департамента по развитию инновационной и предпринимательской деятельности Томской области от 31.08.2020 № 2</w:t>
      </w:r>
      <w:r w:rsidR="003F4B03">
        <w:rPr>
          <w:rFonts w:ascii="PT Astra Serif" w:hAnsi="PT Astra Serif" w:cs="Times New Roman"/>
          <w:sz w:val="25"/>
          <w:szCs w:val="25"/>
        </w:rPr>
        <w:t>6</w:t>
      </w:r>
    </w:p>
    <w:p w:rsidR="00CC1366" w:rsidRDefault="00CC1366">
      <w:pPr>
        <w:pStyle w:val="ConsPlusNormal"/>
        <w:ind w:firstLine="540"/>
        <w:jc w:val="both"/>
        <w:rPr>
          <w:rFonts w:ascii="PT Astra Serif" w:hAnsi="PT Astra Serif" w:cs="Times New Roman"/>
          <w:sz w:val="25"/>
          <w:szCs w:val="25"/>
        </w:rPr>
      </w:pPr>
    </w:p>
    <w:p w:rsidR="00CC1366" w:rsidRDefault="007F4BF5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</w:rPr>
        <w:t xml:space="preserve">В соответствии со статьей 35 Закона Томской области от </w:t>
      </w:r>
      <w:r w:rsidR="00F42461">
        <w:rPr>
          <w:rFonts w:ascii="PT Astra Serif" w:hAnsi="PT Astra Serif" w:cs="Times New Roman"/>
          <w:sz w:val="25"/>
          <w:szCs w:val="25"/>
        </w:rPr>
        <w:t xml:space="preserve">7 марта </w:t>
      </w:r>
      <w:r>
        <w:rPr>
          <w:rFonts w:ascii="PT Astra Serif" w:hAnsi="PT Astra Serif" w:cs="Times New Roman"/>
          <w:sz w:val="25"/>
          <w:szCs w:val="25"/>
        </w:rPr>
        <w:t>2002</w:t>
      </w:r>
      <w:r w:rsidR="00F42461">
        <w:rPr>
          <w:rFonts w:ascii="PT Astra Serif" w:hAnsi="PT Astra Serif" w:cs="Times New Roman"/>
          <w:sz w:val="25"/>
          <w:szCs w:val="25"/>
        </w:rPr>
        <w:t xml:space="preserve"> года</w:t>
      </w:r>
      <w:r>
        <w:rPr>
          <w:rFonts w:ascii="PT Astra Serif" w:hAnsi="PT Astra Serif" w:cs="Times New Roman"/>
          <w:sz w:val="25"/>
          <w:szCs w:val="25"/>
        </w:rPr>
        <w:t xml:space="preserve"> № 9-ОЗ </w:t>
      </w:r>
      <w:r>
        <w:rPr>
          <w:rFonts w:ascii="PT Astra Serif" w:hAnsi="PT Astra Serif" w:cs="Times New Roman"/>
          <w:sz w:val="25"/>
          <w:szCs w:val="25"/>
        </w:rPr>
        <w:br/>
        <w:t>«О нормативных правовых актах Томской области»</w:t>
      </w:r>
    </w:p>
    <w:p w:rsidR="00CC1366" w:rsidRDefault="007F4BF5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</w:rPr>
        <w:t>ПРИКАЗЫВАЮ:</w:t>
      </w:r>
    </w:p>
    <w:p w:rsidR="00CC1366" w:rsidRDefault="007F4BF5" w:rsidP="00100B07">
      <w:pPr>
        <w:pStyle w:val="ConsPlusNormal"/>
        <w:ind w:firstLine="709"/>
        <w:jc w:val="both"/>
        <w:rPr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</w:rPr>
        <w:t>1. Признать утратившим силу приказ Департамента по управлению государственной собственностью Томской области, Департамента по развитию инновационной и предпринимательск</w:t>
      </w:r>
      <w:r w:rsidR="00100B07">
        <w:rPr>
          <w:rFonts w:ascii="PT Astra Serif" w:hAnsi="PT Astra Serif" w:cs="Times New Roman"/>
          <w:sz w:val="25"/>
          <w:szCs w:val="25"/>
        </w:rPr>
        <w:t xml:space="preserve">ой деятельности Томской области </w:t>
      </w:r>
      <w:r>
        <w:rPr>
          <w:rFonts w:ascii="PT Astra Serif" w:hAnsi="PT Astra Serif" w:cs="Times New Roman"/>
          <w:sz w:val="25"/>
          <w:szCs w:val="25"/>
        </w:rPr>
        <w:t>от 31.08.2020 № 26 «О внесении изменения в приказ Департамента по управлению государственной собственностью Томской области, Департамента по развитию инновационной и предпринимательской деятельности Томской области от 03.07.2020 № 24» («Официальный интернет-портал правовой информации» (www.pravo.gov.ru), 0</w:t>
      </w:r>
      <w:r w:rsidR="009B722E">
        <w:rPr>
          <w:rFonts w:ascii="PT Astra Serif" w:hAnsi="PT Astra Serif" w:cs="Times New Roman"/>
          <w:sz w:val="25"/>
          <w:szCs w:val="25"/>
        </w:rPr>
        <w:t>1</w:t>
      </w:r>
      <w:r>
        <w:rPr>
          <w:rFonts w:ascii="PT Astra Serif" w:hAnsi="PT Astra Serif" w:cs="Times New Roman"/>
          <w:sz w:val="25"/>
          <w:szCs w:val="25"/>
        </w:rPr>
        <w:t>.0</w:t>
      </w:r>
      <w:r w:rsidR="009B722E">
        <w:rPr>
          <w:rFonts w:ascii="PT Astra Serif" w:hAnsi="PT Astra Serif" w:cs="Times New Roman"/>
          <w:sz w:val="25"/>
          <w:szCs w:val="25"/>
        </w:rPr>
        <w:t>9</w:t>
      </w:r>
      <w:r w:rsidR="00100B07">
        <w:rPr>
          <w:rFonts w:ascii="PT Astra Serif" w:hAnsi="PT Astra Serif" w:cs="Times New Roman"/>
          <w:sz w:val="25"/>
          <w:szCs w:val="25"/>
        </w:rPr>
        <w:t xml:space="preserve">.2020, </w:t>
      </w:r>
      <w:r>
        <w:rPr>
          <w:rFonts w:ascii="PT Astra Serif" w:hAnsi="PT Astra Serif" w:cs="Times New Roman"/>
          <w:sz w:val="25"/>
          <w:szCs w:val="25"/>
        </w:rPr>
        <w:t xml:space="preserve">№ </w:t>
      </w:r>
      <w:r w:rsidR="009B722E" w:rsidRPr="009B722E">
        <w:rPr>
          <w:rFonts w:ascii="PT Astra Serif" w:hAnsi="PT Astra Serif" w:cs="Times New Roman"/>
          <w:sz w:val="25"/>
          <w:szCs w:val="25"/>
        </w:rPr>
        <w:t>7001202009010003</w:t>
      </w:r>
      <w:r>
        <w:rPr>
          <w:rFonts w:ascii="PT Astra Serif" w:hAnsi="PT Astra Serif" w:cs="Times New Roman"/>
          <w:sz w:val="25"/>
          <w:szCs w:val="25"/>
        </w:rPr>
        <w:t>)</w:t>
      </w:r>
      <w:r w:rsidR="00100B07">
        <w:rPr>
          <w:rFonts w:ascii="PT Astra Serif" w:hAnsi="PT Astra Serif" w:cs="Times New Roman"/>
          <w:sz w:val="25"/>
          <w:szCs w:val="25"/>
        </w:rPr>
        <w:t>.</w:t>
      </w:r>
    </w:p>
    <w:p w:rsidR="00CC1366" w:rsidRDefault="007F4BF5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</w:rPr>
        <w:t>2. Настоящий приказ вступает в силу со дня его официального опубликования.</w:t>
      </w:r>
    </w:p>
    <w:p w:rsidR="00CC1366" w:rsidRDefault="00CC1366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</w:rPr>
      </w:pPr>
    </w:p>
    <w:tbl>
      <w:tblPr>
        <w:tblW w:w="10205" w:type="dxa"/>
        <w:tblLayout w:type="fixed"/>
        <w:tblLook w:val="04A0" w:firstRow="1" w:lastRow="0" w:firstColumn="1" w:lastColumn="0" w:noHBand="0" w:noVBand="1"/>
      </w:tblPr>
      <w:tblGrid>
        <w:gridCol w:w="4818"/>
        <w:gridCol w:w="1276"/>
        <w:gridCol w:w="4111"/>
      </w:tblGrid>
      <w:tr w:rsidR="00CC1366">
        <w:tc>
          <w:tcPr>
            <w:tcW w:w="481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CC1366" w:rsidRDefault="000527EA">
            <w:pPr>
              <w:tabs>
                <w:tab w:val="left" w:pos="7088"/>
              </w:tabs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Начальник</w:t>
            </w:r>
            <w:r w:rsidR="007F4BF5">
              <w:rPr>
                <w:rFonts w:ascii="PT Astra Serif" w:hAnsi="PT Astra Serif"/>
                <w:sz w:val="25"/>
                <w:szCs w:val="25"/>
              </w:rPr>
              <w:t xml:space="preserve"> Департамента по управлению государственной собственностью Томской области </w:t>
            </w:r>
          </w:p>
          <w:p w:rsidR="00CC1366" w:rsidRDefault="00CC1366">
            <w:pPr>
              <w:tabs>
                <w:tab w:val="left" w:pos="7088"/>
              </w:tabs>
              <w:rPr>
                <w:rFonts w:ascii="PT Astra Serif" w:hAnsi="PT Astra Serif"/>
                <w:sz w:val="25"/>
                <w:szCs w:val="25"/>
              </w:rPr>
            </w:pPr>
          </w:p>
          <w:p w:rsidR="000527EA" w:rsidRDefault="007F4BF5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 xml:space="preserve">  </w:t>
            </w:r>
          </w:p>
          <w:p w:rsidR="00CC1366" w:rsidRDefault="007F4BF5" w:rsidP="000527EA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 xml:space="preserve">  </w:t>
            </w:r>
            <w:r w:rsidR="000527EA">
              <w:rPr>
                <w:rFonts w:ascii="PT Astra Serif" w:hAnsi="PT Astra Serif"/>
                <w:sz w:val="25"/>
                <w:szCs w:val="25"/>
              </w:rPr>
              <w:t>Т</w:t>
            </w:r>
            <w:r>
              <w:rPr>
                <w:rFonts w:ascii="PT Astra Serif" w:hAnsi="PT Astra Serif"/>
                <w:sz w:val="25"/>
                <w:szCs w:val="25"/>
              </w:rPr>
              <w:t>.</w:t>
            </w:r>
            <w:r w:rsidR="000527EA">
              <w:rPr>
                <w:rFonts w:ascii="PT Astra Serif" w:hAnsi="PT Astra Serif"/>
                <w:sz w:val="25"/>
                <w:szCs w:val="25"/>
              </w:rPr>
              <w:t>А</w:t>
            </w:r>
            <w:r>
              <w:rPr>
                <w:rFonts w:ascii="PT Astra Serif" w:hAnsi="PT Astra Serif"/>
                <w:sz w:val="25"/>
                <w:szCs w:val="25"/>
              </w:rPr>
              <w:t xml:space="preserve">. </w:t>
            </w:r>
            <w:r w:rsidR="000527EA">
              <w:rPr>
                <w:rFonts w:ascii="PT Astra Serif" w:hAnsi="PT Astra Serif"/>
                <w:sz w:val="25"/>
                <w:szCs w:val="25"/>
              </w:rPr>
              <w:t>Исакова</w:t>
            </w:r>
          </w:p>
        </w:tc>
        <w:tc>
          <w:tcPr>
            <w:tcW w:w="12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CC1366" w:rsidRDefault="00CC136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FFFFFF" w:themeColor="background1"/>
                <w:sz w:val="25"/>
                <w:szCs w:val="25"/>
              </w:rPr>
            </w:pPr>
          </w:p>
        </w:tc>
        <w:tc>
          <w:tcPr>
            <w:tcW w:w="4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CC1366" w:rsidRDefault="007F4BF5">
            <w:pPr>
              <w:tabs>
                <w:tab w:val="left" w:pos="7088"/>
              </w:tabs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Начальник Департамента по развитию инновационной и предпринимательской деятельности Томской области</w:t>
            </w:r>
          </w:p>
          <w:p w:rsidR="00CC1366" w:rsidRDefault="007F4BF5">
            <w:pPr>
              <w:tabs>
                <w:tab w:val="left" w:pos="7088"/>
              </w:tabs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 xml:space="preserve">   </w:t>
            </w:r>
          </w:p>
          <w:p w:rsidR="00CC1366" w:rsidRDefault="007F4BF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 xml:space="preserve">Т.Г. Бугаева                    </w:t>
            </w:r>
          </w:p>
        </w:tc>
      </w:tr>
    </w:tbl>
    <w:p w:rsidR="00CC1366" w:rsidRDefault="00CC136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B6342" w:rsidRDefault="003B6342" w:rsidP="003B6342">
      <w:pPr>
        <w:pStyle w:val="docdata"/>
        <w:spacing w:before="0" w:beforeAutospacing="0" w:after="0" w:afterAutospacing="0"/>
      </w:pPr>
      <w:r>
        <w:rPr>
          <w:rFonts w:ascii="PT Astra Serif" w:hAnsi="PT Astra Serif"/>
          <w:sz w:val="18"/>
          <w:szCs w:val="18"/>
        </w:rPr>
        <w:tab/>
      </w:r>
    </w:p>
    <w:p w:rsidR="00CC1366" w:rsidRDefault="003B6342" w:rsidP="003B6342">
      <w:pPr>
        <w:pBdr>
          <w:right w:val="none" w:sz="4" w:space="3" w:color="000000"/>
        </w:pBdr>
        <w:tabs>
          <w:tab w:val="left" w:pos="6983"/>
        </w:tabs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ab/>
      </w:r>
    </w:p>
    <w:p w:rsidR="00CC1366" w:rsidRDefault="00CC136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sectPr w:rsidR="00CC13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134" w:right="568" w:bottom="1134" w:left="1134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75E0" w:rsidRDefault="005475E0">
      <w:r>
        <w:separator/>
      </w:r>
    </w:p>
  </w:endnote>
  <w:endnote w:type="continuationSeparator" w:id="0">
    <w:p w:rsidR="005475E0" w:rsidRDefault="00547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7F3A" w:rsidRDefault="00577F3A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7F3A" w:rsidRDefault="00577F3A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7F3A" w:rsidRDefault="00577F3A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75E0" w:rsidRDefault="005475E0">
      <w:r>
        <w:separator/>
      </w:r>
    </w:p>
  </w:footnote>
  <w:footnote w:type="continuationSeparator" w:id="0">
    <w:p w:rsidR="005475E0" w:rsidRDefault="005475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7F3A" w:rsidRDefault="00577F3A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1366" w:rsidRDefault="007F4BF5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0527EA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1366" w:rsidRPr="00577F3A" w:rsidRDefault="00577F3A" w:rsidP="00577F3A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  <w:bookmarkStart w:id="1" w:name="_GoBack"/>
    <w:bookmarkEnd w:id="1"/>
  </w:p>
  <w:p w:rsidR="00CC1366" w:rsidRDefault="007F4BF5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CC1366" w:rsidRDefault="007F4BF5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CC1366" w:rsidRDefault="00CC1366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</w:p>
  <w:p w:rsidR="00CC1366" w:rsidRDefault="007F4BF5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ПО РАЗВИТИЮ ИННОВАЦИОННОЙ И ПРЕДПРИНИМАТЕЛЬСКОЙ ДЕЯТЕЛЬНОСТИ тОМСКОЙ ОБЛАСТИ</w:t>
    </w:r>
  </w:p>
  <w:p w:rsidR="00CC1366" w:rsidRDefault="00CC1366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366"/>
    <w:rsid w:val="000527EA"/>
    <w:rsid w:val="00096385"/>
    <w:rsid w:val="00100B07"/>
    <w:rsid w:val="001753F4"/>
    <w:rsid w:val="003B6342"/>
    <w:rsid w:val="003F261A"/>
    <w:rsid w:val="003F4B03"/>
    <w:rsid w:val="004007CD"/>
    <w:rsid w:val="0053202C"/>
    <w:rsid w:val="005475E0"/>
    <w:rsid w:val="00577F3A"/>
    <w:rsid w:val="005E63A7"/>
    <w:rsid w:val="0074202C"/>
    <w:rsid w:val="007F4BF5"/>
    <w:rsid w:val="008A526B"/>
    <w:rsid w:val="008E6597"/>
    <w:rsid w:val="009B722E"/>
    <w:rsid w:val="00B2188C"/>
    <w:rsid w:val="00CC1366"/>
    <w:rsid w:val="00F42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BF24FB-7643-4099-9DEC-725C7AD04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docdata">
    <w:name w:val="docdata"/>
    <w:aliases w:val="docy,v5,1442,bqiaagaaeyqcaaagiaiaaam/bqaabu0faaaaaaaaaaaaaaaaaaaaaaaaaaaaaaaaaaaaaaaaaaaaaaaaaaaaaaaaaaaaaaaaaaaaaaaaaaaaaaaaaaaaaaaaaaaaaaaaaaaaaaaaaaaaaaaaaaaaaaaaaaaaaaaaaaaaaaaaaaaaaaaaaaaaaaaaaaaaaaaaaaaaaaaaaaaaaaaaaaaaaaaaaaaaaaaaaaaaaaaa"/>
    <w:basedOn w:val="a"/>
    <w:rsid w:val="003B634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95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cp:lastPrinted>2024-05-31T04:48:00Z</cp:lastPrinted>
  <dcterms:created xsi:type="dcterms:W3CDTF">2024-05-31T05:26:00Z</dcterms:created>
  <dcterms:modified xsi:type="dcterms:W3CDTF">2024-05-31T05:27:00Z</dcterms:modified>
</cp:coreProperties>
</file>