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972AA">
        <w:tc>
          <w:tcPr>
            <w:tcW w:w="1701" w:type="dxa"/>
            <w:tcBorders>
              <w:bottom w:val="nil"/>
            </w:tcBorders>
          </w:tcPr>
          <w:p w:rsidR="00305B3A" w:rsidRDefault="001D424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26.11.2024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05B3A" w:rsidRDefault="001D424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53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2E764E" w:rsidRPr="007D70AF" w:rsidRDefault="001D4242" w:rsidP="002E764E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7D70AF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Департамента по управлению государственной собственностью Томской области от </w:t>
      </w:r>
      <w:r>
        <w:rPr>
          <w:rFonts w:ascii="PT Astra Serif" w:hAnsi="PT Astra Serif" w:cs="Times New Roman"/>
          <w:sz w:val="26"/>
          <w:szCs w:val="26"/>
        </w:rPr>
        <w:t>24.12.2020</w:t>
      </w:r>
      <w:r w:rsidRPr="007D70AF">
        <w:rPr>
          <w:rFonts w:ascii="PT Astra Serif" w:hAnsi="PT Astra Serif" w:cs="Times New Roman"/>
          <w:sz w:val="26"/>
          <w:szCs w:val="26"/>
        </w:rPr>
        <w:t xml:space="preserve"> № </w:t>
      </w:r>
      <w:r>
        <w:rPr>
          <w:rFonts w:ascii="PT Astra Serif" w:hAnsi="PT Astra Serif" w:cs="Times New Roman"/>
          <w:sz w:val="26"/>
          <w:szCs w:val="26"/>
        </w:rPr>
        <w:t>44</w:t>
      </w:r>
      <w:r w:rsidRPr="007D70AF">
        <w:rPr>
          <w:rFonts w:ascii="PT Astra Serif" w:hAnsi="PT Astra Serif" w:cs="Times New Roman"/>
          <w:sz w:val="26"/>
          <w:szCs w:val="26"/>
        </w:rPr>
        <w:t xml:space="preserve"> </w:t>
      </w:r>
    </w:p>
    <w:p w:rsidR="002E764E" w:rsidRPr="007D70AF" w:rsidRDefault="002E764E" w:rsidP="002E764E">
      <w:pPr>
        <w:pStyle w:val="ConsPlusNormal"/>
        <w:ind w:firstLine="540"/>
        <w:rPr>
          <w:rFonts w:ascii="PT Astra Serif" w:hAnsi="PT Astra Serif" w:cs="Times New Roman"/>
          <w:sz w:val="26"/>
          <w:szCs w:val="26"/>
        </w:rPr>
      </w:pPr>
    </w:p>
    <w:p w:rsidR="002E764E" w:rsidRPr="007D70AF" w:rsidRDefault="002E764E" w:rsidP="002E764E">
      <w:pPr>
        <w:pStyle w:val="ConsPlusNormal"/>
        <w:ind w:firstLine="540"/>
        <w:rPr>
          <w:rFonts w:ascii="PT Astra Serif" w:hAnsi="PT Astra Serif" w:cs="Times New Roman"/>
          <w:sz w:val="26"/>
          <w:szCs w:val="26"/>
        </w:rPr>
      </w:pPr>
    </w:p>
    <w:p w:rsidR="002E764E" w:rsidRPr="002E764E" w:rsidRDefault="001D4242" w:rsidP="002E764E">
      <w:pPr>
        <w:pStyle w:val="ConsPlusNormal"/>
        <w:ind w:firstLine="709"/>
        <w:contextualSpacing/>
        <w:rPr>
          <w:rFonts w:ascii="PT Astra Serif" w:hAnsi="PT Astra Serif" w:cs="Times New Roman"/>
          <w:sz w:val="26"/>
          <w:szCs w:val="26"/>
        </w:rPr>
      </w:pPr>
      <w:r w:rsidRPr="002E764E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2E764E" w:rsidRPr="007D70AF" w:rsidRDefault="001D4242" w:rsidP="002E764E">
      <w:pPr>
        <w:pStyle w:val="ConsPlusNormal"/>
        <w:ind w:firstLine="709"/>
        <w:contextualSpacing/>
        <w:rPr>
          <w:rFonts w:ascii="PT Astra Serif" w:hAnsi="PT Astra Serif" w:cs="Times New Roman"/>
          <w:sz w:val="26"/>
          <w:szCs w:val="26"/>
        </w:rPr>
      </w:pPr>
      <w:r w:rsidRPr="007D70AF">
        <w:rPr>
          <w:rFonts w:ascii="PT Astra Serif" w:hAnsi="PT Astra Serif" w:cs="Times New Roman"/>
          <w:sz w:val="26"/>
          <w:szCs w:val="26"/>
        </w:rPr>
        <w:t>ПРИКАЗЫВАЮ:</w:t>
      </w:r>
    </w:p>
    <w:p w:rsidR="002E764E" w:rsidRPr="002E764E" w:rsidRDefault="001D4242" w:rsidP="002E764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E764E">
        <w:rPr>
          <w:rFonts w:ascii="PT Astra Serif" w:hAnsi="PT Astra Serif"/>
          <w:sz w:val="26"/>
          <w:szCs w:val="26"/>
        </w:rPr>
        <w:t xml:space="preserve">Внести в приказ </w:t>
      </w:r>
      <w:r w:rsidRPr="002E764E">
        <w:rPr>
          <w:rFonts w:ascii="PT Astra Serif" w:hAnsi="PT Astra Serif"/>
          <w:sz w:val="26"/>
          <w:szCs w:val="26"/>
        </w:rPr>
        <w:t>Департамента по управлению государственной собственностью Томской области от 24.12.2020 № 44 «</w:t>
      </w:r>
      <w:r w:rsidRPr="002E764E">
        <w:rPr>
          <w:rFonts w:ascii="PT Astra Serif" w:hAnsi="PT Astra Serif" w:cs="PT Astra Serif"/>
          <w:sz w:val="26"/>
          <w:szCs w:val="26"/>
        </w:rPr>
        <w:t>Об утверждении Порядка принятия решений о признании безнадежной к взысканию задолженности по платежам в областной бюджет, главным администратором которых является</w:t>
      </w:r>
      <w:r w:rsidRPr="002E764E">
        <w:rPr>
          <w:rFonts w:ascii="PT Astra Serif" w:hAnsi="PT Astra Serif" w:cs="PT Astra Serif"/>
          <w:sz w:val="26"/>
          <w:szCs w:val="26"/>
        </w:rPr>
        <w:t xml:space="preserve"> Департамент по управлению государственной собственностью Томской области</w:t>
      </w:r>
      <w:r w:rsidRPr="002E764E">
        <w:rPr>
          <w:rFonts w:ascii="PT Astra Serif" w:hAnsi="PT Astra Serif"/>
          <w:sz w:val="26"/>
          <w:szCs w:val="26"/>
        </w:rPr>
        <w:t>» (</w:t>
      </w:r>
      <w:r w:rsidRPr="002E764E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r w:rsidRPr="002E764E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2E764E">
        <w:rPr>
          <w:rFonts w:ascii="PT Astra Serif" w:hAnsi="PT Astra Serif" w:cs="PT Astra Serif"/>
          <w:sz w:val="26"/>
          <w:szCs w:val="26"/>
        </w:rPr>
        <w:t>.pravo.gov.ru, 25.12.2020, № 7001202012250003</w:t>
      </w:r>
      <w:r w:rsidRPr="002E764E">
        <w:rPr>
          <w:rFonts w:ascii="PT Astra Serif" w:hAnsi="PT Astra Serif"/>
          <w:sz w:val="26"/>
          <w:szCs w:val="26"/>
        </w:rPr>
        <w:t xml:space="preserve">) изменение, изложив </w:t>
      </w:r>
      <w:r w:rsidRPr="002E764E">
        <w:rPr>
          <w:rFonts w:ascii="PT Astra Serif" w:hAnsi="PT Astra Serif" w:cs="PT Astra Serif"/>
          <w:sz w:val="26"/>
          <w:szCs w:val="26"/>
        </w:rPr>
        <w:t>Порядок принятия решений о признании безнадежной к взысканию за</w:t>
      </w:r>
      <w:r w:rsidRPr="002E764E">
        <w:rPr>
          <w:rFonts w:ascii="PT Astra Serif" w:hAnsi="PT Astra Serif" w:cs="PT Astra Serif"/>
          <w:sz w:val="26"/>
          <w:szCs w:val="26"/>
        </w:rPr>
        <w:t>долженности по платежам в областной бюджет, главным администратором которых является Департамент по управлению государственной собственностью Томской области</w:t>
      </w:r>
      <w:r w:rsidRPr="002E764E">
        <w:rPr>
          <w:rFonts w:ascii="PT Astra Serif" w:hAnsi="PT Astra Serif"/>
          <w:sz w:val="26"/>
          <w:szCs w:val="26"/>
        </w:rPr>
        <w:t>, утвержденный указанным приказом, в новой редакции согласно приложению к настоящему приказу.</w:t>
      </w: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2E764E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2E764E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972AA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05B3A" w:rsidRDefault="001D424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05B3A" w:rsidRDefault="001D424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05B3A" w:rsidRDefault="001D424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Default="00305B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5B3A" w:rsidRDefault="00305B3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05B3A" w:rsidRDefault="00305B3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14EF" w:rsidRPr="0043204A" w:rsidRDefault="001D4242" w:rsidP="000414EF">
      <w:pPr>
        <w:tabs>
          <w:tab w:val="left" w:pos="5387"/>
        </w:tabs>
        <w:ind w:left="5387"/>
        <w:rPr>
          <w:rFonts w:ascii="PT Astra Serif" w:hAnsi="PT Astra Serif"/>
          <w:szCs w:val="26"/>
        </w:rPr>
      </w:pPr>
      <w:r w:rsidRPr="0043204A">
        <w:rPr>
          <w:rFonts w:ascii="PT Astra Serif" w:hAnsi="PT Astra Serif"/>
          <w:szCs w:val="26"/>
        </w:rPr>
        <w:t>УТВЕРЖДЕН</w:t>
      </w:r>
    </w:p>
    <w:p w:rsidR="000414EF" w:rsidRPr="0043204A" w:rsidRDefault="001D4242" w:rsidP="000414EF">
      <w:pPr>
        <w:tabs>
          <w:tab w:val="left" w:pos="5387"/>
        </w:tabs>
        <w:ind w:left="5387"/>
        <w:rPr>
          <w:rFonts w:ascii="PT Astra Serif" w:hAnsi="PT Astra Serif"/>
          <w:szCs w:val="26"/>
        </w:rPr>
      </w:pPr>
      <w:r w:rsidRPr="0043204A">
        <w:rPr>
          <w:rFonts w:ascii="PT Astra Serif" w:hAnsi="PT Astra Serif"/>
          <w:szCs w:val="26"/>
        </w:rPr>
        <w:t>приказом Департамента</w:t>
      </w:r>
    </w:p>
    <w:p w:rsidR="000414EF" w:rsidRPr="0043204A" w:rsidRDefault="001D4242" w:rsidP="000414EF">
      <w:pPr>
        <w:tabs>
          <w:tab w:val="left" w:pos="5387"/>
        </w:tabs>
        <w:ind w:left="5387"/>
        <w:rPr>
          <w:rFonts w:ascii="PT Astra Serif" w:hAnsi="PT Astra Serif"/>
          <w:szCs w:val="26"/>
        </w:rPr>
      </w:pPr>
      <w:r w:rsidRPr="0043204A">
        <w:rPr>
          <w:rFonts w:ascii="PT Astra Serif" w:hAnsi="PT Astra Serif"/>
          <w:szCs w:val="26"/>
        </w:rPr>
        <w:lastRenderedPageBreak/>
        <w:t>по управлению государственной</w:t>
      </w:r>
    </w:p>
    <w:p w:rsidR="000414EF" w:rsidRPr="0043204A" w:rsidRDefault="001D4242" w:rsidP="000414EF">
      <w:pPr>
        <w:tabs>
          <w:tab w:val="left" w:pos="5387"/>
        </w:tabs>
        <w:ind w:left="5387"/>
        <w:rPr>
          <w:rFonts w:ascii="PT Astra Serif" w:hAnsi="PT Astra Serif"/>
          <w:szCs w:val="26"/>
        </w:rPr>
      </w:pPr>
      <w:r w:rsidRPr="0043204A">
        <w:rPr>
          <w:rFonts w:ascii="PT Astra Serif" w:hAnsi="PT Astra Serif"/>
          <w:szCs w:val="26"/>
        </w:rPr>
        <w:t>собственностью Томской области</w:t>
      </w:r>
    </w:p>
    <w:p w:rsidR="000414EF" w:rsidRPr="007829D7" w:rsidRDefault="001D4242" w:rsidP="009E18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5387"/>
        </w:tabs>
        <w:ind w:left="5387"/>
        <w:rPr>
          <w:rFonts w:ascii="PT Astra Serif" w:hAnsi="PT Astra Serif"/>
          <w:color w:val="000000" w:themeColor="text1"/>
          <w:szCs w:val="26"/>
          <w:u w:val="single" w:color="000000"/>
        </w:rPr>
      </w:pPr>
      <w:r w:rsidRPr="0043204A">
        <w:rPr>
          <w:rFonts w:ascii="PT Astra Serif" w:hAnsi="PT Astra Serif"/>
          <w:szCs w:val="26"/>
        </w:rPr>
        <w:t xml:space="preserve">от </w:t>
      </w:r>
      <w:r w:rsidR="000A1B7E" w:rsidRPr="007829D7">
        <w:rPr>
          <w:rFonts w:ascii="PT Astra Serif" w:hAnsi="PT Astra Serif"/>
          <w:szCs w:val="26"/>
          <w:u w:val="single" w:color="000000"/>
        </w:rPr>
        <w:t>26.11.2024</w:t>
      </w:r>
      <w:r w:rsidR="000A1B7E" w:rsidRPr="007829D7">
        <w:rPr>
          <w:rFonts w:ascii="PT Astra Serif" w:hAnsi="PT Astra Serif"/>
          <w:szCs w:val="26"/>
          <w:u w:val="single" w:color="000000"/>
        </w:rPr>
        <w:fldChar w:fldCharType="begin"/>
      </w:r>
      <w:r w:rsidR="000A1B7E" w:rsidRPr="007829D7">
        <w:rPr>
          <w:rFonts w:ascii="PT Astra Serif" w:hAnsi="PT Astra Serif"/>
          <w:szCs w:val="26"/>
          <w:u w:val="single" w:color="000000"/>
        </w:rPr>
        <w:instrText xml:space="preserve"> FORMTEXT </w:instrText>
      </w:r>
      <w:r>
        <w:rPr>
          <w:rFonts w:ascii="PT Astra Serif" w:hAnsi="PT Astra Serif"/>
          <w:szCs w:val="26"/>
          <w:u w:val="single" w:color="000000"/>
        </w:rPr>
        <w:fldChar w:fldCharType="separate"/>
      </w:r>
      <w:r w:rsidR="000A1B7E" w:rsidRPr="007829D7">
        <w:rPr>
          <w:rFonts w:ascii="PT Astra Serif" w:hAnsi="PT Astra Serif"/>
          <w:szCs w:val="26"/>
          <w:u w:val="single" w:color="000000"/>
        </w:rPr>
        <w:fldChar w:fldCharType="end"/>
      </w:r>
      <w:r w:rsidRPr="0043204A">
        <w:rPr>
          <w:rFonts w:ascii="PT Astra Serif" w:hAnsi="PT Astra Serif"/>
          <w:szCs w:val="26"/>
        </w:rPr>
        <w:t xml:space="preserve"> № </w:t>
      </w:r>
      <w:r w:rsidR="000A1B7E" w:rsidRPr="007829D7">
        <w:rPr>
          <w:rFonts w:ascii="PT Astra Serif" w:hAnsi="PT Astra Serif"/>
          <w:szCs w:val="26"/>
          <w:u w:val="single" w:color="000000"/>
        </w:rPr>
        <w:t>53</w:t>
      </w:r>
      <w:r w:rsidR="000A1B7E" w:rsidRPr="007829D7">
        <w:rPr>
          <w:rFonts w:ascii="PT Astra Serif" w:hAnsi="PT Astra Serif"/>
          <w:szCs w:val="26"/>
          <w:u w:val="single" w:color="000000"/>
        </w:rPr>
        <w:fldChar w:fldCharType="begin"/>
      </w:r>
      <w:r w:rsidR="000A1B7E" w:rsidRPr="007829D7">
        <w:rPr>
          <w:rFonts w:ascii="PT Astra Serif" w:hAnsi="PT Astra Serif"/>
          <w:szCs w:val="26"/>
          <w:u w:val="single" w:color="000000"/>
        </w:rPr>
        <w:instrText xml:space="preserve"> FORMTEXT </w:instrText>
      </w:r>
      <w:r>
        <w:rPr>
          <w:rFonts w:ascii="PT Astra Serif" w:hAnsi="PT Astra Serif"/>
          <w:szCs w:val="26"/>
          <w:u w:val="single" w:color="000000"/>
        </w:rPr>
        <w:fldChar w:fldCharType="separate"/>
      </w:r>
      <w:r w:rsidR="000A1B7E" w:rsidRPr="007829D7">
        <w:rPr>
          <w:rFonts w:ascii="PT Astra Serif" w:hAnsi="PT Astra Serif"/>
          <w:szCs w:val="26"/>
          <w:u w:val="single" w:color="000000"/>
        </w:rPr>
        <w:fldChar w:fldCharType="end"/>
      </w:r>
    </w:p>
    <w:p w:rsidR="000414EF" w:rsidRPr="0043204A" w:rsidRDefault="000414EF" w:rsidP="000414EF">
      <w:pPr>
        <w:pStyle w:val="ConsPlusNormal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0414EF" w:rsidRPr="0043204A" w:rsidRDefault="001D4242" w:rsidP="000414EF">
      <w:pPr>
        <w:pStyle w:val="ConsPlusNormal"/>
        <w:jc w:val="center"/>
        <w:rPr>
          <w:rFonts w:ascii="PT Astra Serif" w:hAnsi="PT Astra Serif"/>
          <w:bCs/>
          <w:sz w:val="26"/>
          <w:szCs w:val="26"/>
        </w:rPr>
      </w:pPr>
      <w:r w:rsidRPr="0043204A">
        <w:rPr>
          <w:rFonts w:ascii="PT Astra Serif" w:hAnsi="PT Astra Serif"/>
          <w:bCs/>
          <w:sz w:val="26"/>
          <w:szCs w:val="26"/>
        </w:rPr>
        <w:t xml:space="preserve">Порядок принятия решений о признании </w:t>
      </w:r>
      <w:r w:rsidRPr="0043204A">
        <w:rPr>
          <w:rFonts w:ascii="PT Astra Serif" w:hAnsi="PT Astra Serif"/>
          <w:bCs/>
          <w:sz w:val="26"/>
          <w:szCs w:val="26"/>
        </w:rPr>
        <w:t>безнадежной к взысканию задолженности по платежам в бюджет, главным администратором которых является Департамент по управлению государственной собственностью Томской области</w:t>
      </w:r>
    </w:p>
    <w:p w:rsidR="000414EF" w:rsidRPr="0043204A" w:rsidRDefault="000414EF" w:rsidP="000414EF">
      <w:pPr>
        <w:pStyle w:val="ConsPlusNormal"/>
        <w:rPr>
          <w:rFonts w:ascii="PT Astra Serif" w:hAnsi="PT Astra Serif"/>
          <w:sz w:val="26"/>
          <w:szCs w:val="26"/>
        </w:rPr>
      </w:pPr>
    </w:p>
    <w:p w:rsidR="000414EF" w:rsidRPr="0043204A" w:rsidRDefault="001D4242" w:rsidP="002308A7">
      <w:pPr>
        <w:pStyle w:val="ConsPlusNormal"/>
        <w:widowControl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3204A">
        <w:rPr>
          <w:rFonts w:ascii="PT Astra Serif" w:hAnsi="PT Astra Serif"/>
          <w:sz w:val="26"/>
          <w:szCs w:val="26"/>
        </w:rPr>
        <w:t>Настоящий Порядок применяется в отношении задолженности по платежам в областной б</w:t>
      </w:r>
      <w:r w:rsidRPr="0043204A">
        <w:rPr>
          <w:rFonts w:ascii="PT Astra Serif" w:hAnsi="PT Astra Serif"/>
          <w:sz w:val="26"/>
          <w:szCs w:val="26"/>
        </w:rPr>
        <w:t>юджет в пределах полномочий Департамента по управлению государственной собственностью Томской области выполняющего функции главного администратора доходов областного бюджета, определенных бюджетным законодательством Российской Федерации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43204A">
        <w:rPr>
          <w:rFonts w:ascii="PT Astra Serif" w:hAnsi="PT Astra Serif"/>
          <w:sz w:val="26"/>
          <w:szCs w:val="26"/>
        </w:rPr>
        <w:t>(далее – Деп</w:t>
      </w:r>
      <w:r>
        <w:rPr>
          <w:rFonts w:ascii="PT Astra Serif" w:hAnsi="PT Astra Serif"/>
          <w:sz w:val="26"/>
          <w:szCs w:val="26"/>
        </w:rPr>
        <w:t>артамен</w:t>
      </w:r>
      <w:r>
        <w:rPr>
          <w:rFonts w:ascii="PT Astra Serif" w:hAnsi="PT Astra Serif"/>
          <w:sz w:val="26"/>
          <w:szCs w:val="26"/>
        </w:rPr>
        <w:t>т)</w:t>
      </w:r>
      <w:r w:rsidRPr="0043204A">
        <w:rPr>
          <w:rFonts w:ascii="PT Astra Serif" w:hAnsi="PT Astra Serif"/>
          <w:sz w:val="26"/>
          <w:szCs w:val="26"/>
        </w:rPr>
        <w:t xml:space="preserve">. </w:t>
      </w:r>
    </w:p>
    <w:p w:rsidR="000414EF" w:rsidRPr="0043204A" w:rsidRDefault="001D4242" w:rsidP="002308A7">
      <w:pPr>
        <w:pStyle w:val="ConsPlusNormal"/>
        <w:tabs>
          <w:tab w:val="left" w:pos="567"/>
        </w:tabs>
        <w:mirrorIndents/>
        <w:jc w:val="both"/>
        <w:rPr>
          <w:rFonts w:ascii="PT Astra Serif" w:hAnsi="PT Astra Serif"/>
          <w:sz w:val="26"/>
          <w:szCs w:val="26"/>
        </w:rPr>
      </w:pPr>
      <w:r w:rsidRPr="0043204A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>Настоящий П</w:t>
      </w:r>
      <w:r w:rsidRPr="0043204A">
        <w:rPr>
          <w:rFonts w:ascii="PT Astra Serif" w:hAnsi="PT Astra Serif"/>
          <w:sz w:val="26"/>
          <w:szCs w:val="26"/>
        </w:rPr>
        <w:t>орядок устанавливает случаи признания безнадежной к взысканию задолженности по платежам в бюджет, предусмотренные Бюджетны</w:t>
      </w:r>
      <w:r>
        <w:rPr>
          <w:rFonts w:ascii="PT Astra Serif" w:hAnsi="PT Astra Serif"/>
          <w:sz w:val="26"/>
          <w:szCs w:val="26"/>
        </w:rPr>
        <w:t>м кодексом Российской Федерации,</w:t>
      </w:r>
      <w:r w:rsidRPr="0043204A">
        <w:rPr>
          <w:rFonts w:ascii="PT Astra Serif" w:hAnsi="PT Astra Serif"/>
          <w:sz w:val="26"/>
          <w:szCs w:val="26"/>
        </w:rPr>
        <w:t xml:space="preserve"> перечень документов, подтверждающих наличие оснований для принятия решения о признании безнадежной к взысканию зад</w:t>
      </w:r>
      <w:r>
        <w:rPr>
          <w:rFonts w:ascii="PT Astra Serif" w:hAnsi="PT Astra Serif"/>
          <w:sz w:val="26"/>
          <w:szCs w:val="26"/>
        </w:rPr>
        <w:t>олженности по платежам в бюджет,</w:t>
      </w:r>
      <w:r w:rsidRPr="0043204A">
        <w:rPr>
          <w:rFonts w:ascii="PT Astra Serif" w:hAnsi="PT Astra Serif"/>
          <w:sz w:val="26"/>
          <w:szCs w:val="26"/>
        </w:rPr>
        <w:t xml:space="preserve"> порядок действий комиссии по поступлению и выбытию активов, созданной Департаментом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43204A">
        <w:rPr>
          <w:rFonts w:ascii="PT Astra Serif" w:hAnsi="PT Astra Serif"/>
          <w:sz w:val="26"/>
          <w:szCs w:val="26"/>
        </w:rPr>
        <w:t>(далее – Комиссия</w:t>
      </w:r>
      <w:r>
        <w:rPr>
          <w:rFonts w:ascii="PT Astra Serif" w:hAnsi="PT Astra Serif"/>
          <w:sz w:val="26"/>
          <w:szCs w:val="26"/>
        </w:rPr>
        <w:t xml:space="preserve">), </w:t>
      </w:r>
      <w:r w:rsidRPr="0043204A">
        <w:rPr>
          <w:rFonts w:ascii="PT Astra Serif" w:hAnsi="PT Astra Serif"/>
          <w:sz w:val="26"/>
          <w:szCs w:val="26"/>
        </w:rPr>
        <w:t>на п</w:t>
      </w:r>
      <w:r w:rsidRPr="0043204A">
        <w:rPr>
          <w:rFonts w:ascii="PT Astra Serif" w:hAnsi="PT Astra Serif"/>
          <w:sz w:val="26"/>
          <w:szCs w:val="26"/>
        </w:rPr>
        <w:t>остоянной основе, в целях подготовки решений о признании безнадежной к взысканию задолженности по платежам в бюджет, а также сроки подготовки решений</w:t>
      </w:r>
      <w:r>
        <w:rPr>
          <w:rFonts w:ascii="PT Astra Serif" w:hAnsi="PT Astra Serif"/>
          <w:sz w:val="26"/>
          <w:szCs w:val="26"/>
        </w:rPr>
        <w:t xml:space="preserve"> Комиссии</w:t>
      </w:r>
      <w:r w:rsidRPr="0043204A">
        <w:rPr>
          <w:rFonts w:ascii="PT Astra Serif" w:hAnsi="PT Astra Serif"/>
          <w:sz w:val="26"/>
          <w:szCs w:val="26"/>
        </w:rPr>
        <w:t>.</w:t>
      </w:r>
    </w:p>
    <w:p w:rsidR="000414EF" w:rsidRPr="0043204A" w:rsidRDefault="001D4242" w:rsidP="002308A7">
      <w:pPr>
        <w:pStyle w:val="ConsPlusNormal"/>
        <w:widowControl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3204A">
        <w:rPr>
          <w:rFonts w:ascii="PT Astra Serif" w:hAnsi="PT Astra Serif"/>
          <w:sz w:val="26"/>
          <w:szCs w:val="26"/>
        </w:rPr>
        <w:t>Платежи в бюджет, не уплаченные в установленный срок (задолженность по платежам в бюджет), призн</w:t>
      </w:r>
      <w:r w:rsidRPr="0043204A">
        <w:rPr>
          <w:rFonts w:ascii="PT Astra Serif" w:hAnsi="PT Astra Serif"/>
          <w:sz w:val="26"/>
          <w:szCs w:val="26"/>
        </w:rPr>
        <w:t>аются безнадежными к взысканию в случае:</w:t>
      </w:r>
    </w:p>
    <w:p w:rsidR="000414EF" w:rsidRPr="0043204A" w:rsidRDefault="001D4242" w:rsidP="002308A7">
      <w:pPr>
        <w:pStyle w:val="ConsPlusNormal"/>
        <w:widowControl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3204A">
        <w:rPr>
          <w:rFonts w:ascii="PT Astra Serif" w:hAnsi="PT Astra Serif"/>
          <w:sz w:val="26"/>
          <w:szCs w:val="26"/>
        </w:rPr>
        <w:t xml:space="preserve">смерти физического лица - плательщика платежей в областной бюджет или объявления </w:t>
      </w:r>
      <w:r>
        <w:rPr>
          <w:rFonts w:ascii="PT Astra Serif" w:hAnsi="PT Astra Serif"/>
          <w:sz w:val="26"/>
          <w:szCs w:val="26"/>
        </w:rPr>
        <w:t>физического лица - плательщика</w:t>
      </w:r>
      <w:r w:rsidRPr="0043204A">
        <w:rPr>
          <w:rFonts w:ascii="PT Astra Serif" w:hAnsi="PT Astra Serif"/>
          <w:sz w:val="26"/>
          <w:szCs w:val="26"/>
        </w:rPr>
        <w:t xml:space="preserve"> умершим в порядке, установленном гражданским процессуальным законодательством Российской Федерации;</w:t>
      </w:r>
    </w:p>
    <w:p w:rsidR="000414EF" w:rsidRPr="0043204A" w:rsidRDefault="001D4242" w:rsidP="002308A7">
      <w:pPr>
        <w:pStyle w:val="ConsPlusNormal"/>
        <w:widowControl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3204A">
        <w:rPr>
          <w:rFonts w:ascii="PT Astra Serif" w:hAnsi="PT Astra Serif"/>
          <w:sz w:val="26"/>
          <w:szCs w:val="26"/>
        </w:rPr>
        <w:t xml:space="preserve">завершения процедуры банкротства гражданина, индивидуального предпринимателя в соответствии с Федеральным </w:t>
      </w:r>
      <w:hyperlink r:id="rId8" w:history="1">
        <w:r w:rsidRPr="0043204A">
          <w:rPr>
            <w:rFonts w:ascii="PT Astra Serif" w:hAnsi="PT Astra Serif"/>
            <w:sz w:val="26"/>
            <w:szCs w:val="26"/>
          </w:rPr>
          <w:t>законом</w:t>
        </w:r>
      </w:hyperlink>
      <w:r w:rsidRPr="0043204A">
        <w:rPr>
          <w:rFonts w:ascii="PT Astra Serif" w:hAnsi="PT Astra Serif"/>
          <w:sz w:val="26"/>
          <w:szCs w:val="26"/>
        </w:rPr>
        <w:t xml:space="preserve"> от 26 октября 2002 года № 127-ФЗ </w:t>
      </w:r>
      <w:r w:rsidRPr="0043204A">
        <w:rPr>
          <w:rFonts w:ascii="PT Astra Serif" w:hAnsi="PT Astra Serif"/>
          <w:sz w:val="26"/>
          <w:szCs w:val="26"/>
        </w:rPr>
        <w:t>«О несостоятельности (банкротстве)» - в части задолженности по платежам в областной бюджет, от исполнения обязанности по уплате которой он освобожден в соответствии с Федеральным законом</w:t>
      </w:r>
      <w:r>
        <w:rPr>
          <w:rFonts w:ascii="PT Astra Serif" w:hAnsi="PT Astra Serif"/>
          <w:sz w:val="26"/>
          <w:szCs w:val="26"/>
        </w:rPr>
        <w:t xml:space="preserve"> </w:t>
      </w:r>
      <w:r w:rsidRPr="0043204A">
        <w:rPr>
          <w:rFonts w:ascii="PT Astra Serif" w:hAnsi="PT Astra Serif"/>
          <w:sz w:val="26"/>
          <w:szCs w:val="26"/>
        </w:rPr>
        <w:t>«О несостоятельности (банкротстве)»;</w:t>
      </w:r>
    </w:p>
    <w:p w:rsidR="000414EF" w:rsidRPr="0043204A" w:rsidRDefault="001D4242" w:rsidP="002308A7">
      <w:pPr>
        <w:pStyle w:val="ConsPlusNormal"/>
        <w:widowControl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3204A">
        <w:rPr>
          <w:rFonts w:ascii="PT Astra Serif" w:hAnsi="PT Astra Serif"/>
          <w:sz w:val="26"/>
          <w:szCs w:val="26"/>
        </w:rPr>
        <w:t>ликвидации организации - платель</w:t>
      </w:r>
      <w:r w:rsidRPr="0043204A">
        <w:rPr>
          <w:rFonts w:ascii="PT Astra Serif" w:hAnsi="PT Astra Serif"/>
          <w:sz w:val="26"/>
          <w:szCs w:val="26"/>
        </w:rPr>
        <w:t xml:space="preserve">щика платежей в областной бюджет в части задолженности по платежам в бюджет, не погашенной по причине недостаточности имущества организации и (или) невозможности её погашения учредителями (участниками) </w:t>
      </w:r>
      <w:r>
        <w:rPr>
          <w:rFonts w:ascii="PT Astra Serif" w:hAnsi="PT Astra Serif"/>
          <w:sz w:val="26"/>
          <w:szCs w:val="26"/>
        </w:rPr>
        <w:t xml:space="preserve">ликвидируемой </w:t>
      </w:r>
      <w:r w:rsidRPr="0043204A">
        <w:rPr>
          <w:rFonts w:ascii="PT Astra Serif" w:hAnsi="PT Astra Serif"/>
          <w:sz w:val="26"/>
          <w:szCs w:val="26"/>
        </w:rPr>
        <w:t>организации в пределах и порядке, которы</w:t>
      </w:r>
      <w:r w:rsidRPr="0043204A">
        <w:rPr>
          <w:rFonts w:ascii="PT Astra Serif" w:hAnsi="PT Astra Serif"/>
          <w:sz w:val="26"/>
          <w:szCs w:val="26"/>
        </w:rPr>
        <w:t>е установлены законодательством Российской Федерации;</w:t>
      </w:r>
    </w:p>
    <w:p w:rsidR="000414EF" w:rsidRPr="0043204A" w:rsidRDefault="001D4242" w:rsidP="002308A7">
      <w:pPr>
        <w:pStyle w:val="ConsPlusNormal"/>
        <w:widowControl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3204A">
        <w:rPr>
          <w:rFonts w:ascii="PT Astra Serif" w:hAnsi="PT Astra Serif"/>
          <w:sz w:val="26"/>
          <w:szCs w:val="26"/>
        </w:rPr>
        <w:t>применения актов об амнистии или о помилования в отношении осужденных к наказанию в виде штрафа или принятия судом решения, в соответствии с которым Департамент утрачивает возможность взыскания задолжен</w:t>
      </w:r>
      <w:r w:rsidRPr="0043204A">
        <w:rPr>
          <w:rFonts w:ascii="PT Astra Serif" w:hAnsi="PT Astra Serif"/>
          <w:sz w:val="26"/>
          <w:szCs w:val="26"/>
        </w:rPr>
        <w:t>ности по платежам в бюджет, в том числе в связи с ис</w:t>
      </w:r>
      <w:r>
        <w:rPr>
          <w:rFonts w:ascii="PT Astra Serif" w:hAnsi="PT Astra Serif"/>
          <w:sz w:val="26"/>
          <w:szCs w:val="26"/>
        </w:rPr>
        <w:t>течением установленного срока</w:t>
      </w:r>
      <w:r w:rsidRPr="0043204A">
        <w:rPr>
          <w:rFonts w:ascii="PT Astra Serif" w:hAnsi="PT Astra Serif"/>
          <w:sz w:val="26"/>
          <w:szCs w:val="26"/>
        </w:rPr>
        <w:t xml:space="preserve"> взыскания;</w:t>
      </w:r>
    </w:p>
    <w:p w:rsidR="000414EF" w:rsidRPr="0043204A" w:rsidRDefault="001D4242" w:rsidP="002308A7">
      <w:pPr>
        <w:pStyle w:val="ConsPlusNormal"/>
        <w:widowControl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3204A">
        <w:rPr>
          <w:rFonts w:ascii="PT Astra Serif" w:hAnsi="PT Astra Serif"/>
          <w:sz w:val="26"/>
          <w:szCs w:val="26"/>
        </w:rPr>
        <w:t>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</w:t>
      </w:r>
      <w:r w:rsidRPr="0043204A">
        <w:rPr>
          <w:rFonts w:ascii="PT Astra Serif" w:hAnsi="PT Astra Serif"/>
          <w:sz w:val="26"/>
          <w:szCs w:val="26"/>
        </w:rPr>
        <w:t xml:space="preserve">редусмотренному </w:t>
      </w:r>
      <w:hyperlink r:id="rId9" w:history="1">
        <w:r w:rsidRPr="0043204A">
          <w:rPr>
            <w:rFonts w:ascii="PT Astra Serif" w:hAnsi="PT Astra Serif"/>
            <w:sz w:val="26"/>
            <w:szCs w:val="26"/>
          </w:rPr>
          <w:t>пунктом 3</w:t>
        </w:r>
      </w:hyperlink>
      <w:r w:rsidRPr="0043204A">
        <w:rPr>
          <w:rFonts w:ascii="PT Astra Serif" w:hAnsi="PT Astra Serif"/>
          <w:sz w:val="26"/>
          <w:szCs w:val="26"/>
        </w:rPr>
        <w:t xml:space="preserve"> или </w:t>
      </w:r>
      <w:hyperlink r:id="rId10" w:history="1">
        <w:r w:rsidRPr="0043204A">
          <w:rPr>
            <w:rFonts w:ascii="PT Astra Serif" w:hAnsi="PT Astra Serif"/>
            <w:sz w:val="26"/>
            <w:szCs w:val="26"/>
          </w:rPr>
          <w:t>4 части 1 статьи 46</w:t>
        </w:r>
      </w:hyperlink>
      <w:r w:rsidRPr="0043204A">
        <w:rPr>
          <w:rFonts w:ascii="PT Astra Serif" w:hAnsi="PT Astra Serif"/>
          <w:sz w:val="26"/>
          <w:szCs w:val="26"/>
        </w:rPr>
        <w:t xml:space="preserve"> Федерального закона от 2 октября 2007 года № 229-ФЗ «Об исполнительном производстве» (далее – Закон об исполнительном производстве), если с даты образования задолженности, размер которой не превышает </w:t>
      </w:r>
      <w:r w:rsidRPr="0043204A">
        <w:rPr>
          <w:rFonts w:ascii="PT Astra Serif" w:hAnsi="PT Astra Serif"/>
          <w:sz w:val="26"/>
          <w:szCs w:val="26"/>
        </w:rPr>
        <w:t>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:rsidR="000414EF" w:rsidRPr="0043204A" w:rsidRDefault="001D4242" w:rsidP="000414EF">
      <w:pPr>
        <w:pStyle w:val="ConsPlusNormal"/>
        <w:widowControl/>
        <w:numPr>
          <w:ilvl w:val="0"/>
          <w:numId w:val="3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43204A">
        <w:rPr>
          <w:rFonts w:ascii="PT Astra Serif" w:hAnsi="PT Astra Serif"/>
          <w:sz w:val="26"/>
          <w:szCs w:val="26"/>
        </w:rPr>
        <w:lastRenderedPageBreak/>
        <w:t>принятия судом акта о возвращении заявления о признании должни</w:t>
      </w:r>
      <w:r w:rsidRPr="0043204A">
        <w:rPr>
          <w:rFonts w:ascii="PT Astra Serif" w:hAnsi="PT Astra Serif"/>
          <w:sz w:val="26"/>
          <w:szCs w:val="26"/>
        </w:rPr>
        <w:t>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0414EF" w:rsidRDefault="001D4242" w:rsidP="000414EF">
      <w:pPr>
        <w:pStyle w:val="ConsPlusNormal"/>
        <w:widowControl/>
        <w:numPr>
          <w:ilvl w:val="0"/>
          <w:numId w:val="3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43204A">
        <w:rPr>
          <w:rFonts w:ascii="PT Astra Serif" w:hAnsi="PT Astra Serif"/>
          <w:sz w:val="26"/>
          <w:szCs w:val="26"/>
        </w:rPr>
        <w:t xml:space="preserve"> исключения юридического лица по решению регистрирующего о</w:t>
      </w:r>
      <w:r w:rsidRPr="0043204A">
        <w:rPr>
          <w:rFonts w:ascii="PT Astra Serif" w:hAnsi="PT Astra Serif"/>
          <w:sz w:val="26"/>
          <w:szCs w:val="26"/>
        </w:rPr>
        <w:t>ргана из единого государственного реестра юридических лиц</w:t>
      </w:r>
      <w:r>
        <w:rPr>
          <w:rFonts w:ascii="PT Astra Serif" w:hAnsi="PT Astra Serif"/>
          <w:sz w:val="26"/>
          <w:szCs w:val="26"/>
        </w:rPr>
        <w:t xml:space="preserve"> (далее – ЕГРЮЛ)</w:t>
      </w:r>
      <w:r w:rsidRPr="0043204A">
        <w:rPr>
          <w:rFonts w:ascii="PT Astra Serif" w:hAnsi="PT Astra Serif"/>
          <w:sz w:val="26"/>
          <w:szCs w:val="26"/>
        </w:rPr>
        <w:t xml:space="preserve">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</w:t>
      </w:r>
      <w:r w:rsidRPr="0043204A">
        <w:rPr>
          <w:rFonts w:ascii="PT Astra Serif" w:hAnsi="PT Astra Serif"/>
          <w:sz w:val="26"/>
          <w:szCs w:val="26"/>
        </w:rPr>
        <w:t>ованию, предусмотренному пунктом 3 или 4 части 1 статьи 46 Закона об исполнительном производстве – в части задолженности по платежам в бюджет, не погашенной по причине недостаточности имущества организации и невозможности её погашения учредителями (участни</w:t>
      </w:r>
      <w:r w:rsidRPr="0043204A">
        <w:rPr>
          <w:rFonts w:ascii="PT Astra Serif" w:hAnsi="PT Astra Serif"/>
          <w:sz w:val="26"/>
          <w:szCs w:val="26"/>
        </w:rPr>
        <w:t>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</w:t>
      </w:r>
      <w:r w:rsidRPr="0043204A">
        <w:rPr>
          <w:rFonts w:ascii="PT Astra Serif" w:hAnsi="PT Astra Serif"/>
          <w:sz w:val="26"/>
          <w:szCs w:val="26"/>
        </w:rPr>
        <w:t>м законом от 8 августа 2001 года № 129-ФЗ «О</w:t>
      </w:r>
      <w:r w:rsidRPr="00732941">
        <w:rPr>
          <w:rFonts w:ascii="PT Astra Serif" w:hAnsi="PT Astra Serif"/>
          <w:sz w:val="26"/>
          <w:szCs w:val="26"/>
        </w:rPr>
        <w:t xml:space="preserve">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пунктом, по</w:t>
      </w:r>
      <w:r w:rsidRPr="00732941">
        <w:rPr>
          <w:rFonts w:ascii="PT Astra Serif" w:hAnsi="PT Astra Serif"/>
          <w:sz w:val="26"/>
          <w:szCs w:val="26"/>
        </w:rPr>
        <w:t xml:space="preserve">длежит восстановлению в </w:t>
      </w:r>
      <w:r>
        <w:rPr>
          <w:rFonts w:ascii="PT Astra Serif" w:hAnsi="PT Astra Serif"/>
          <w:sz w:val="26"/>
          <w:szCs w:val="26"/>
        </w:rPr>
        <w:t>бюджетном (бухгалтерском) учете;</w:t>
      </w:r>
      <w:r w:rsidRPr="00732941">
        <w:rPr>
          <w:rFonts w:ascii="PT Astra Serif" w:hAnsi="PT Astra Serif"/>
          <w:sz w:val="26"/>
          <w:szCs w:val="26"/>
        </w:rPr>
        <w:t xml:space="preserve"> </w:t>
      </w:r>
    </w:p>
    <w:p w:rsidR="000414EF" w:rsidRDefault="001D4242" w:rsidP="000414EF">
      <w:pPr>
        <w:pStyle w:val="ConsPlusNormal"/>
        <w:widowControl/>
        <w:numPr>
          <w:ilvl w:val="0"/>
          <w:numId w:val="3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вынесения в случаях, предусмотренных Кодексом Российской Федерации об административных правонарушениях, судьей, органом, должностным лицом, вынесшим постановление о назначении административного нака</w:t>
      </w:r>
      <w:r>
        <w:rPr>
          <w:rFonts w:ascii="PT Astra Serif" w:hAnsi="PT Astra Serif"/>
          <w:sz w:val="26"/>
          <w:szCs w:val="26"/>
        </w:rPr>
        <w:t>зания в виде штрафа, постановления о прекращении исполнения постановления о назначении административного наказания.</w:t>
      </w:r>
      <w:bookmarkStart w:id="3" w:name="Par47"/>
      <w:bookmarkEnd w:id="3"/>
    </w:p>
    <w:p w:rsidR="000414EF" w:rsidRPr="00602390" w:rsidRDefault="001D4242" w:rsidP="000414EF">
      <w:pPr>
        <w:pStyle w:val="ConsPlusNormal"/>
        <w:widowControl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mirrorIndents/>
        <w:jc w:val="both"/>
        <w:rPr>
          <w:rFonts w:ascii="PT Astra Serif" w:hAnsi="PT Astra Serif"/>
          <w:sz w:val="26"/>
          <w:szCs w:val="26"/>
        </w:rPr>
      </w:pPr>
      <w:r w:rsidRPr="00602390">
        <w:rPr>
          <w:rFonts w:ascii="PT Astra Serif" w:hAnsi="PT Astra Serif"/>
          <w:sz w:val="26"/>
          <w:szCs w:val="26"/>
        </w:rPr>
        <w:t>Документами, подтверждающими наличие оснований для принятия решений о признании безнадежной к взысканию задолженности по платежам в областно</w:t>
      </w:r>
      <w:r w:rsidRPr="00602390">
        <w:rPr>
          <w:rFonts w:ascii="PT Astra Serif" w:hAnsi="PT Astra Serif"/>
          <w:sz w:val="26"/>
          <w:szCs w:val="26"/>
        </w:rPr>
        <w:t>й бюджет, являются:</w:t>
      </w:r>
    </w:p>
    <w:p w:rsidR="000414EF" w:rsidRPr="00732941" w:rsidRDefault="001D4242" w:rsidP="000414EF">
      <w:pPr>
        <w:pStyle w:val="ConsPlusNormal"/>
        <w:widowControl/>
        <w:numPr>
          <w:ilvl w:val="0"/>
          <w:numId w:val="2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справка администратора доходов бюджета</w:t>
      </w:r>
      <w:r w:rsidRPr="00732941">
        <w:rPr>
          <w:rFonts w:ascii="PT Astra Serif" w:hAnsi="PT Astra Serif"/>
          <w:sz w:val="26"/>
          <w:szCs w:val="26"/>
        </w:rPr>
        <w:t xml:space="preserve"> об учитываемых суммах задолженности по уплате платежей в областной бюджет, подготавливаемая структурным подразделением Департамента, осуществляющим учет расчетов с дебиторами по доходам</w:t>
      </w:r>
      <w:r>
        <w:rPr>
          <w:rFonts w:ascii="PT Astra Serif" w:hAnsi="PT Astra Serif"/>
          <w:sz w:val="26"/>
          <w:szCs w:val="26"/>
        </w:rPr>
        <w:t>,</w:t>
      </w:r>
      <w:r w:rsidRPr="007329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форме согласно </w:t>
      </w:r>
      <w:r w:rsidRPr="00732941">
        <w:rPr>
          <w:rFonts w:ascii="PT Astra Serif" w:hAnsi="PT Astra Serif"/>
          <w:sz w:val="26"/>
          <w:szCs w:val="26"/>
        </w:rPr>
        <w:t>приложени</w:t>
      </w:r>
      <w:r>
        <w:rPr>
          <w:rFonts w:ascii="PT Astra Serif" w:hAnsi="PT Astra Serif"/>
          <w:sz w:val="26"/>
          <w:szCs w:val="26"/>
        </w:rPr>
        <w:t>ю</w:t>
      </w:r>
      <w:r w:rsidRPr="00732941">
        <w:rPr>
          <w:rFonts w:ascii="PT Astra Serif" w:hAnsi="PT Astra Serif"/>
          <w:sz w:val="26"/>
          <w:szCs w:val="26"/>
        </w:rPr>
        <w:t xml:space="preserve"> № 1 к настоящему Порядку;</w:t>
      </w:r>
    </w:p>
    <w:p w:rsidR="000414EF" w:rsidRPr="00732941" w:rsidRDefault="001D4242" w:rsidP="000414EF">
      <w:pPr>
        <w:pStyle w:val="ConsPlusNormal"/>
        <w:widowControl/>
        <w:numPr>
          <w:ilvl w:val="0"/>
          <w:numId w:val="2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hyperlink w:anchor="Par79" w:history="1">
        <w:r w:rsidRPr="00732941">
          <w:rPr>
            <w:rFonts w:ascii="PT Astra Serif" w:hAnsi="PT Astra Serif"/>
            <w:sz w:val="26"/>
            <w:szCs w:val="26"/>
          </w:rPr>
          <w:t>справка</w:t>
        </w:r>
      </w:hyperlink>
      <w:r w:rsidRPr="007329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администратора доходов бюджета </w:t>
      </w:r>
      <w:r w:rsidRPr="00732941">
        <w:rPr>
          <w:rFonts w:ascii="PT Astra Serif" w:hAnsi="PT Astra Serif"/>
          <w:sz w:val="26"/>
          <w:szCs w:val="26"/>
        </w:rPr>
        <w:t>о принятых мерах по обеспечению взыскания задолженности по платежам в областной бюджет,</w:t>
      </w:r>
      <w:r>
        <w:rPr>
          <w:rFonts w:ascii="PT Astra Serif" w:hAnsi="PT Astra Serif"/>
          <w:sz w:val="26"/>
          <w:szCs w:val="26"/>
        </w:rPr>
        <w:t xml:space="preserve"> предусмотренных регламентом работы с дебиторской </w:t>
      </w:r>
      <w:r>
        <w:rPr>
          <w:rFonts w:ascii="PT Astra Serif" w:hAnsi="PT Astra Serif"/>
          <w:sz w:val="26"/>
          <w:szCs w:val="26"/>
        </w:rPr>
        <w:t>задолженностью,</w:t>
      </w:r>
      <w:r w:rsidRPr="00732941">
        <w:rPr>
          <w:rFonts w:ascii="PT Astra Serif" w:hAnsi="PT Astra Serif"/>
          <w:sz w:val="26"/>
          <w:szCs w:val="26"/>
        </w:rPr>
        <w:t xml:space="preserve"> подготавливаемая отраслевым комитетом, по форме </w:t>
      </w:r>
      <w:r>
        <w:rPr>
          <w:rFonts w:ascii="PT Astra Serif" w:hAnsi="PT Astra Serif"/>
          <w:sz w:val="26"/>
          <w:szCs w:val="26"/>
        </w:rPr>
        <w:t xml:space="preserve">согласно </w:t>
      </w:r>
      <w:r w:rsidRPr="00732941">
        <w:rPr>
          <w:rFonts w:ascii="PT Astra Serif" w:hAnsi="PT Astra Serif"/>
          <w:sz w:val="26"/>
          <w:szCs w:val="26"/>
        </w:rPr>
        <w:t>приложени</w:t>
      </w:r>
      <w:r>
        <w:rPr>
          <w:rFonts w:ascii="PT Astra Serif" w:hAnsi="PT Astra Serif"/>
          <w:sz w:val="26"/>
          <w:szCs w:val="26"/>
        </w:rPr>
        <w:t>ю</w:t>
      </w:r>
      <w:r w:rsidRPr="00732941">
        <w:rPr>
          <w:rFonts w:ascii="PT Astra Serif" w:hAnsi="PT Astra Serif"/>
          <w:sz w:val="26"/>
          <w:szCs w:val="26"/>
        </w:rPr>
        <w:t xml:space="preserve"> № 2 к настоящему Порядку;</w:t>
      </w:r>
    </w:p>
    <w:p w:rsidR="000414EF" w:rsidRPr="00732941" w:rsidRDefault="001D4242" w:rsidP="000414EF">
      <w:pPr>
        <w:pStyle w:val="ConsPlusNormal"/>
        <w:widowControl/>
        <w:numPr>
          <w:ilvl w:val="0"/>
          <w:numId w:val="2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732941">
        <w:rPr>
          <w:rFonts w:ascii="PT Astra Serif" w:hAnsi="PT Astra Serif"/>
          <w:sz w:val="26"/>
          <w:szCs w:val="26"/>
        </w:rPr>
        <w:t>документ, свидетельствующий о смерти физического лица - плательщика платежей в областной бюджет или подтверждающий факт объявления его умершим;</w:t>
      </w:r>
    </w:p>
    <w:p w:rsidR="000414EF" w:rsidRPr="00DA47BB" w:rsidRDefault="001D4242" w:rsidP="000414EF">
      <w:pPr>
        <w:pStyle w:val="ConsPlusNormal"/>
        <w:widowControl/>
        <w:numPr>
          <w:ilvl w:val="0"/>
          <w:numId w:val="2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732941">
        <w:rPr>
          <w:rFonts w:ascii="PT Astra Serif" w:hAnsi="PT Astra Serif"/>
          <w:sz w:val="26"/>
          <w:szCs w:val="26"/>
        </w:rPr>
        <w:t>су</w:t>
      </w:r>
      <w:r w:rsidRPr="00732941">
        <w:rPr>
          <w:rFonts w:ascii="PT Astra Serif" w:hAnsi="PT Astra Serif"/>
          <w:sz w:val="26"/>
          <w:szCs w:val="26"/>
        </w:rPr>
        <w:t>дебный акт о завершении конкурсного производства или завершении реализации имущества гражданина – плательщика платежей в областной бюджет, являющегося индивидуальным</w:t>
      </w:r>
      <w:r>
        <w:rPr>
          <w:rFonts w:ascii="PT Astra Serif" w:hAnsi="PT Astra Serif"/>
          <w:sz w:val="26"/>
          <w:szCs w:val="26"/>
        </w:rPr>
        <w:t xml:space="preserve"> предпринимателем, а также документ, содержащий сведения из единого государственного реестр</w:t>
      </w:r>
      <w:r>
        <w:rPr>
          <w:rFonts w:ascii="PT Astra Serif" w:hAnsi="PT Astra Serif"/>
          <w:sz w:val="26"/>
          <w:szCs w:val="26"/>
        </w:rPr>
        <w:t>а индивидуальных предпринимателей о прекращении физическим лицом – плательщиком платежей в областной бюджет деятельности в качестве индивидуального предпринимателя в связи с принятием судебного акта о признании  его несостоятельным (банкротом)</w:t>
      </w:r>
      <w:r w:rsidRPr="00DA47BB">
        <w:rPr>
          <w:rFonts w:ascii="PT Astra Serif" w:hAnsi="PT Astra Serif"/>
          <w:sz w:val="26"/>
          <w:szCs w:val="26"/>
        </w:rPr>
        <w:t>;</w:t>
      </w:r>
    </w:p>
    <w:p w:rsidR="000414EF" w:rsidRPr="00DA47BB" w:rsidRDefault="001D4242" w:rsidP="000414EF">
      <w:pPr>
        <w:pStyle w:val="ConsPlusNormal"/>
        <w:widowControl/>
        <w:numPr>
          <w:ilvl w:val="0"/>
          <w:numId w:val="2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судебный ак</w:t>
      </w:r>
      <w:r>
        <w:rPr>
          <w:rFonts w:ascii="PT Astra Serif" w:hAnsi="PT Astra Serif"/>
          <w:sz w:val="26"/>
          <w:szCs w:val="26"/>
        </w:rPr>
        <w:t>т о завершении конкурсного производства или завершении реализации имущества гражданина – плательщика платежей в областной бюджет</w:t>
      </w:r>
      <w:r w:rsidRPr="00DA47BB">
        <w:rPr>
          <w:rFonts w:ascii="PT Astra Serif" w:hAnsi="PT Astra Serif"/>
          <w:sz w:val="26"/>
          <w:szCs w:val="26"/>
        </w:rPr>
        <w:t>;</w:t>
      </w:r>
    </w:p>
    <w:p w:rsidR="000414EF" w:rsidRDefault="001D4242" w:rsidP="002308A7">
      <w:pPr>
        <w:pStyle w:val="ConsPlusNormal"/>
        <w:widowControl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документ, содержащий сведения из ЕГРЮЛ о прекращении деятельности в связи с ликвидацией организации – плательщика платежей в </w:t>
      </w:r>
      <w:r>
        <w:rPr>
          <w:rFonts w:ascii="PT Astra Serif" w:hAnsi="PT Astra Serif"/>
          <w:sz w:val="26"/>
          <w:szCs w:val="26"/>
        </w:rPr>
        <w:t>областной бюджет;</w:t>
      </w:r>
    </w:p>
    <w:p w:rsidR="000414EF" w:rsidRDefault="001D4242" w:rsidP="002308A7">
      <w:pPr>
        <w:pStyle w:val="ConsPlusNormal"/>
        <w:widowControl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документ, содержащий сведения из ЕГРЮЛ об исключении юридического лица – плательщика платежей в областной бюджет из указанного реестра по решению регистрирующего органа;</w:t>
      </w:r>
    </w:p>
    <w:p w:rsidR="000414EF" w:rsidRDefault="001D4242" w:rsidP="002308A7">
      <w:pPr>
        <w:pStyle w:val="ConsPlusNormal"/>
        <w:widowControl/>
        <w:numPr>
          <w:ilvl w:val="0"/>
          <w:numId w:val="2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акт об амнистии или акт помилования в отношении осужденных к наказан</w:t>
      </w:r>
      <w:r>
        <w:rPr>
          <w:rFonts w:ascii="PT Astra Serif" w:hAnsi="PT Astra Serif"/>
          <w:sz w:val="26"/>
          <w:szCs w:val="26"/>
        </w:rPr>
        <w:t>ию в виде штрафа или судебный акт, в соответствии с которым Департамент утрачивает возможность взыскания задолженности по платежам в областной бюджет, в том числе в связи с истечением установленного срока её взыскания;</w:t>
      </w:r>
    </w:p>
    <w:p w:rsidR="000414EF" w:rsidRDefault="001D4242" w:rsidP="002308A7">
      <w:pPr>
        <w:pStyle w:val="ConsPlusNormal"/>
        <w:widowControl/>
        <w:numPr>
          <w:ilvl w:val="0"/>
          <w:numId w:val="2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DA47BB">
        <w:rPr>
          <w:rFonts w:ascii="PT Astra Serif" w:hAnsi="PT Astra Serif"/>
          <w:sz w:val="26"/>
          <w:szCs w:val="26"/>
        </w:rPr>
        <w:t>постановление судебного пристава-испо</w:t>
      </w:r>
      <w:r w:rsidRPr="00DA47BB">
        <w:rPr>
          <w:rFonts w:ascii="PT Astra Serif" w:hAnsi="PT Astra Serif"/>
          <w:sz w:val="26"/>
          <w:szCs w:val="26"/>
        </w:rPr>
        <w:t xml:space="preserve">лнителя об окончании исполнительного производства </w:t>
      </w:r>
      <w:r>
        <w:rPr>
          <w:rFonts w:ascii="PT Astra Serif" w:hAnsi="PT Astra Serif"/>
          <w:sz w:val="26"/>
          <w:szCs w:val="26"/>
        </w:rPr>
        <w:t xml:space="preserve">в связи с возвращением </w:t>
      </w:r>
      <w:r w:rsidRPr="00DA47BB">
        <w:rPr>
          <w:rFonts w:ascii="PT Astra Serif" w:hAnsi="PT Astra Serif"/>
          <w:sz w:val="26"/>
          <w:szCs w:val="26"/>
        </w:rPr>
        <w:t>взыскателю исполнительного документа по основани</w:t>
      </w:r>
      <w:r>
        <w:rPr>
          <w:rFonts w:ascii="PT Astra Serif" w:hAnsi="PT Astra Serif"/>
          <w:sz w:val="26"/>
          <w:szCs w:val="26"/>
        </w:rPr>
        <w:t>ю</w:t>
      </w:r>
      <w:r w:rsidRPr="00DA47BB">
        <w:rPr>
          <w:rFonts w:ascii="PT Astra Serif" w:hAnsi="PT Astra Serif"/>
          <w:sz w:val="26"/>
          <w:szCs w:val="26"/>
        </w:rPr>
        <w:t>, предусмотренн</w:t>
      </w:r>
      <w:r>
        <w:rPr>
          <w:rFonts w:ascii="PT Astra Serif" w:hAnsi="PT Astra Serif"/>
          <w:sz w:val="26"/>
          <w:szCs w:val="26"/>
        </w:rPr>
        <w:t>ому</w:t>
      </w:r>
      <w:r w:rsidRPr="00DA47BB">
        <w:rPr>
          <w:rFonts w:ascii="PT Astra Serif" w:hAnsi="PT Astra Serif"/>
          <w:sz w:val="26"/>
          <w:szCs w:val="26"/>
        </w:rPr>
        <w:t xml:space="preserve"> </w:t>
      </w:r>
      <w:hyperlink r:id="rId11" w:history="1">
        <w:r>
          <w:rPr>
            <w:rFonts w:ascii="PT Astra Serif" w:hAnsi="PT Astra Serif"/>
            <w:sz w:val="26"/>
            <w:szCs w:val="26"/>
          </w:rPr>
          <w:t>пунктом</w:t>
        </w:r>
        <w:r w:rsidRPr="00DA47BB">
          <w:rPr>
            <w:rFonts w:ascii="PT Astra Serif" w:hAnsi="PT Astra Serif"/>
            <w:sz w:val="26"/>
            <w:szCs w:val="26"/>
          </w:rPr>
          <w:t xml:space="preserve"> 3</w:t>
        </w:r>
      </w:hyperlink>
      <w:r w:rsidRPr="00DA47BB">
        <w:rPr>
          <w:rFonts w:ascii="PT Astra Serif" w:hAnsi="PT Astra Serif"/>
          <w:sz w:val="26"/>
          <w:szCs w:val="26"/>
        </w:rPr>
        <w:t xml:space="preserve"> и</w:t>
      </w:r>
      <w:r>
        <w:rPr>
          <w:rFonts w:ascii="PT Astra Serif" w:hAnsi="PT Astra Serif"/>
          <w:sz w:val="26"/>
          <w:szCs w:val="26"/>
        </w:rPr>
        <w:t>ли</w:t>
      </w:r>
      <w:r w:rsidRPr="00DA47BB">
        <w:rPr>
          <w:rFonts w:ascii="PT Astra Serif" w:hAnsi="PT Astra Serif"/>
          <w:sz w:val="26"/>
          <w:szCs w:val="26"/>
        </w:rPr>
        <w:t xml:space="preserve"> </w:t>
      </w:r>
      <w:hyperlink r:id="rId12" w:history="1">
        <w:r w:rsidRPr="00DA47BB">
          <w:rPr>
            <w:rFonts w:ascii="PT Astra Serif" w:hAnsi="PT Astra Serif"/>
            <w:sz w:val="26"/>
            <w:szCs w:val="26"/>
          </w:rPr>
          <w:t>4 части 1 статьи 46</w:t>
        </w:r>
      </w:hyperlink>
      <w:r w:rsidRPr="00DA47BB">
        <w:rPr>
          <w:rFonts w:ascii="PT Astra Serif" w:hAnsi="PT Astra Serif"/>
          <w:sz w:val="26"/>
          <w:szCs w:val="26"/>
        </w:rPr>
        <w:t xml:space="preserve"> Закона об исполнительном производстве</w:t>
      </w:r>
      <w:r>
        <w:rPr>
          <w:rFonts w:ascii="PT Astra Serif" w:hAnsi="PT Astra Serif"/>
          <w:sz w:val="26"/>
          <w:szCs w:val="26"/>
        </w:rPr>
        <w:t>;</w:t>
      </w:r>
    </w:p>
    <w:p w:rsidR="000414EF" w:rsidRDefault="001D4242" w:rsidP="002308A7">
      <w:pPr>
        <w:pStyle w:val="ConsPlusNormal"/>
        <w:widowControl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судебный акт о возвращении заявления</w:t>
      </w:r>
      <w:r>
        <w:rPr>
          <w:rFonts w:ascii="PT Astra Serif" w:hAnsi="PT Astra Serif"/>
          <w:sz w:val="26"/>
          <w:szCs w:val="26"/>
        </w:rPr>
        <w:t xml:space="preserve">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0414EF" w:rsidRPr="00DA47BB" w:rsidRDefault="001D4242" w:rsidP="002308A7">
      <w:pPr>
        <w:pStyle w:val="ConsPlusNormal"/>
        <w:widowControl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о прекр</w:t>
      </w:r>
      <w:r>
        <w:rPr>
          <w:rFonts w:ascii="PT Astra Serif" w:hAnsi="PT Astra Serif"/>
          <w:sz w:val="26"/>
          <w:szCs w:val="26"/>
        </w:rPr>
        <w:t>ащении исполнения постановления о назначении административного наказания.</w:t>
      </w:r>
    </w:p>
    <w:p w:rsidR="000414EF" w:rsidRPr="00DA47BB" w:rsidRDefault="001D4242" w:rsidP="002308A7">
      <w:pPr>
        <w:pStyle w:val="ConsPlusNormal"/>
        <w:widowControl/>
        <w:numPr>
          <w:ilvl w:val="0"/>
          <w:numId w:val="4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Проект</w:t>
      </w:r>
      <w:r w:rsidRPr="00DA47BB">
        <w:rPr>
          <w:rFonts w:ascii="PT Astra Serif" w:hAnsi="PT Astra Serif"/>
          <w:sz w:val="26"/>
          <w:szCs w:val="26"/>
        </w:rPr>
        <w:t xml:space="preserve"> решения о признании безнадежной к взысканию задолж</w:t>
      </w:r>
      <w:r>
        <w:rPr>
          <w:rFonts w:ascii="PT Astra Serif" w:hAnsi="PT Astra Serif"/>
          <w:sz w:val="26"/>
          <w:szCs w:val="26"/>
        </w:rPr>
        <w:t xml:space="preserve">енности по платежам в </w:t>
      </w:r>
      <w:r w:rsidRPr="00DA47BB">
        <w:rPr>
          <w:rFonts w:ascii="PT Astra Serif" w:hAnsi="PT Astra Serif"/>
          <w:sz w:val="26"/>
          <w:szCs w:val="26"/>
        </w:rPr>
        <w:t xml:space="preserve">бюджет </w:t>
      </w:r>
      <w:r>
        <w:rPr>
          <w:rFonts w:ascii="PT Astra Serif" w:hAnsi="PT Astra Serif"/>
          <w:sz w:val="26"/>
          <w:szCs w:val="26"/>
        </w:rPr>
        <w:t>Комиссия</w:t>
      </w:r>
      <w:r w:rsidRPr="00DA47B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подготавливает </w:t>
      </w:r>
      <w:r w:rsidRPr="00DA47BB">
        <w:rPr>
          <w:rFonts w:ascii="PT Astra Serif" w:hAnsi="PT Astra Serif"/>
          <w:sz w:val="26"/>
          <w:szCs w:val="26"/>
        </w:rPr>
        <w:t>в течение 5 рабочих дней со дня представления председателю комиссии отра</w:t>
      </w:r>
      <w:r w:rsidRPr="00DA47BB">
        <w:rPr>
          <w:rFonts w:ascii="PT Astra Serif" w:hAnsi="PT Astra Serif"/>
          <w:sz w:val="26"/>
          <w:szCs w:val="26"/>
        </w:rPr>
        <w:t xml:space="preserve">слевым комитетом документов, указанных в </w:t>
      </w:r>
      <w:hyperlink w:anchor="Par47" w:history="1">
        <w:r w:rsidRPr="00DA47BB">
          <w:rPr>
            <w:rFonts w:ascii="PT Astra Serif" w:hAnsi="PT Astra Serif"/>
            <w:sz w:val="26"/>
            <w:szCs w:val="26"/>
          </w:rPr>
          <w:t>пункте 3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</w:t>
      </w:r>
      <w:r w:rsidRPr="00DA47BB">
        <w:rPr>
          <w:rFonts w:ascii="PT Astra Serif" w:hAnsi="PT Astra Serif"/>
          <w:sz w:val="26"/>
          <w:szCs w:val="26"/>
        </w:rPr>
        <w:t>.</w:t>
      </w:r>
    </w:p>
    <w:p w:rsidR="000414EF" w:rsidRPr="00DA47BB" w:rsidRDefault="001D4242" w:rsidP="002308A7">
      <w:pPr>
        <w:pStyle w:val="ConsPlusNormal"/>
        <w:ind w:firstLine="709"/>
        <w:mirrorIndents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 w:rsidRPr="00DA47BB">
        <w:rPr>
          <w:rFonts w:ascii="PT Astra Serif" w:hAnsi="PT Astra Serif"/>
          <w:sz w:val="26"/>
          <w:szCs w:val="26"/>
        </w:rPr>
        <w:t xml:space="preserve">ешение </w:t>
      </w:r>
      <w:r>
        <w:rPr>
          <w:rFonts w:ascii="PT Astra Serif" w:hAnsi="PT Astra Serif"/>
          <w:sz w:val="26"/>
          <w:szCs w:val="26"/>
        </w:rPr>
        <w:t xml:space="preserve">о признании задолженности по платежам в бюджет безнадежной к взысканию </w:t>
      </w:r>
      <w:r w:rsidRPr="00DA47BB">
        <w:rPr>
          <w:rFonts w:ascii="PT Astra Serif" w:hAnsi="PT Astra Serif"/>
          <w:sz w:val="26"/>
          <w:szCs w:val="26"/>
        </w:rPr>
        <w:t>оформляется актом, содержащим следующую информацию:</w:t>
      </w:r>
    </w:p>
    <w:p w:rsidR="000414EF" w:rsidRPr="00DA47BB" w:rsidRDefault="001D4242" w:rsidP="002308A7">
      <w:pPr>
        <w:pStyle w:val="ConsPlusNormal"/>
        <w:widowControl/>
        <w:numPr>
          <w:ilvl w:val="0"/>
          <w:numId w:val="5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DA47BB">
        <w:rPr>
          <w:rFonts w:ascii="PT Astra Serif" w:hAnsi="PT Astra Serif"/>
          <w:sz w:val="26"/>
          <w:szCs w:val="26"/>
        </w:rPr>
        <w:t xml:space="preserve">полное наименование </w:t>
      </w:r>
      <w:r w:rsidRPr="00DA47BB">
        <w:rPr>
          <w:rFonts w:ascii="PT Astra Serif" w:hAnsi="PT Astra Serif"/>
          <w:sz w:val="26"/>
          <w:szCs w:val="26"/>
        </w:rPr>
        <w:t>организации (фамилия, имя, отчество (последнее - при наличии) физического лица);</w:t>
      </w:r>
    </w:p>
    <w:p w:rsidR="000414EF" w:rsidRPr="00DA47BB" w:rsidRDefault="001D4242" w:rsidP="002308A7">
      <w:pPr>
        <w:pStyle w:val="ConsPlusNormal"/>
        <w:widowControl/>
        <w:numPr>
          <w:ilvl w:val="0"/>
          <w:numId w:val="5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DA47BB">
        <w:rPr>
          <w:rFonts w:ascii="PT Astra Serif" w:hAnsi="PT Astra Serif"/>
          <w:sz w:val="26"/>
          <w:szCs w:val="26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</w:t>
      </w:r>
      <w:r w:rsidRPr="00DA47BB">
        <w:rPr>
          <w:rFonts w:ascii="PT Astra Serif" w:hAnsi="PT Astra Serif"/>
          <w:sz w:val="26"/>
          <w:szCs w:val="26"/>
        </w:rPr>
        <w:t>р налогоплательщика физического лица</w:t>
      </w:r>
      <w:r>
        <w:rPr>
          <w:rFonts w:ascii="PT Astra Serif" w:hAnsi="PT Astra Serif"/>
          <w:sz w:val="26"/>
          <w:szCs w:val="26"/>
        </w:rPr>
        <w:t xml:space="preserve"> (при наличии)</w:t>
      </w:r>
      <w:r w:rsidRPr="00DA47BB">
        <w:rPr>
          <w:rFonts w:ascii="PT Astra Serif" w:hAnsi="PT Astra Serif"/>
          <w:sz w:val="26"/>
          <w:szCs w:val="26"/>
        </w:rPr>
        <w:t>);</w:t>
      </w:r>
    </w:p>
    <w:p w:rsidR="000414EF" w:rsidRPr="00DA47BB" w:rsidRDefault="001D4242" w:rsidP="002308A7">
      <w:pPr>
        <w:pStyle w:val="ConsPlusNormal"/>
        <w:widowControl/>
        <w:numPr>
          <w:ilvl w:val="0"/>
          <w:numId w:val="5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DA47BB">
        <w:rPr>
          <w:rFonts w:ascii="PT Astra Serif" w:hAnsi="PT Astra Serif"/>
          <w:sz w:val="26"/>
          <w:szCs w:val="26"/>
        </w:rPr>
        <w:t>сведения о платеже, по которому возникла задолженность;</w:t>
      </w:r>
    </w:p>
    <w:p w:rsidR="000414EF" w:rsidRPr="00DA47BB" w:rsidRDefault="001D4242" w:rsidP="002308A7">
      <w:pPr>
        <w:pStyle w:val="ConsPlusNormal"/>
        <w:widowControl/>
        <w:numPr>
          <w:ilvl w:val="0"/>
          <w:numId w:val="5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DA47BB">
        <w:rPr>
          <w:rFonts w:ascii="PT Astra Serif" w:hAnsi="PT Astra Serif"/>
          <w:sz w:val="26"/>
          <w:szCs w:val="26"/>
        </w:rPr>
        <w:t>код классификации доходов бюджетов Российской Федерации, по которым учитывается задолженность по платежам в областной бюджет, его наименование;</w:t>
      </w:r>
    </w:p>
    <w:p w:rsidR="000414EF" w:rsidRPr="00DA47BB" w:rsidRDefault="001D4242" w:rsidP="002308A7">
      <w:pPr>
        <w:pStyle w:val="ConsPlusNormal"/>
        <w:widowControl/>
        <w:numPr>
          <w:ilvl w:val="0"/>
          <w:numId w:val="5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DA47BB">
        <w:rPr>
          <w:rFonts w:ascii="PT Astra Serif" w:hAnsi="PT Astra Serif"/>
          <w:sz w:val="26"/>
          <w:szCs w:val="26"/>
        </w:rPr>
        <w:t>сумма задолж</w:t>
      </w:r>
      <w:r>
        <w:rPr>
          <w:rFonts w:ascii="PT Astra Serif" w:hAnsi="PT Astra Serif"/>
          <w:sz w:val="26"/>
          <w:szCs w:val="26"/>
        </w:rPr>
        <w:t xml:space="preserve">енности по платежам в </w:t>
      </w:r>
      <w:r w:rsidRPr="00DA47BB">
        <w:rPr>
          <w:rFonts w:ascii="PT Astra Serif" w:hAnsi="PT Astra Serif"/>
          <w:sz w:val="26"/>
          <w:szCs w:val="26"/>
        </w:rPr>
        <w:t>бюджет;</w:t>
      </w:r>
    </w:p>
    <w:p w:rsidR="000414EF" w:rsidRPr="00DA47BB" w:rsidRDefault="001D4242" w:rsidP="002308A7">
      <w:pPr>
        <w:pStyle w:val="ConsPlusNormal"/>
        <w:widowControl/>
        <w:numPr>
          <w:ilvl w:val="0"/>
          <w:numId w:val="5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DA47BB">
        <w:rPr>
          <w:rFonts w:ascii="PT Astra Serif" w:hAnsi="PT Astra Serif"/>
          <w:sz w:val="26"/>
          <w:szCs w:val="26"/>
        </w:rPr>
        <w:t>сумма задолженности по пеням и штрафам по соотв</w:t>
      </w:r>
      <w:r>
        <w:rPr>
          <w:rFonts w:ascii="PT Astra Serif" w:hAnsi="PT Astra Serif"/>
          <w:sz w:val="26"/>
          <w:szCs w:val="26"/>
        </w:rPr>
        <w:t xml:space="preserve">етствующим платежам в </w:t>
      </w:r>
      <w:r w:rsidRPr="00DA47BB">
        <w:rPr>
          <w:rFonts w:ascii="PT Astra Serif" w:hAnsi="PT Astra Serif"/>
          <w:sz w:val="26"/>
          <w:szCs w:val="26"/>
        </w:rPr>
        <w:t>бюджет;</w:t>
      </w:r>
    </w:p>
    <w:p w:rsidR="000414EF" w:rsidRPr="00DA47BB" w:rsidRDefault="001D4242" w:rsidP="002308A7">
      <w:pPr>
        <w:pStyle w:val="ConsPlusNormal"/>
        <w:widowControl/>
        <w:numPr>
          <w:ilvl w:val="0"/>
          <w:numId w:val="5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DA47BB">
        <w:rPr>
          <w:rFonts w:ascii="PT Astra Serif" w:hAnsi="PT Astra Serif"/>
          <w:sz w:val="26"/>
          <w:szCs w:val="26"/>
        </w:rPr>
        <w:t>дата принятия решения о признании безнадежной к взысканию задолж</w:t>
      </w:r>
      <w:r>
        <w:rPr>
          <w:rFonts w:ascii="PT Astra Serif" w:hAnsi="PT Astra Serif"/>
          <w:sz w:val="26"/>
          <w:szCs w:val="26"/>
        </w:rPr>
        <w:t xml:space="preserve">енности по платежам в </w:t>
      </w:r>
      <w:r w:rsidRPr="00DA47BB">
        <w:rPr>
          <w:rFonts w:ascii="PT Astra Serif" w:hAnsi="PT Astra Serif"/>
          <w:sz w:val="26"/>
          <w:szCs w:val="26"/>
        </w:rPr>
        <w:t>бюджет;</w:t>
      </w:r>
    </w:p>
    <w:p w:rsidR="000414EF" w:rsidRDefault="001D4242" w:rsidP="002308A7">
      <w:pPr>
        <w:pStyle w:val="ConsPlusNormal"/>
        <w:widowControl/>
        <w:numPr>
          <w:ilvl w:val="0"/>
          <w:numId w:val="5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DA47BB">
        <w:rPr>
          <w:rFonts w:ascii="PT Astra Serif" w:hAnsi="PT Astra Serif"/>
          <w:sz w:val="26"/>
          <w:szCs w:val="26"/>
        </w:rPr>
        <w:t>подписи членов комиссии.</w:t>
      </w:r>
    </w:p>
    <w:p w:rsidR="000414EF" w:rsidRPr="005E578F" w:rsidRDefault="001D4242" w:rsidP="002308A7">
      <w:pPr>
        <w:pStyle w:val="ConsPlusNormal"/>
        <w:widowControl/>
        <w:numPr>
          <w:ilvl w:val="0"/>
          <w:numId w:val="4"/>
        </w:numPr>
        <w:autoSpaceDE w:val="0"/>
        <w:autoSpaceDN w:val="0"/>
        <w:adjustRightInd w:val="0"/>
        <w:ind w:left="0" w:firstLine="709"/>
        <w:mirrorIndents/>
        <w:jc w:val="both"/>
        <w:rPr>
          <w:rFonts w:ascii="PT Astra Serif" w:hAnsi="PT Astra Serif"/>
          <w:sz w:val="26"/>
          <w:szCs w:val="26"/>
        </w:rPr>
      </w:pPr>
      <w:r w:rsidRPr="005E578F">
        <w:rPr>
          <w:rFonts w:ascii="PT Astra Serif" w:hAnsi="PT Astra Serif"/>
          <w:sz w:val="26"/>
          <w:szCs w:val="26"/>
        </w:rPr>
        <w:t>Оформленный комисс</w:t>
      </w:r>
      <w:r w:rsidRPr="005E578F">
        <w:rPr>
          <w:rFonts w:ascii="PT Astra Serif" w:hAnsi="PT Astra Serif"/>
          <w:sz w:val="26"/>
          <w:szCs w:val="26"/>
        </w:rPr>
        <w:t>ией акт о признании безнадежной к взысканию задолженности по платежам в областной бюджет утверждается начальником Департамента.</w:t>
      </w:r>
    </w:p>
    <w:p w:rsidR="000414EF" w:rsidRDefault="000414EF" w:rsidP="002308A7">
      <w:pPr>
        <w:tabs>
          <w:tab w:val="left" w:pos="7088"/>
        </w:tabs>
        <w:ind w:firstLine="709"/>
        <w:mirrorIndents/>
        <w:jc w:val="both"/>
        <w:rPr>
          <w:rFonts w:ascii="PT Astra Serif" w:hAnsi="PT Astra Serif"/>
          <w:sz w:val="18"/>
          <w:szCs w:val="18"/>
        </w:rPr>
      </w:pPr>
    </w:p>
    <w:p w:rsidR="002308A7" w:rsidRDefault="002308A7" w:rsidP="002308A7">
      <w:pPr>
        <w:pStyle w:val="ConsPlusNormal"/>
        <w:tabs>
          <w:tab w:val="left" w:pos="4536"/>
        </w:tabs>
        <w:ind w:firstLine="709"/>
        <w:mirrorIndents/>
        <w:outlineLvl w:val="1"/>
        <w:rPr>
          <w:rFonts w:ascii="PT Astra Serif" w:hAnsi="PT Astra Serif"/>
          <w:sz w:val="26"/>
          <w:szCs w:val="26"/>
        </w:rPr>
      </w:pPr>
    </w:p>
    <w:p w:rsidR="002308A7" w:rsidRPr="008809F5" w:rsidRDefault="001D4242" w:rsidP="008809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2308A7" w:rsidRPr="009F0CA2" w:rsidRDefault="001D4242" w:rsidP="00A966C5">
      <w:pPr>
        <w:pStyle w:val="ConsPlusNormal"/>
        <w:keepLines/>
        <w:pageBreakBefore/>
        <w:tabs>
          <w:tab w:val="left" w:pos="4536"/>
        </w:tabs>
        <w:ind w:left="5670"/>
        <w:outlineLvl w:val="1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:rsidR="002308A7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 xml:space="preserve">к Порядку принятия решений о </w:t>
      </w:r>
    </w:p>
    <w:p w:rsidR="002308A7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>признании безнадежной к взысканию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2308A7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>задолж</w:t>
      </w:r>
      <w:r>
        <w:rPr>
          <w:rFonts w:ascii="PT Astra Serif" w:hAnsi="PT Astra Serif"/>
          <w:sz w:val="26"/>
          <w:szCs w:val="26"/>
        </w:rPr>
        <w:t xml:space="preserve">енности по платежам в </w:t>
      </w:r>
      <w:r w:rsidRPr="009F0CA2">
        <w:rPr>
          <w:rFonts w:ascii="PT Astra Serif" w:hAnsi="PT Astra Serif"/>
          <w:sz w:val="26"/>
          <w:szCs w:val="26"/>
        </w:rPr>
        <w:t xml:space="preserve">бюджет, </w:t>
      </w:r>
    </w:p>
    <w:p w:rsidR="002308A7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>главным</w:t>
      </w:r>
      <w:r>
        <w:rPr>
          <w:rFonts w:ascii="PT Astra Serif" w:hAnsi="PT Astra Serif"/>
          <w:sz w:val="26"/>
          <w:szCs w:val="26"/>
        </w:rPr>
        <w:t xml:space="preserve"> </w:t>
      </w:r>
      <w:r w:rsidRPr="009F0CA2">
        <w:rPr>
          <w:rFonts w:ascii="PT Astra Serif" w:hAnsi="PT Astra Serif"/>
          <w:sz w:val="26"/>
          <w:szCs w:val="26"/>
        </w:rPr>
        <w:t xml:space="preserve">администратором которых </w:t>
      </w:r>
    </w:p>
    <w:p w:rsidR="002308A7" w:rsidRPr="009F0CA2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>является Департамент по управлению</w:t>
      </w:r>
    </w:p>
    <w:p w:rsidR="002308A7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 xml:space="preserve">государственной собственностью </w:t>
      </w:r>
    </w:p>
    <w:p w:rsidR="002308A7" w:rsidRPr="009F0CA2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>Томской области</w:t>
      </w:r>
    </w:p>
    <w:p w:rsidR="002308A7" w:rsidRPr="009A7699" w:rsidRDefault="002308A7" w:rsidP="003E33DD">
      <w:pPr>
        <w:pStyle w:val="ConsPlusNormal"/>
        <w:keepLines/>
        <w:ind w:firstLine="709"/>
        <w:jc w:val="right"/>
        <w:rPr>
          <w:rFonts w:ascii="PT Astra Serif" w:hAnsi="PT Astra Serif"/>
          <w:sz w:val="26"/>
          <w:szCs w:val="26"/>
        </w:rPr>
      </w:pPr>
    </w:p>
    <w:p w:rsidR="002308A7" w:rsidRDefault="001D4242" w:rsidP="003E33DD">
      <w:pPr>
        <w:pStyle w:val="ConsPlusNormal"/>
        <w:keepLines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2308A7" w:rsidRPr="009A7699" w:rsidRDefault="002308A7" w:rsidP="003E33DD">
      <w:pPr>
        <w:pStyle w:val="ConsPlusNormal"/>
        <w:keepLines/>
        <w:ind w:firstLine="709"/>
        <w:rPr>
          <w:rFonts w:ascii="PT Astra Serif" w:hAnsi="PT Astra Serif"/>
          <w:sz w:val="26"/>
          <w:szCs w:val="26"/>
        </w:rPr>
      </w:pPr>
    </w:p>
    <w:p w:rsidR="002308A7" w:rsidRPr="009A7699" w:rsidRDefault="001D4242" w:rsidP="003E33DD">
      <w:pPr>
        <w:pStyle w:val="ConsPlusNonformat"/>
        <w:keepLines/>
        <w:ind w:firstLine="709"/>
        <w:jc w:val="right"/>
        <w:rPr>
          <w:rFonts w:ascii="PT Astra Serif" w:hAnsi="PT Astra Serif"/>
          <w:sz w:val="26"/>
          <w:szCs w:val="26"/>
        </w:rPr>
      </w:pPr>
      <w:r w:rsidRPr="009A7699">
        <w:rPr>
          <w:rFonts w:ascii="PT Astra Serif" w:hAnsi="PT Astra Serif"/>
          <w:sz w:val="26"/>
          <w:szCs w:val="26"/>
        </w:rPr>
        <w:t xml:space="preserve">                                                В Комиссию по поступлению и</w:t>
      </w:r>
    </w:p>
    <w:p w:rsidR="002308A7" w:rsidRPr="009A7699" w:rsidRDefault="001D4242" w:rsidP="003E33DD">
      <w:pPr>
        <w:pStyle w:val="ConsPlusNonformat"/>
        <w:keepLines/>
        <w:ind w:firstLine="709"/>
        <w:jc w:val="right"/>
        <w:rPr>
          <w:rFonts w:ascii="PT Astra Serif" w:hAnsi="PT Astra Serif"/>
          <w:sz w:val="26"/>
          <w:szCs w:val="26"/>
        </w:rPr>
      </w:pPr>
      <w:r w:rsidRPr="009A7699">
        <w:rPr>
          <w:rFonts w:ascii="PT Astra Serif" w:hAnsi="PT Astra Serif"/>
          <w:sz w:val="26"/>
          <w:szCs w:val="26"/>
        </w:rPr>
        <w:t xml:space="preserve">                                                выбытию активов</w:t>
      </w:r>
    </w:p>
    <w:p w:rsidR="002308A7" w:rsidRPr="009A7699" w:rsidRDefault="002308A7" w:rsidP="003E33DD">
      <w:pPr>
        <w:pStyle w:val="ConsPlusNonformat"/>
        <w:keepLines/>
        <w:ind w:firstLine="709"/>
        <w:rPr>
          <w:rFonts w:ascii="PT Astra Serif" w:hAnsi="PT Astra Serif"/>
          <w:sz w:val="26"/>
          <w:szCs w:val="26"/>
        </w:rPr>
      </w:pPr>
    </w:p>
    <w:p w:rsidR="002308A7" w:rsidRPr="009A7699" w:rsidRDefault="001D4242" w:rsidP="003E33DD">
      <w:pPr>
        <w:pStyle w:val="ConsPlusNonformat"/>
        <w:keepLines/>
        <w:ind w:firstLine="709"/>
        <w:jc w:val="center"/>
        <w:rPr>
          <w:rFonts w:ascii="PT Astra Serif" w:hAnsi="PT Astra Serif"/>
          <w:sz w:val="26"/>
          <w:szCs w:val="26"/>
        </w:rPr>
      </w:pPr>
      <w:bookmarkStart w:id="4" w:name="P88"/>
      <w:bookmarkEnd w:id="4"/>
      <w:r>
        <w:rPr>
          <w:rFonts w:ascii="PT Astra Serif" w:hAnsi="PT Astra Serif"/>
          <w:sz w:val="26"/>
          <w:szCs w:val="26"/>
        </w:rPr>
        <w:t>Справка</w:t>
      </w:r>
      <w:r w:rsidRPr="009A7699">
        <w:rPr>
          <w:rFonts w:ascii="PT Astra Serif" w:hAnsi="PT Astra Serif"/>
          <w:sz w:val="26"/>
          <w:szCs w:val="26"/>
        </w:rPr>
        <w:t xml:space="preserve"> администратора доходов областного бюджета об</w:t>
      </w:r>
    </w:p>
    <w:p w:rsidR="002308A7" w:rsidRPr="009A7699" w:rsidRDefault="001D4242" w:rsidP="003E33DD">
      <w:pPr>
        <w:pStyle w:val="ConsPlusNonformat"/>
        <w:keepLines/>
        <w:ind w:firstLine="709"/>
        <w:jc w:val="center"/>
        <w:rPr>
          <w:rFonts w:ascii="PT Astra Serif" w:hAnsi="PT Astra Serif"/>
          <w:sz w:val="26"/>
          <w:szCs w:val="26"/>
        </w:rPr>
      </w:pPr>
      <w:r w:rsidRPr="009A7699">
        <w:rPr>
          <w:rFonts w:ascii="PT Astra Serif" w:hAnsi="PT Astra Serif"/>
          <w:sz w:val="26"/>
          <w:szCs w:val="26"/>
        </w:rPr>
        <w:t>учитываемых суммах дебиторской задолженности, подлежащей взысканию</w:t>
      </w:r>
    </w:p>
    <w:p w:rsidR="002308A7" w:rsidRPr="009A7699" w:rsidRDefault="001D4242" w:rsidP="003E33DD">
      <w:pPr>
        <w:pStyle w:val="ConsPlusNonformat"/>
        <w:keepLines/>
        <w:ind w:firstLine="709"/>
        <w:jc w:val="center"/>
        <w:rPr>
          <w:rFonts w:ascii="PT Astra Serif" w:hAnsi="PT Astra Serif"/>
          <w:sz w:val="26"/>
          <w:szCs w:val="26"/>
        </w:rPr>
      </w:pPr>
      <w:r w:rsidRPr="009A7699">
        <w:rPr>
          <w:rFonts w:ascii="PT Astra Serif" w:hAnsi="PT Astra Serif"/>
          <w:sz w:val="26"/>
          <w:szCs w:val="26"/>
        </w:rPr>
        <w:t>Департаментом по управлению государственной собственности Томской области</w:t>
      </w:r>
    </w:p>
    <w:p w:rsidR="002308A7" w:rsidRPr="009A7699" w:rsidRDefault="001D4242" w:rsidP="003E33DD">
      <w:pPr>
        <w:pStyle w:val="ConsPlusNonformat"/>
        <w:keepLines/>
        <w:ind w:firstLine="709"/>
        <w:jc w:val="center"/>
        <w:rPr>
          <w:rFonts w:ascii="PT Astra Serif" w:hAnsi="PT Astra Serif"/>
          <w:sz w:val="26"/>
          <w:szCs w:val="26"/>
        </w:rPr>
      </w:pPr>
      <w:r w:rsidRPr="009A7699">
        <w:rPr>
          <w:rFonts w:ascii="PT Astra Serif" w:hAnsi="PT Astra Serif"/>
          <w:sz w:val="26"/>
          <w:szCs w:val="26"/>
        </w:rPr>
        <w:t>по состоянию на _________________________</w:t>
      </w:r>
    </w:p>
    <w:p w:rsidR="002308A7" w:rsidRPr="009A7699" w:rsidRDefault="001D4242" w:rsidP="003E33DD">
      <w:pPr>
        <w:pStyle w:val="ConsPlusNonformat"/>
        <w:keepLines/>
        <w:ind w:firstLine="709"/>
        <w:rPr>
          <w:rFonts w:ascii="PT Astra Serif" w:hAnsi="PT Astra Serif"/>
          <w:sz w:val="26"/>
          <w:szCs w:val="26"/>
        </w:rPr>
      </w:pPr>
      <w:r w:rsidRPr="009A7699">
        <w:rPr>
          <w:rFonts w:ascii="PT Astra Serif" w:hAnsi="PT Astra Serif"/>
          <w:sz w:val="26"/>
          <w:szCs w:val="26"/>
        </w:rPr>
        <w:t xml:space="preserve">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2552"/>
        <w:gridCol w:w="2835"/>
        <w:gridCol w:w="3118"/>
      </w:tblGrid>
      <w:tr w:rsidR="008972AA" w:rsidTr="005E06E5">
        <w:tc>
          <w:tcPr>
            <w:tcW w:w="1763" w:type="dxa"/>
          </w:tcPr>
          <w:p w:rsidR="002308A7" w:rsidRPr="009A7699" w:rsidRDefault="001D4242" w:rsidP="003E33DD">
            <w:pPr>
              <w:pStyle w:val="ConsPlusNormal"/>
              <w:keepLines/>
              <w:rPr>
                <w:rFonts w:ascii="PT Astra Serif" w:hAnsi="PT Astra Serif"/>
                <w:sz w:val="26"/>
                <w:szCs w:val="26"/>
              </w:rPr>
            </w:pPr>
            <w:r w:rsidRPr="009A7699"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 w:rsidRPr="009A7699">
              <w:rPr>
                <w:rFonts w:ascii="PT Astra Serif" w:hAnsi="PT Astra Serif"/>
                <w:sz w:val="26"/>
                <w:szCs w:val="26"/>
              </w:rPr>
              <w:t>организации (ФИО) должника</w:t>
            </w:r>
          </w:p>
        </w:tc>
        <w:tc>
          <w:tcPr>
            <w:tcW w:w="2552" w:type="dxa"/>
          </w:tcPr>
          <w:p w:rsidR="002308A7" w:rsidRPr="009A7699" w:rsidRDefault="001D4242" w:rsidP="003E33DD">
            <w:pPr>
              <w:pStyle w:val="ConsPlusNormal"/>
              <w:keepLines/>
              <w:rPr>
                <w:rFonts w:ascii="PT Astra Serif" w:hAnsi="PT Astra Serif"/>
                <w:sz w:val="26"/>
                <w:szCs w:val="26"/>
              </w:rPr>
            </w:pPr>
            <w:r w:rsidRPr="009A7699">
              <w:rPr>
                <w:rFonts w:ascii="PT Astra Serif" w:hAnsi="PT Astra Serif"/>
                <w:sz w:val="26"/>
                <w:szCs w:val="26"/>
              </w:rPr>
              <w:t>КБК</w:t>
            </w:r>
          </w:p>
        </w:tc>
        <w:tc>
          <w:tcPr>
            <w:tcW w:w="2835" w:type="dxa"/>
          </w:tcPr>
          <w:p w:rsidR="002308A7" w:rsidRPr="009A7699" w:rsidRDefault="001D4242" w:rsidP="003E33DD">
            <w:pPr>
              <w:pStyle w:val="ConsPlusNormal"/>
              <w:keepLines/>
              <w:rPr>
                <w:rFonts w:ascii="PT Astra Serif" w:hAnsi="PT Astra Serif"/>
                <w:sz w:val="26"/>
                <w:szCs w:val="26"/>
              </w:rPr>
            </w:pPr>
            <w:r w:rsidRPr="009A7699">
              <w:rPr>
                <w:rFonts w:ascii="PT Astra Serif" w:hAnsi="PT Astra Serif"/>
                <w:sz w:val="26"/>
                <w:szCs w:val="26"/>
              </w:rPr>
              <w:t xml:space="preserve">Реквизиты (дата и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9A7699">
              <w:rPr>
                <w:rFonts w:ascii="PT Astra Serif" w:hAnsi="PT Astra Serif"/>
                <w:sz w:val="26"/>
                <w:szCs w:val="26"/>
              </w:rPr>
              <w:t>) документа основания образовавшейся задолженности</w:t>
            </w:r>
          </w:p>
        </w:tc>
        <w:tc>
          <w:tcPr>
            <w:tcW w:w="3118" w:type="dxa"/>
          </w:tcPr>
          <w:p w:rsidR="002308A7" w:rsidRPr="009A7699" w:rsidRDefault="001D4242" w:rsidP="003E33DD">
            <w:pPr>
              <w:pStyle w:val="ConsPlusNormal"/>
              <w:keepLines/>
              <w:rPr>
                <w:rFonts w:ascii="PT Astra Serif" w:hAnsi="PT Astra Serif"/>
                <w:sz w:val="26"/>
                <w:szCs w:val="26"/>
              </w:rPr>
            </w:pPr>
            <w:r w:rsidRPr="009A7699">
              <w:rPr>
                <w:rFonts w:ascii="PT Astra Serif" w:hAnsi="PT Astra Serif"/>
                <w:sz w:val="26"/>
                <w:szCs w:val="26"/>
              </w:rPr>
              <w:t>Сумма дебиторской задолженности, руб.</w:t>
            </w:r>
          </w:p>
        </w:tc>
      </w:tr>
      <w:tr w:rsidR="008972AA" w:rsidTr="005E06E5">
        <w:tc>
          <w:tcPr>
            <w:tcW w:w="1763" w:type="dxa"/>
          </w:tcPr>
          <w:p w:rsidR="002308A7" w:rsidRPr="009A7699" w:rsidRDefault="002308A7" w:rsidP="005E06E5">
            <w:pPr>
              <w:pStyle w:val="ConsPlusNormal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552" w:type="dxa"/>
          </w:tcPr>
          <w:p w:rsidR="002308A7" w:rsidRPr="009A7699" w:rsidRDefault="002308A7" w:rsidP="005E06E5">
            <w:pPr>
              <w:pStyle w:val="ConsPlusNormal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5" w:type="dxa"/>
          </w:tcPr>
          <w:p w:rsidR="002308A7" w:rsidRPr="009A7699" w:rsidRDefault="002308A7" w:rsidP="005E06E5">
            <w:pPr>
              <w:pStyle w:val="ConsPlusNormal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8" w:type="dxa"/>
          </w:tcPr>
          <w:p w:rsidR="002308A7" w:rsidRPr="009A7699" w:rsidRDefault="002308A7" w:rsidP="005E06E5">
            <w:pPr>
              <w:pStyle w:val="ConsPlusNormal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308A7" w:rsidRPr="009A7699" w:rsidRDefault="002308A7" w:rsidP="002308A7">
      <w:pPr>
        <w:pStyle w:val="ConsPlusNormal"/>
        <w:ind w:firstLine="709"/>
        <w:rPr>
          <w:rFonts w:ascii="PT Astra Serif" w:hAnsi="PT Astra Serif"/>
          <w:sz w:val="26"/>
          <w:szCs w:val="26"/>
        </w:rPr>
      </w:pPr>
    </w:p>
    <w:p w:rsidR="002308A7" w:rsidRPr="009A7699" w:rsidRDefault="001D4242" w:rsidP="002308A7">
      <w:pPr>
        <w:pStyle w:val="ConsPlusNonformat"/>
        <w:ind w:firstLine="0"/>
        <w:rPr>
          <w:rFonts w:ascii="PT Astra Serif" w:hAnsi="PT Astra Serif"/>
          <w:sz w:val="26"/>
          <w:szCs w:val="26"/>
        </w:rPr>
      </w:pPr>
      <w:r w:rsidRPr="009A7699">
        <w:rPr>
          <w:rFonts w:ascii="PT Astra Serif" w:hAnsi="PT Astra Serif"/>
          <w:sz w:val="26"/>
          <w:szCs w:val="26"/>
        </w:rPr>
        <w:t>Председатель комитета ___________ _________________________</w:t>
      </w:r>
    </w:p>
    <w:p w:rsidR="002308A7" w:rsidRPr="006B6999" w:rsidRDefault="001D4242" w:rsidP="002308A7">
      <w:pPr>
        <w:pStyle w:val="ConsPlusNonformat"/>
        <w:ind w:firstLine="709"/>
        <w:rPr>
          <w:rFonts w:ascii="PT Astra Serif" w:hAnsi="PT Astra Serif"/>
        </w:rPr>
      </w:pPr>
      <w:r w:rsidRPr="006B6999">
        <w:rPr>
          <w:rFonts w:ascii="PT Astra Serif" w:hAnsi="PT Astra Serif"/>
        </w:rPr>
        <w:t xml:space="preserve">                                    </w:t>
      </w:r>
      <w:r>
        <w:rPr>
          <w:rFonts w:ascii="PT Astra Serif" w:hAnsi="PT Astra Serif"/>
        </w:rPr>
        <w:t xml:space="preserve">               </w:t>
      </w:r>
      <w:r w:rsidRPr="006B6999">
        <w:rPr>
          <w:rFonts w:ascii="PT Astra Serif" w:hAnsi="PT Astra Serif"/>
        </w:rPr>
        <w:t xml:space="preserve">          (</w:t>
      </w:r>
      <w:proofErr w:type="gramStart"/>
      <w:r w:rsidRPr="006B6999">
        <w:rPr>
          <w:rFonts w:ascii="PT Astra Serif" w:hAnsi="PT Astra Serif"/>
        </w:rPr>
        <w:t xml:space="preserve">подпись)  </w:t>
      </w:r>
      <w:r>
        <w:rPr>
          <w:rFonts w:ascii="PT Astra Serif" w:hAnsi="PT Astra Serif"/>
        </w:rPr>
        <w:t xml:space="preserve"> </w:t>
      </w:r>
      <w:proofErr w:type="gramEnd"/>
      <w:r>
        <w:rPr>
          <w:rFonts w:ascii="PT Astra Serif" w:hAnsi="PT Astra Serif"/>
        </w:rPr>
        <w:t xml:space="preserve">              </w:t>
      </w:r>
      <w:r w:rsidRPr="006B6999">
        <w:rPr>
          <w:rFonts w:ascii="PT Astra Serif" w:hAnsi="PT Astra Serif"/>
        </w:rPr>
        <w:t xml:space="preserve"> (расшифровка подписи)</w:t>
      </w:r>
    </w:p>
    <w:p w:rsidR="002308A7" w:rsidRPr="009A7699" w:rsidRDefault="002308A7" w:rsidP="002308A7">
      <w:pPr>
        <w:pStyle w:val="ConsPlusNonformat"/>
        <w:ind w:firstLine="709"/>
        <w:rPr>
          <w:rFonts w:ascii="PT Astra Serif" w:hAnsi="PT Astra Serif"/>
          <w:sz w:val="26"/>
          <w:szCs w:val="26"/>
        </w:rPr>
      </w:pPr>
    </w:p>
    <w:p w:rsidR="002308A7" w:rsidRPr="009A7699" w:rsidRDefault="001D4242" w:rsidP="002308A7">
      <w:pPr>
        <w:pStyle w:val="ConsPlusNonformat"/>
        <w:ind w:firstLine="0"/>
        <w:rPr>
          <w:rFonts w:ascii="PT Astra Serif" w:hAnsi="PT Astra Serif"/>
          <w:sz w:val="26"/>
          <w:szCs w:val="26"/>
        </w:rPr>
      </w:pPr>
      <w:r w:rsidRPr="009A7699">
        <w:rPr>
          <w:rFonts w:ascii="PT Astra Serif" w:hAnsi="PT Astra Serif"/>
          <w:sz w:val="26"/>
          <w:szCs w:val="26"/>
        </w:rPr>
        <w:t xml:space="preserve">Дата                     </w:t>
      </w: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308A7" w:rsidRPr="009F0CA2" w:rsidRDefault="001D4242" w:rsidP="00A966C5">
      <w:pPr>
        <w:pStyle w:val="ConsPlusNormal"/>
        <w:keepLines/>
        <w:pageBreakBefore/>
        <w:tabs>
          <w:tab w:val="left" w:pos="4536"/>
        </w:tabs>
        <w:ind w:left="5670"/>
        <w:outlineLvl w:val="1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2</w:t>
      </w:r>
    </w:p>
    <w:p w:rsidR="002308A7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 xml:space="preserve">к Порядку принятия решений о </w:t>
      </w:r>
    </w:p>
    <w:p w:rsidR="002308A7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>признании безнадежной к взысканию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2308A7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>задолж</w:t>
      </w:r>
      <w:r>
        <w:rPr>
          <w:rFonts w:ascii="PT Astra Serif" w:hAnsi="PT Astra Serif"/>
          <w:sz w:val="26"/>
          <w:szCs w:val="26"/>
        </w:rPr>
        <w:t xml:space="preserve">енности по платежам в </w:t>
      </w:r>
      <w:r w:rsidRPr="009F0CA2">
        <w:rPr>
          <w:rFonts w:ascii="PT Astra Serif" w:hAnsi="PT Astra Serif"/>
          <w:sz w:val="26"/>
          <w:szCs w:val="26"/>
        </w:rPr>
        <w:t xml:space="preserve">бюджет, </w:t>
      </w:r>
    </w:p>
    <w:p w:rsidR="002308A7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>главным</w:t>
      </w:r>
      <w:r>
        <w:rPr>
          <w:rFonts w:ascii="PT Astra Serif" w:hAnsi="PT Astra Serif"/>
          <w:sz w:val="26"/>
          <w:szCs w:val="26"/>
        </w:rPr>
        <w:t xml:space="preserve"> </w:t>
      </w:r>
      <w:r w:rsidRPr="009F0CA2">
        <w:rPr>
          <w:rFonts w:ascii="PT Astra Serif" w:hAnsi="PT Astra Serif"/>
          <w:sz w:val="26"/>
          <w:szCs w:val="26"/>
        </w:rPr>
        <w:t xml:space="preserve">администратором которых </w:t>
      </w:r>
    </w:p>
    <w:p w:rsidR="002308A7" w:rsidRPr="009F0CA2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>является Департамент по управлению</w:t>
      </w:r>
    </w:p>
    <w:p w:rsidR="002308A7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 xml:space="preserve">государственной собственностью </w:t>
      </w:r>
    </w:p>
    <w:p w:rsidR="002308A7" w:rsidRPr="009F0CA2" w:rsidRDefault="001D4242" w:rsidP="003E33DD">
      <w:pPr>
        <w:pStyle w:val="ConsPlusNormal"/>
        <w:keepLines/>
        <w:tabs>
          <w:tab w:val="left" w:pos="4536"/>
        </w:tabs>
        <w:ind w:left="5670"/>
        <w:rPr>
          <w:rFonts w:ascii="PT Astra Serif" w:hAnsi="PT Astra Serif"/>
          <w:sz w:val="26"/>
          <w:szCs w:val="26"/>
        </w:rPr>
      </w:pPr>
      <w:r w:rsidRPr="009F0CA2">
        <w:rPr>
          <w:rFonts w:ascii="PT Astra Serif" w:hAnsi="PT Astra Serif"/>
          <w:sz w:val="26"/>
          <w:szCs w:val="26"/>
        </w:rPr>
        <w:t>Томской области</w:t>
      </w:r>
    </w:p>
    <w:p w:rsidR="002308A7" w:rsidRDefault="001D4242" w:rsidP="003E33DD">
      <w:pPr>
        <w:pStyle w:val="ConsPlusNormal"/>
        <w:keepLines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2308A7" w:rsidRPr="009A7699" w:rsidRDefault="002308A7" w:rsidP="003E33DD">
      <w:pPr>
        <w:pStyle w:val="ConsPlusNormal"/>
        <w:keepLines/>
        <w:ind w:firstLine="709"/>
        <w:rPr>
          <w:rFonts w:ascii="PT Astra Serif" w:hAnsi="PT Astra Serif"/>
          <w:sz w:val="26"/>
          <w:szCs w:val="26"/>
        </w:rPr>
      </w:pPr>
    </w:p>
    <w:p w:rsidR="002308A7" w:rsidRPr="009A7699" w:rsidRDefault="001D4242" w:rsidP="003E33DD">
      <w:pPr>
        <w:pStyle w:val="ConsPlusNormal"/>
        <w:keepLines/>
        <w:ind w:firstLine="709"/>
        <w:jc w:val="center"/>
        <w:rPr>
          <w:rFonts w:ascii="PT Astra Serif" w:hAnsi="PT Astra Serif"/>
          <w:sz w:val="26"/>
          <w:szCs w:val="26"/>
        </w:rPr>
      </w:pPr>
      <w:bookmarkStart w:id="5" w:name="P134"/>
      <w:bookmarkEnd w:id="5"/>
      <w:r w:rsidRPr="009A7699">
        <w:rPr>
          <w:rFonts w:ascii="PT Astra Serif" w:hAnsi="PT Astra Serif"/>
          <w:sz w:val="26"/>
          <w:szCs w:val="26"/>
        </w:rPr>
        <w:t>Справка Департамента по управлению государственной собственности</w:t>
      </w:r>
    </w:p>
    <w:p w:rsidR="002308A7" w:rsidRPr="009A7699" w:rsidRDefault="001D4242" w:rsidP="003E33DD">
      <w:pPr>
        <w:pStyle w:val="ConsPlusNormal"/>
        <w:keepLines/>
        <w:ind w:firstLine="709"/>
        <w:jc w:val="center"/>
        <w:rPr>
          <w:rFonts w:ascii="PT Astra Serif" w:hAnsi="PT Astra Serif"/>
          <w:sz w:val="26"/>
          <w:szCs w:val="26"/>
        </w:rPr>
      </w:pPr>
      <w:r w:rsidRPr="009A7699">
        <w:rPr>
          <w:rFonts w:ascii="PT Astra Serif" w:hAnsi="PT Astra Serif"/>
          <w:sz w:val="26"/>
          <w:szCs w:val="26"/>
        </w:rPr>
        <w:t>Томской области о принятых мерах по обеспечению</w:t>
      </w:r>
    </w:p>
    <w:p w:rsidR="002308A7" w:rsidRPr="009A7699" w:rsidRDefault="001D4242" w:rsidP="002308A7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 w:rsidRPr="009A7699">
        <w:rPr>
          <w:rFonts w:ascii="PT Astra Serif" w:hAnsi="PT Astra Serif"/>
          <w:sz w:val="26"/>
          <w:szCs w:val="26"/>
        </w:rPr>
        <w:t>взыскания задолженности по п</w:t>
      </w:r>
      <w:r w:rsidRPr="009A7699">
        <w:rPr>
          <w:rFonts w:ascii="PT Astra Serif" w:hAnsi="PT Astra Serif"/>
          <w:sz w:val="26"/>
          <w:szCs w:val="26"/>
        </w:rPr>
        <w:t>латежам в областной бюджет</w:t>
      </w:r>
    </w:p>
    <w:p w:rsidR="002308A7" w:rsidRPr="009A7699" w:rsidRDefault="002308A7" w:rsidP="002308A7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40"/>
        <w:gridCol w:w="4820"/>
      </w:tblGrid>
      <w:tr w:rsidR="008972AA" w:rsidTr="005E06E5">
        <w:tc>
          <w:tcPr>
            <w:tcW w:w="4740" w:type="dxa"/>
          </w:tcPr>
          <w:p w:rsidR="002308A7" w:rsidRPr="009A7699" w:rsidRDefault="001D4242" w:rsidP="005E06E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9A7699">
              <w:rPr>
                <w:rFonts w:ascii="PT Astra Serif" w:hAnsi="PT Astra Serif"/>
                <w:sz w:val="26"/>
                <w:szCs w:val="26"/>
              </w:rPr>
              <w:t>Наименование заемщика (идентификационный номер налогоплательщика)</w:t>
            </w:r>
          </w:p>
        </w:tc>
        <w:tc>
          <w:tcPr>
            <w:tcW w:w="4820" w:type="dxa"/>
          </w:tcPr>
          <w:p w:rsidR="002308A7" w:rsidRPr="009A7699" w:rsidRDefault="001D4242" w:rsidP="005E06E5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9A7699">
              <w:rPr>
                <w:rFonts w:ascii="PT Astra Serif" w:hAnsi="PT Astra Serif"/>
                <w:sz w:val="26"/>
                <w:szCs w:val="26"/>
              </w:rPr>
              <w:t>Меры, принятые к взысканию задолженности по платежам в областной бюджет</w:t>
            </w:r>
          </w:p>
        </w:tc>
      </w:tr>
      <w:tr w:rsidR="008972AA" w:rsidTr="005E06E5">
        <w:tc>
          <w:tcPr>
            <w:tcW w:w="4740" w:type="dxa"/>
          </w:tcPr>
          <w:p w:rsidR="002308A7" w:rsidRPr="009A7699" w:rsidRDefault="002308A7" w:rsidP="005E06E5">
            <w:pPr>
              <w:pStyle w:val="ConsPlusNormal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820" w:type="dxa"/>
          </w:tcPr>
          <w:p w:rsidR="002308A7" w:rsidRPr="009A7699" w:rsidRDefault="002308A7" w:rsidP="005E06E5">
            <w:pPr>
              <w:pStyle w:val="ConsPlusNormal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308A7" w:rsidRDefault="002308A7" w:rsidP="002308A7">
      <w:pPr>
        <w:pStyle w:val="ConsPlusNonformat"/>
        <w:ind w:firstLine="0"/>
        <w:rPr>
          <w:rFonts w:ascii="PT Astra Serif" w:hAnsi="PT Astra Serif"/>
          <w:sz w:val="26"/>
          <w:szCs w:val="26"/>
        </w:rPr>
      </w:pPr>
    </w:p>
    <w:p w:rsidR="002308A7" w:rsidRPr="009A7699" w:rsidRDefault="001D4242" w:rsidP="002308A7">
      <w:pPr>
        <w:pStyle w:val="ConsPlusNonformat"/>
        <w:ind w:firstLine="0"/>
        <w:rPr>
          <w:rFonts w:ascii="PT Astra Serif" w:hAnsi="PT Astra Serif"/>
          <w:sz w:val="26"/>
          <w:szCs w:val="26"/>
        </w:rPr>
      </w:pPr>
      <w:r w:rsidRPr="009A7699">
        <w:rPr>
          <w:rFonts w:ascii="PT Astra Serif" w:hAnsi="PT Astra Serif"/>
          <w:sz w:val="26"/>
          <w:szCs w:val="26"/>
        </w:rPr>
        <w:t>Председатель комитета ___________ _________________________</w:t>
      </w:r>
    </w:p>
    <w:p w:rsidR="002308A7" w:rsidRPr="006B6999" w:rsidRDefault="001D4242" w:rsidP="002308A7">
      <w:pPr>
        <w:pStyle w:val="ConsPlusNonformat"/>
        <w:ind w:firstLine="709"/>
        <w:rPr>
          <w:rFonts w:ascii="PT Astra Serif" w:hAnsi="PT Astra Serif"/>
        </w:rPr>
      </w:pPr>
      <w:r w:rsidRPr="006B6999">
        <w:rPr>
          <w:rFonts w:ascii="PT Astra Serif" w:hAnsi="PT Astra Serif"/>
        </w:rPr>
        <w:t xml:space="preserve">                                    </w:t>
      </w:r>
      <w:r>
        <w:rPr>
          <w:rFonts w:ascii="PT Astra Serif" w:hAnsi="PT Astra Serif"/>
        </w:rPr>
        <w:t xml:space="preserve">               </w:t>
      </w:r>
      <w:r w:rsidRPr="006B6999">
        <w:rPr>
          <w:rFonts w:ascii="PT Astra Serif" w:hAnsi="PT Astra Serif"/>
        </w:rPr>
        <w:t xml:space="preserve">          (</w:t>
      </w:r>
      <w:proofErr w:type="gramStart"/>
      <w:r w:rsidRPr="006B6999">
        <w:rPr>
          <w:rFonts w:ascii="PT Astra Serif" w:hAnsi="PT Astra Serif"/>
        </w:rPr>
        <w:t xml:space="preserve">подпись)  </w:t>
      </w:r>
      <w:r>
        <w:rPr>
          <w:rFonts w:ascii="PT Astra Serif" w:hAnsi="PT Astra Serif"/>
        </w:rPr>
        <w:t xml:space="preserve"> </w:t>
      </w:r>
      <w:proofErr w:type="gramEnd"/>
      <w:r>
        <w:rPr>
          <w:rFonts w:ascii="PT Astra Serif" w:hAnsi="PT Astra Serif"/>
        </w:rPr>
        <w:t xml:space="preserve">              </w:t>
      </w:r>
      <w:r w:rsidRPr="006B6999">
        <w:rPr>
          <w:rFonts w:ascii="PT Astra Serif" w:hAnsi="PT Astra Serif"/>
        </w:rPr>
        <w:t xml:space="preserve"> (расшифровка подписи)</w:t>
      </w:r>
    </w:p>
    <w:p w:rsidR="002308A7" w:rsidRPr="009A7699" w:rsidRDefault="001D4242" w:rsidP="002308A7">
      <w:pPr>
        <w:pStyle w:val="ConsPlusNonformat"/>
        <w:ind w:firstLine="0"/>
        <w:rPr>
          <w:rFonts w:ascii="PT Astra Serif" w:hAnsi="PT Astra Serif"/>
          <w:sz w:val="26"/>
          <w:szCs w:val="26"/>
        </w:rPr>
      </w:pPr>
      <w:r w:rsidRPr="009A7699">
        <w:rPr>
          <w:rFonts w:ascii="PT Astra Serif" w:hAnsi="PT Astra Serif"/>
          <w:sz w:val="26"/>
          <w:szCs w:val="26"/>
        </w:rPr>
        <w:t xml:space="preserve">Дата                     </w:t>
      </w:r>
    </w:p>
    <w:p w:rsidR="002308A7" w:rsidRDefault="002308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764E" w:rsidRDefault="002E764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2E764E" w:rsidSect="002308A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7" w:h="16840" w:code="9"/>
      <w:pgMar w:top="1134" w:right="567" w:bottom="1134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D4242">
      <w:r>
        <w:separator/>
      </w:r>
    </w:p>
  </w:endnote>
  <w:endnote w:type="continuationSeparator" w:id="0">
    <w:p w:rsidR="00000000" w:rsidRDefault="001D4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242" w:rsidRDefault="001D4242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242" w:rsidRDefault="001D4242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242" w:rsidRDefault="001D424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D4242">
      <w:r>
        <w:separator/>
      </w:r>
    </w:p>
  </w:footnote>
  <w:footnote w:type="continuationSeparator" w:id="0">
    <w:p w:rsidR="00000000" w:rsidRDefault="001D42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242" w:rsidRDefault="001D4242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1D424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6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Pr="001D4242" w:rsidRDefault="001D4242" w:rsidP="001D424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6" w:name="_GoBack"/>
    <w:bookmarkEnd w:id="6"/>
  </w:p>
  <w:p w:rsidR="00305B3A" w:rsidRDefault="001D424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305B3A" w:rsidRDefault="001D424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по </w:t>
    </w:r>
    <w:r>
      <w:rPr>
        <w:rFonts w:ascii="PT Astra Serif" w:eastAsia="PT Astra Serif" w:hAnsi="PT Astra Serif" w:cs="PT Astra Serif"/>
        <w:sz w:val="30"/>
        <w:szCs w:val="30"/>
      </w:rPr>
      <w:t>управлению государственной собственностью Томской области</w:t>
    </w:r>
  </w:p>
  <w:p w:rsidR="00305B3A" w:rsidRDefault="001D424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823F2"/>
    <w:multiLevelType w:val="hybridMultilevel"/>
    <w:tmpl w:val="690ECA10"/>
    <w:lvl w:ilvl="0" w:tplc="01960F0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2D6DDE8" w:tentative="1">
      <w:start w:val="1"/>
      <w:numFmt w:val="lowerLetter"/>
      <w:lvlText w:val="%2."/>
      <w:lvlJc w:val="left"/>
      <w:pPr>
        <w:ind w:left="1647" w:hanging="360"/>
      </w:pPr>
    </w:lvl>
    <w:lvl w:ilvl="2" w:tplc="94809F26" w:tentative="1">
      <w:start w:val="1"/>
      <w:numFmt w:val="lowerRoman"/>
      <w:lvlText w:val="%3."/>
      <w:lvlJc w:val="right"/>
      <w:pPr>
        <w:ind w:left="2367" w:hanging="180"/>
      </w:pPr>
    </w:lvl>
    <w:lvl w:ilvl="3" w:tplc="05F835E8" w:tentative="1">
      <w:start w:val="1"/>
      <w:numFmt w:val="decimal"/>
      <w:lvlText w:val="%4."/>
      <w:lvlJc w:val="left"/>
      <w:pPr>
        <w:ind w:left="3087" w:hanging="360"/>
      </w:pPr>
    </w:lvl>
    <w:lvl w:ilvl="4" w:tplc="6F941020" w:tentative="1">
      <w:start w:val="1"/>
      <w:numFmt w:val="lowerLetter"/>
      <w:lvlText w:val="%5."/>
      <w:lvlJc w:val="left"/>
      <w:pPr>
        <w:ind w:left="3807" w:hanging="360"/>
      </w:pPr>
    </w:lvl>
    <w:lvl w:ilvl="5" w:tplc="F3DE1F98" w:tentative="1">
      <w:start w:val="1"/>
      <w:numFmt w:val="lowerRoman"/>
      <w:lvlText w:val="%6."/>
      <w:lvlJc w:val="right"/>
      <w:pPr>
        <w:ind w:left="4527" w:hanging="180"/>
      </w:pPr>
    </w:lvl>
    <w:lvl w:ilvl="6" w:tplc="85883732" w:tentative="1">
      <w:start w:val="1"/>
      <w:numFmt w:val="decimal"/>
      <w:lvlText w:val="%7."/>
      <w:lvlJc w:val="left"/>
      <w:pPr>
        <w:ind w:left="5247" w:hanging="360"/>
      </w:pPr>
    </w:lvl>
    <w:lvl w:ilvl="7" w:tplc="E8D00724" w:tentative="1">
      <w:start w:val="1"/>
      <w:numFmt w:val="lowerLetter"/>
      <w:lvlText w:val="%8."/>
      <w:lvlJc w:val="left"/>
      <w:pPr>
        <w:ind w:left="5967" w:hanging="360"/>
      </w:pPr>
    </w:lvl>
    <w:lvl w:ilvl="8" w:tplc="2C343BC6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4E7EA4"/>
    <w:multiLevelType w:val="hybridMultilevel"/>
    <w:tmpl w:val="3A3C5F68"/>
    <w:lvl w:ilvl="0" w:tplc="931CFB8C">
      <w:start w:val="1"/>
      <w:numFmt w:val="decimal"/>
      <w:lvlText w:val="%1)"/>
      <w:lvlJc w:val="left"/>
      <w:pPr>
        <w:ind w:left="8014" w:hanging="360"/>
      </w:pPr>
    </w:lvl>
    <w:lvl w:ilvl="1" w:tplc="EE0CDE30" w:tentative="1">
      <w:start w:val="1"/>
      <w:numFmt w:val="lowerLetter"/>
      <w:lvlText w:val="%2."/>
      <w:lvlJc w:val="left"/>
      <w:pPr>
        <w:ind w:left="2007" w:hanging="360"/>
      </w:pPr>
    </w:lvl>
    <w:lvl w:ilvl="2" w:tplc="526C5F8E" w:tentative="1">
      <w:start w:val="1"/>
      <w:numFmt w:val="lowerRoman"/>
      <w:lvlText w:val="%3."/>
      <w:lvlJc w:val="right"/>
      <w:pPr>
        <w:ind w:left="2727" w:hanging="180"/>
      </w:pPr>
    </w:lvl>
    <w:lvl w:ilvl="3" w:tplc="34AE482C" w:tentative="1">
      <w:start w:val="1"/>
      <w:numFmt w:val="decimal"/>
      <w:lvlText w:val="%4."/>
      <w:lvlJc w:val="left"/>
      <w:pPr>
        <w:ind w:left="3447" w:hanging="360"/>
      </w:pPr>
    </w:lvl>
    <w:lvl w:ilvl="4" w:tplc="39F6F792" w:tentative="1">
      <w:start w:val="1"/>
      <w:numFmt w:val="lowerLetter"/>
      <w:lvlText w:val="%5."/>
      <w:lvlJc w:val="left"/>
      <w:pPr>
        <w:ind w:left="4167" w:hanging="360"/>
      </w:pPr>
    </w:lvl>
    <w:lvl w:ilvl="5" w:tplc="3092BDD2" w:tentative="1">
      <w:start w:val="1"/>
      <w:numFmt w:val="lowerRoman"/>
      <w:lvlText w:val="%6."/>
      <w:lvlJc w:val="right"/>
      <w:pPr>
        <w:ind w:left="4887" w:hanging="180"/>
      </w:pPr>
    </w:lvl>
    <w:lvl w:ilvl="6" w:tplc="AFCA7894" w:tentative="1">
      <w:start w:val="1"/>
      <w:numFmt w:val="decimal"/>
      <w:lvlText w:val="%7."/>
      <w:lvlJc w:val="left"/>
      <w:pPr>
        <w:ind w:left="5607" w:hanging="360"/>
      </w:pPr>
    </w:lvl>
    <w:lvl w:ilvl="7" w:tplc="590237D0" w:tentative="1">
      <w:start w:val="1"/>
      <w:numFmt w:val="lowerLetter"/>
      <w:lvlText w:val="%8."/>
      <w:lvlJc w:val="left"/>
      <w:pPr>
        <w:ind w:left="6327" w:hanging="360"/>
      </w:pPr>
    </w:lvl>
    <w:lvl w:ilvl="8" w:tplc="83FA75C8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5135B59"/>
    <w:multiLevelType w:val="hybridMultilevel"/>
    <w:tmpl w:val="97DA3520"/>
    <w:lvl w:ilvl="0" w:tplc="1B3C33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925760">
      <w:start w:val="1"/>
      <w:numFmt w:val="lowerLetter"/>
      <w:lvlText w:val="%2."/>
      <w:lvlJc w:val="left"/>
      <w:pPr>
        <w:ind w:left="1620" w:hanging="360"/>
      </w:pPr>
    </w:lvl>
    <w:lvl w:ilvl="2" w:tplc="5E3A61AC" w:tentative="1">
      <w:start w:val="1"/>
      <w:numFmt w:val="lowerRoman"/>
      <w:lvlText w:val="%3."/>
      <w:lvlJc w:val="right"/>
      <w:pPr>
        <w:ind w:left="2340" w:hanging="180"/>
      </w:pPr>
    </w:lvl>
    <w:lvl w:ilvl="3" w:tplc="6BC62A04" w:tentative="1">
      <w:start w:val="1"/>
      <w:numFmt w:val="decimal"/>
      <w:lvlText w:val="%4."/>
      <w:lvlJc w:val="left"/>
      <w:pPr>
        <w:ind w:left="3060" w:hanging="360"/>
      </w:pPr>
    </w:lvl>
    <w:lvl w:ilvl="4" w:tplc="2B0AAA3A" w:tentative="1">
      <w:start w:val="1"/>
      <w:numFmt w:val="lowerLetter"/>
      <w:lvlText w:val="%5."/>
      <w:lvlJc w:val="left"/>
      <w:pPr>
        <w:ind w:left="3780" w:hanging="360"/>
      </w:pPr>
    </w:lvl>
    <w:lvl w:ilvl="5" w:tplc="FEEC6910" w:tentative="1">
      <w:start w:val="1"/>
      <w:numFmt w:val="lowerRoman"/>
      <w:lvlText w:val="%6."/>
      <w:lvlJc w:val="right"/>
      <w:pPr>
        <w:ind w:left="4500" w:hanging="180"/>
      </w:pPr>
    </w:lvl>
    <w:lvl w:ilvl="6" w:tplc="2024521A" w:tentative="1">
      <w:start w:val="1"/>
      <w:numFmt w:val="decimal"/>
      <w:lvlText w:val="%7."/>
      <w:lvlJc w:val="left"/>
      <w:pPr>
        <w:ind w:left="5220" w:hanging="360"/>
      </w:pPr>
    </w:lvl>
    <w:lvl w:ilvl="7" w:tplc="2DAECC1C" w:tentative="1">
      <w:start w:val="1"/>
      <w:numFmt w:val="lowerLetter"/>
      <w:lvlText w:val="%8."/>
      <w:lvlJc w:val="left"/>
      <w:pPr>
        <w:ind w:left="5940" w:hanging="360"/>
      </w:pPr>
    </w:lvl>
    <w:lvl w:ilvl="8" w:tplc="E898C45C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D971586"/>
    <w:multiLevelType w:val="hybridMultilevel"/>
    <w:tmpl w:val="E402B6F4"/>
    <w:lvl w:ilvl="0" w:tplc="586EDBCA">
      <w:start w:val="1"/>
      <w:numFmt w:val="decimal"/>
      <w:lvlText w:val="%1)"/>
      <w:lvlJc w:val="left"/>
      <w:pPr>
        <w:ind w:left="644" w:hanging="360"/>
      </w:pPr>
    </w:lvl>
    <w:lvl w:ilvl="1" w:tplc="99000A24" w:tentative="1">
      <w:start w:val="1"/>
      <w:numFmt w:val="lowerLetter"/>
      <w:lvlText w:val="%2."/>
      <w:lvlJc w:val="left"/>
      <w:pPr>
        <w:ind w:left="1364" w:hanging="360"/>
      </w:pPr>
    </w:lvl>
    <w:lvl w:ilvl="2" w:tplc="43F8D62C" w:tentative="1">
      <w:start w:val="1"/>
      <w:numFmt w:val="lowerRoman"/>
      <w:lvlText w:val="%3."/>
      <w:lvlJc w:val="right"/>
      <w:pPr>
        <w:ind w:left="2084" w:hanging="180"/>
      </w:pPr>
    </w:lvl>
    <w:lvl w:ilvl="3" w:tplc="0ABE9966" w:tentative="1">
      <w:start w:val="1"/>
      <w:numFmt w:val="decimal"/>
      <w:lvlText w:val="%4."/>
      <w:lvlJc w:val="left"/>
      <w:pPr>
        <w:ind w:left="2804" w:hanging="360"/>
      </w:pPr>
    </w:lvl>
    <w:lvl w:ilvl="4" w:tplc="89367636" w:tentative="1">
      <w:start w:val="1"/>
      <w:numFmt w:val="lowerLetter"/>
      <w:lvlText w:val="%5."/>
      <w:lvlJc w:val="left"/>
      <w:pPr>
        <w:ind w:left="3524" w:hanging="360"/>
      </w:pPr>
    </w:lvl>
    <w:lvl w:ilvl="5" w:tplc="71AC4244" w:tentative="1">
      <w:start w:val="1"/>
      <w:numFmt w:val="lowerRoman"/>
      <w:lvlText w:val="%6."/>
      <w:lvlJc w:val="right"/>
      <w:pPr>
        <w:ind w:left="4244" w:hanging="180"/>
      </w:pPr>
    </w:lvl>
    <w:lvl w:ilvl="6" w:tplc="92B83DE2" w:tentative="1">
      <w:start w:val="1"/>
      <w:numFmt w:val="decimal"/>
      <w:lvlText w:val="%7."/>
      <w:lvlJc w:val="left"/>
      <w:pPr>
        <w:ind w:left="4964" w:hanging="360"/>
      </w:pPr>
    </w:lvl>
    <w:lvl w:ilvl="7" w:tplc="5F94404A" w:tentative="1">
      <w:start w:val="1"/>
      <w:numFmt w:val="lowerLetter"/>
      <w:lvlText w:val="%8."/>
      <w:lvlJc w:val="left"/>
      <w:pPr>
        <w:ind w:left="5684" w:hanging="360"/>
      </w:pPr>
    </w:lvl>
    <w:lvl w:ilvl="8" w:tplc="BAC48E24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062548B"/>
    <w:multiLevelType w:val="hybridMultilevel"/>
    <w:tmpl w:val="68CCD202"/>
    <w:lvl w:ilvl="0" w:tplc="570A7F70">
      <w:start w:val="1"/>
      <w:numFmt w:val="decimal"/>
      <w:lvlText w:val="%1)"/>
      <w:lvlJc w:val="left"/>
      <w:pPr>
        <w:ind w:left="2134" w:hanging="1425"/>
      </w:pPr>
      <w:rPr>
        <w:rFonts w:hint="default"/>
      </w:rPr>
    </w:lvl>
    <w:lvl w:ilvl="1" w:tplc="85D83AE2" w:tentative="1">
      <w:start w:val="1"/>
      <w:numFmt w:val="lowerLetter"/>
      <w:lvlText w:val="%2."/>
      <w:lvlJc w:val="left"/>
      <w:pPr>
        <w:ind w:left="1789" w:hanging="360"/>
      </w:pPr>
    </w:lvl>
    <w:lvl w:ilvl="2" w:tplc="3920F580" w:tentative="1">
      <w:start w:val="1"/>
      <w:numFmt w:val="lowerRoman"/>
      <w:lvlText w:val="%3."/>
      <w:lvlJc w:val="right"/>
      <w:pPr>
        <w:ind w:left="2509" w:hanging="180"/>
      </w:pPr>
    </w:lvl>
    <w:lvl w:ilvl="3" w:tplc="AFA24F40" w:tentative="1">
      <w:start w:val="1"/>
      <w:numFmt w:val="decimal"/>
      <w:lvlText w:val="%4."/>
      <w:lvlJc w:val="left"/>
      <w:pPr>
        <w:ind w:left="3229" w:hanging="360"/>
      </w:pPr>
    </w:lvl>
    <w:lvl w:ilvl="4" w:tplc="A93000B8" w:tentative="1">
      <w:start w:val="1"/>
      <w:numFmt w:val="lowerLetter"/>
      <w:lvlText w:val="%5."/>
      <w:lvlJc w:val="left"/>
      <w:pPr>
        <w:ind w:left="3949" w:hanging="360"/>
      </w:pPr>
    </w:lvl>
    <w:lvl w:ilvl="5" w:tplc="DEEC8262" w:tentative="1">
      <w:start w:val="1"/>
      <w:numFmt w:val="lowerRoman"/>
      <w:lvlText w:val="%6."/>
      <w:lvlJc w:val="right"/>
      <w:pPr>
        <w:ind w:left="4669" w:hanging="180"/>
      </w:pPr>
    </w:lvl>
    <w:lvl w:ilvl="6" w:tplc="76783FA4" w:tentative="1">
      <w:start w:val="1"/>
      <w:numFmt w:val="decimal"/>
      <w:lvlText w:val="%7."/>
      <w:lvlJc w:val="left"/>
      <w:pPr>
        <w:ind w:left="5389" w:hanging="360"/>
      </w:pPr>
    </w:lvl>
    <w:lvl w:ilvl="7" w:tplc="DD06E900" w:tentative="1">
      <w:start w:val="1"/>
      <w:numFmt w:val="lowerLetter"/>
      <w:lvlText w:val="%8."/>
      <w:lvlJc w:val="left"/>
      <w:pPr>
        <w:ind w:left="6109" w:hanging="360"/>
      </w:pPr>
    </w:lvl>
    <w:lvl w:ilvl="8" w:tplc="234470E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B3A"/>
    <w:rsid w:val="000414EF"/>
    <w:rsid w:val="000A1B7E"/>
    <w:rsid w:val="001227CB"/>
    <w:rsid w:val="001565C4"/>
    <w:rsid w:val="001D4242"/>
    <w:rsid w:val="002308A7"/>
    <w:rsid w:val="00253F77"/>
    <w:rsid w:val="002E764E"/>
    <w:rsid w:val="00305B3A"/>
    <w:rsid w:val="003E33DD"/>
    <w:rsid w:val="0043204A"/>
    <w:rsid w:val="00517BA0"/>
    <w:rsid w:val="005E06E5"/>
    <w:rsid w:val="005E578F"/>
    <w:rsid w:val="00602390"/>
    <w:rsid w:val="006B6999"/>
    <w:rsid w:val="00732941"/>
    <w:rsid w:val="007829D7"/>
    <w:rsid w:val="007D70AF"/>
    <w:rsid w:val="00865DF3"/>
    <w:rsid w:val="008809F5"/>
    <w:rsid w:val="008972AA"/>
    <w:rsid w:val="009A7699"/>
    <w:rsid w:val="009E1848"/>
    <w:rsid w:val="009F0CA2"/>
    <w:rsid w:val="00A966C5"/>
    <w:rsid w:val="00B92794"/>
    <w:rsid w:val="00BB3CA8"/>
    <w:rsid w:val="00DA47BB"/>
    <w:rsid w:val="00EC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ECD1EE-87C7-479B-8AD0-57446DA62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rsid w:val="002308A7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6E6507F5B1B09F6D9DEA204E58E2481CA25BA9634E4F4752F2E144AA1IFbB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6E6507F5B1B09F6D9DEA204E58E2481CA25B59A30ECF4752F2E144AA1FBBEFB9C9FC93E0C4E5243I9b2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E6507F5B1B09F6D9DEA204E58E2481CA25B59A30ECF4752F2E144AA1FBBEFB9C9FC93E0C4E5243I9b3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A6E6507F5B1B09F6D9DEA204E58E2481CA25B59A30ECF4752F2E144AA1FBBEFB9C9FC93E0C4E5243I9b2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E6507F5B1B09F6D9DEA204E58E2481CA25B59A30ECF4752F2E144AA1FBBEFB9C9FC93E0C4E5243I9b3K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1867</Words>
  <Characters>10646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2024-11-26T02:50:00Z</cp:lastPrinted>
  <dcterms:created xsi:type="dcterms:W3CDTF">2024-11-26T03:16:00Z</dcterms:created>
  <dcterms:modified xsi:type="dcterms:W3CDTF">2024-11-26T03:16:00Z</dcterms:modified>
</cp:coreProperties>
</file>