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6625" w:rsidRDefault="00B66625">
      <w:pPr>
        <w:pStyle w:val="1"/>
      </w:pPr>
      <w:hyperlink r:id="rId7" w:history="1">
        <w:r>
          <w:rPr>
            <w:rStyle w:val="a4"/>
            <w:rFonts w:cs="Times New Roman CYR"/>
            <w:b w:val="0"/>
            <w:bCs w:val="0"/>
          </w:rPr>
          <w:t>Приказ Департамента по управлению государственной собственностью Томской области от 1 апреля 2020 г. N 9 "Об утверждении Административного регламента предоставления государственной услуги "Утверждение схемы расположения земельного участка или земельных участков на кадастровом плане территории" (с изменениями и дополнениями)</w:t>
        </w:r>
      </w:hyperlink>
    </w:p>
    <w:p w:rsidR="00B66625" w:rsidRDefault="00B66625">
      <w:pPr>
        <w:pStyle w:val="a6"/>
        <w:rPr>
          <w:color w:val="000000"/>
          <w:sz w:val="16"/>
          <w:szCs w:val="16"/>
          <w:shd w:val="clear" w:color="auto" w:fill="F0F0F0"/>
        </w:rPr>
      </w:pPr>
      <w:r>
        <w:rPr>
          <w:color w:val="000000"/>
          <w:sz w:val="16"/>
          <w:szCs w:val="16"/>
          <w:shd w:val="clear" w:color="auto" w:fill="F0F0F0"/>
        </w:rPr>
        <w:t>Информация об изменениях:</w:t>
      </w:r>
    </w:p>
    <w:p w:rsidR="00B66625" w:rsidRDefault="00B66625">
      <w:pPr>
        <w:pStyle w:val="a7"/>
        <w:rPr>
          <w:shd w:val="clear" w:color="auto" w:fill="F0F0F0"/>
        </w:rPr>
      </w:pPr>
      <w:r>
        <w:t xml:space="preserve"> </w:t>
      </w:r>
      <w:r>
        <w:rPr>
          <w:shd w:val="clear" w:color="auto" w:fill="F0F0F0"/>
        </w:rPr>
        <w:t xml:space="preserve">Наименование изменено с 28 сентября 2022 г. - </w:t>
      </w:r>
      <w:hyperlink r:id="rId8"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26 сентября 2022 г. N 29</w:t>
      </w:r>
    </w:p>
    <w:p w:rsidR="00B66625" w:rsidRDefault="00B66625">
      <w:pPr>
        <w:pStyle w:val="a7"/>
        <w:rPr>
          <w:shd w:val="clear" w:color="auto" w:fill="F0F0F0"/>
        </w:rPr>
      </w:pPr>
      <w:r>
        <w:t xml:space="preserve"> </w:t>
      </w:r>
      <w:hyperlink r:id="rId9" w:history="1">
        <w:r>
          <w:rPr>
            <w:rStyle w:val="a4"/>
            <w:rFonts w:cs="Times New Roman CYR"/>
            <w:shd w:val="clear" w:color="auto" w:fill="F0F0F0"/>
          </w:rPr>
          <w:t>См. предыдущую редакцию</w:t>
        </w:r>
      </w:hyperlink>
    </w:p>
    <w:p w:rsidR="00B66625" w:rsidRDefault="00B66625">
      <w:pPr>
        <w:pStyle w:val="1"/>
      </w:pPr>
      <w:r>
        <w:t xml:space="preserve">Приказ Департамента по управлению государственной собственностью Томской области от 1 апреля 2020 г. N 9 </w:t>
      </w:r>
      <w:r>
        <w:br/>
        <w:t>"Об утверждении Административного регламента предоставления государственной услуги "Утверждение схемы расположения земельного участка или земельных участков на кадастровом плане территории"</w:t>
      </w:r>
    </w:p>
    <w:p w:rsidR="00B66625" w:rsidRDefault="00B66625">
      <w:pPr>
        <w:pStyle w:val="ab"/>
      </w:pPr>
      <w:r>
        <w:t>С изменениями и дополнениями от:</w:t>
      </w:r>
    </w:p>
    <w:p w:rsidR="00B66625" w:rsidRDefault="00B66625">
      <w:pPr>
        <w:pStyle w:val="a9"/>
        <w:rPr>
          <w:shd w:val="clear" w:color="auto" w:fill="EAEFED"/>
        </w:rPr>
      </w:pPr>
      <w:r>
        <w:t xml:space="preserve"> </w:t>
      </w:r>
      <w:r>
        <w:rPr>
          <w:shd w:val="clear" w:color="auto" w:fill="EAEFED"/>
        </w:rPr>
        <w:t>26 сентября, 7 декабря 2022 г., 28 марта, 27 декабря 2023 г., 10 апреля 2024 г.</w:t>
      </w:r>
    </w:p>
    <w:p w:rsidR="00B66625" w:rsidRDefault="00B66625"/>
    <w:p w:rsidR="00B66625" w:rsidRDefault="00B66625">
      <w:pPr>
        <w:pStyle w:val="a6"/>
        <w:rPr>
          <w:color w:val="000000"/>
          <w:sz w:val="16"/>
          <w:szCs w:val="16"/>
          <w:shd w:val="clear" w:color="auto" w:fill="F0F0F0"/>
        </w:rPr>
      </w:pPr>
      <w:bookmarkStart w:id="0" w:name="sub_182"/>
      <w:r>
        <w:rPr>
          <w:color w:val="000000"/>
          <w:sz w:val="16"/>
          <w:szCs w:val="16"/>
          <w:shd w:val="clear" w:color="auto" w:fill="F0F0F0"/>
        </w:rPr>
        <w:t>Информация об изменениях:</w:t>
      </w:r>
    </w:p>
    <w:bookmarkEnd w:id="0"/>
    <w:p w:rsidR="00B66625" w:rsidRDefault="00B66625">
      <w:pPr>
        <w:pStyle w:val="a7"/>
        <w:rPr>
          <w:shd w:val="clear" w:color="auto" w:fill="F0F0F0"/>
        </w:rPr>
      </w:pPr>
      <w:r>
        <w:t xml:space="preserve"> </w:t>
      </w:r>
      <w:r>
        <w:rPr>
          <w:shd w:val="clear" w:color="auto" w:fill="F0F0F0"/>
        </w:rPr>
        <w:t xml:space="preserve">Преамбула изменена с 11 апреля 2024 г. - </w:t>
      </w:r>
      <w:hyperlink r:id="rId10"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10 апреля 2024 г. N 17</w:t>
      </w:r>
    </w:p>
    <w:p w:rsidR="00B66625" w:rsidRDefault="00B66625">
      <w:pPr>
        <w:pStyle w:val="a7"/>
        <w:rPr>
          <w:shd w:val="clear" w:color="auto" w:fill="F0F0F0"/>
        </w:rPr>
      </w:pPr>
      <w:r>
        <w:t xml:space="preserve"> </w:t>
      </w:r>
      <w:hyperlink r:id="rId11" w:history="1">
        <w:r>
          <w:rPr>
            <w:rStyle w:val="a4"/>
            <w:rFonts w:cs="Times New Roman CYR"/>
            <w:shd w:val="clear" w:color="auto" w:fill="F0F0F0"/>
          </w:rPr>
          <w:t>См. предыдущую редакцию</w:t>
        </w:r>
      </w:hyperlink>
    </w:p>
    <w:p w:rsidR="00B66625" w:rsidRDefault="00B66625">
      <w:r>
        <w:t xml:space="preserve">В соответствии с </w:t>
      </w:r>
      <w:hyperlink r:id="rId12" w:history="1">
        <w:r>
          <w:rPr>
            <w:rStyle w:val="a4"/>
            <w:rFonts w:cs="Times New Roman CYR"/>
          </w:rPr>
          <w:t>Федеральным законом</w:t>
        </w:r>
      </w:hyperlink>
      <w:r>
        <w:t xml:space="preserve"> от 27 июля 2010 года N 210-ФЗ "Об организации предоставления государственных и муниципальных услуг", </w:t>
      </w:r>
      <w:hyperlink r:id="rId13" w:history="1">
        <w:r>
          <w:rPr>
            <w:rStyle w:val="a4"/>
            <w:rFonts w:cs="Times New Roman CYR"/>
          </w:rPr>
          <w:t>постановлением</w:t>
        </w:r>
      </w:hyperlink>
      <w:r>
        <w:t xml:space="preserve"> Администрации Томской области от 04.03.2024 N 65а "О разработке и утверждении административных регламентов предоставления государственных услуг в Томской области" приказываю:</w:t>
      </w:r>
    </w:p>
    <w:p w:rsidR="00B66625" w:rsidRDefault="00B66625"/>
    <w:p w:rsidR="00B66625" w:rsidRDefault="00B66625">
      <w:pPr>
        <w:pStyle w:val="a6"/>
        <w:rPr>
          <w:color w:val="000000"/>
          <w:sz w:val="16"/>
          <w:szCs w:val="16"/>
          <w:shd w:val="clear" w:color="auto" w:fill="F0F0F0"/>
        </w:rPr>
      </w:pPr>
      <w:bookmarkStart w:id="1" w:name="sub_1"/>
      <w:r>
        <w:rPr>
          <w:color w:val="000000"/>
          <w:sz w:val="16"/>
          <w:szCs w:val="16"/>
          <w:shd w:val="clear" w:color="auto" w:fill="F0F0F0"/>
        </w:rPr>
        <w:t>Информация об изменениях:</w:t>
      </w:r>
    </w:p>
    <w:bookmarkEnd w:id="1"/>
    <w:p w:rsidR="00B66625" w:rsidRDefault="00B66625">
      <w:pPr>
        <w:pStyle w:val="a7"/>
        <w:rPr>
          <w:shd w:val="clear" w:color="auto" w:fill="F0F0F0"/>
        </w:rPr>
      </w:pPr>
      <w:r>
        <w:t xml:space="preserve"> </w:t>
      </w:r>
      <w:r>
        <w:rPr>
          <w:shd w:val="clear" w:color="auto" w:fill="F0F0F0"/>
        </w:rPr>
        <w:t xml:space="preserve">Пункт 1 изменен с 28 сентября 2022 г. - </w:t>
      </w:r>
      <w:hyperlink r:id="rId14"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26 сентября 2022 г. N 29</w:t>
      </w:r>
    </w:p>
    <w:p w:rsidR="00B66625" w:rsidRDefault="00B66625">
      <w:pPr>
        <w:pStyle w:val="a7"/>
        <w:rPr>
          <w:shd w:val="clear" w:color="auto" w:fill="F0F0F0"/>
        </w:rPr>
      </w:pPr>
      <w:r>
        <w:t xml:space="preserve"> </w:t>
      </w:r>
      <w:hyperlink r:id="rId15" w:history="1">
        <w:r>
          <w:rPr>
            <w:rStyle w:val="a4"/>
            <w:rFonts w:cs="Times New Roman CYR"/>
            <w:shd w:val="clear" w:color="auto" w:fill="F0F0F0"/>
          </w:rPr>
          <w:t>См. предыдущую редакцию</w:t>
        </w:r>
      </w:hyperlink>
    </w:p>
    <w:p w:rsidR="00B66625" w:rsidRDefault="00B66625">
      <w:r>
        <w:t xml:space="preserve">1. Утвердить Административный регламент предоставления государственной услуги "Утверждение схемы расположения земельного участка или земельных участков на кадастровом плане территории" согласно </w:t>
      </w:r>
      <w:hyperlink w:anchor="sub_156" w:history="1">
        <w:r>
          <w:rPr>
            <w:rStyle w:val="a4"/>
            <w:rFonts w:cs="Times New Roman CYR"/>
          </w:rPr>
          <w:t>приложению</w:t>
        </w:r>
      </w:hyperlink>
      <w:r>
        <w:t xml:space="preserve"> к настоящему приказу.</w:t>
      </w:r>
    </w:p>
    <w:p w:rsidR="00B66625" w:rsidRDefault="00B66625">
      <w:bookmarkStart w:id="2" w:name="sub_2"/>
      <w:r>
        <w:t xml:space="preserve">2. Настоящий приказ вступает в силу через десять дней после дня его </w:t>
      </w:r>
      <w:hyperlink r:id="rId16" w:history="1">
        <w:r>
          <w:rPr>
            <w:rStyle w:val="a4"/>
            <w:rFonts w:cs="Times New Roman CYR"/>
          </w:rPr>
          <w:t>официального опубликования</w:t>
        </w:r>
      </w:hyperlink>
      <w:r>
        <w:t>.</w:t>
      </w:r>
    </w:p>
    <w:p w:rsidR="00B66625" w:rsidRDefault="00B66625">
      <w:bookmarkStart w:id="3" w:name="sub_3"/>
      <w:bookmarkEnd w:id="2"/>
      <w:r>
        <w:t>3. Контроль за исполнением настоящего приказа оставляю за собой.</w:t>
      </w:r>
    </w:p>
    <w:bookmarkEnd w:id="3"/>
    <w:p w:rsidR="00B66625" w:rsidRDefault="00B66625"/>
    <w:tbl>
      <w:tblPr>
        <w:tblW w:w="5000" w:type="pct"/>
        <w:tblInd w:w="108" w:type="dxa"/>
        <w:tblLook w:val="0000" w:firstRow="0" w:lastRow="0" w:firstColumn="0" w:lastColumn="0" w:noHBand="0" w:noVBand="0"/>
      </w:tblPr>
      <w:tblGrid>
        <w:gridCol w:w="7010"/>
        <w:gridCol w:w="3506"/>
      </w:tblGrid>
      <w:tr w:rsidR="00B66625">
        <w:tblPrEx>
          <w:tblCellMar>
            <w:top w:w="0" w:type="dxa"/>
            <w:bottom w:w="0" w:type="dxa"/>
          </w:tblCellMar>
        </w:tblPrEx>
        <w:tc>
          <w:tcPr>
            <w:tcW w:w="3302" w:type="pct"/>
            <w:tcBorders>
              <w:top w:val="nil"/>
              <w:left w:val="nil"/>
              <w:bottom w:val="nil"/>
              <w:right w:val="nil"/>
            </w:tcBorders>
          </w:tcPr>
          <w:p w:rsidR="00B66625" w:rsidRDefault="00B66625">
            <w:pPr>
              <w:pStyle w:val="ac"/>
            </w:pPr>
            <w:r>
              <w:t>Начальник Департамента</w:t>
            </w:r>
          </w:p>
        </w:tc>
        <w:tc>
          <w:tcPr>
            <w:tcW w:w="1651" w:type="pct"/>
            <w:tcBorders>
              <w:top w:val="nil"/>
              <w:left w:val="nil"/>
              <w:bottom w:val="nil"/>
              <w:right w:val="nil"/>
            </w:tcBorders>
          </w:tcPr>
          <w:p w:rsidR="00B66625" w:rsidRDefault="00B66625">
            <w:pPr>
              <w:pStyle w:val="aa"/>
              <w:jc w:val="right"/>
            </w:pPr>
            <w:r>
              <w:t>Т.А. Исакова</w:t>
            </w:r>
          </w:p>
        </w:tc>
      </w:tr>
    </w:tbl>
    <w:p w:rsidR="00B66625" w:rsidRDefault="00B66625"/>
    <w:p w:rsidR="00B66625" w:rsidRDefault="00B66625">
      <w:pPr>
        <w:pStyle w:val="a6"/>
        <w:rPr>
          <w:color w:val="000000"/>
          <w:sz w:val="16"/>
          <w:szCs w:val="16"/>
          <w:shd w:val="clear" w:color="auto" w:fill="F0F0F0"/>
        </w:rPr>
      </w:pPr>
      <w:bookmarkStart w:id="4" w:name="sub_156"/>
      <w:r>
        <w:rPr>
          <w:color w:val="000000"/>
          <w:sz w:val="16"/>
          <w:szCs w:val="16"/>
          <w:shd w:val="clear" w:color="auto" w:fill="F0F0F0"/>
        </w:rPr>
        <w:t>Информация об изменениях:</w:t>
      </w:r>
    </w:p>
    <w:bookmarkEnd w:id="4"/>
    <w:p w:rsidR="00B66625" w:rsidRDefault="00B66625">
      <w:pPr>
        <w:pStyle w:val="a7"/>
        <w:rPr>
          <w:shd w:val="clear" w:color="auto" w:fill="F0F0F0"/>
        </w:rPr>
      </w:pPr>
      <w:r>
        <w:t xml:space="preserve"> </w:t>
      </w:r>
      <w:r>
        <w:rPr>
          <w:shd w:val="clear" w:color="auto" w:fill="F0F0F0"/>
        </w:rPr>
        <w:t xml:space="preserve">Наименование изменено с 28 сентября 2022 г. - </w:t>
      </w:r>
      <w:hyperlink r:id="rId17"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26 сентября 2022 г. N 29</w:t>
      </w:r>
    </w:p>
    <w:p w:rsidR="00B66625" w:rsidRDefault="00B66625">
      <w:pPr>
        <w:pStyle w:val="a7"/>
        <w:rPr>
          <w:shd w:val="clear" w:color="auto" w:fill="F0F0F0"/>
        </w:rPr>
      </w:pPr>
      <w:r>
        <w:t xml:space="preserve"> </w:t>
      </w:r>
      <w:hyperlink r:id="rId18" w:history="1">
        <w:r>
          <w:rPr>
            <w:rStyle w:val="a4"/>
            <w:rFonts w:cs="Times New Roman CYR"/>
            <w:shd w:val="clear" w:color="auto" w:fill="F0F0F0"/>
          </w:rPr>
          <w:t>См. предыдущую редакцию</w:t>
        </w:r>
      </w:hyperlink>
    </w:p>
    <w:p w:rsidR="00B66625" w:rsidRDefault="00B66625">
      <w:pPr>
        <w:ind w:firstLine="698"/>
        <w:jc w:val="right"/>
      </w:pPr>
      <w:r>
        <w:rPr>
          <w:rStyle w:val="a3"/>
          <w:bCs/>
        </w:rPr>
        <w:t>Утвержден</w:t>
      </w:r>
      <w:r>
        <w:rPr>
          <w:rStyle w:val="a3"/>
          <w:bCs/>
        </w:rPr>
        <w:br/>
      </w:r>
      <w:hyperlink w:anchor="sub_0" w:history="1">
        <w:r>
          <w:rPr>
            <w:rStyle w:val="a4"/>
            <w:rFonts w:cs="Times New Roman CYR"/>
          </w:rPr>
          <w:t>приказом</w:t>
        </w:r>
      </w:hyperlink>
      <w:r>
        <w:rPr>
          <w:rStyle w:val="a3"/>
          <w:bCs/>
        </w:rPr>
        <w:br/>
        <w:t>Департамента по управлению</w:t>
      </w:r>
      <w:r>
        <w:rPr>
          <w:rStyle w:val="a3"/>
          <w:bCs/>
        </w:rPr>
        <w:br/>
        <w:t>государственной собственностью</w:t>
      </w:r>
      <w:r>
        <w:rPr>
          <w:rStyle w:val="a3"/>
          <w:bCs/>
        </w:rPr>
        <w:br/>
      </w:r>
      <w:r>
        <w:rPr>
          <w:rStyle w:val="a3"/>
          <w:bCs/>
        </w:rPr>
        <w:lastRenderedPageBreak/>
        <w:t>Томской области</w:t>
      </w:r>
      <w:r>
        <w:rPr>
          <w:rStyle w:val="a3"/>
          <w:bCs/>
        </w:rPr>
        <w:br/>
        <w:t>от 01.04.2020 N 9</w:t>
      </w:r>
    </w:p>
    <w:p w:rsidR="00B66625" w:rsidRDefault="00B66625"/>
    <w:p w:rsidR="00B66625" w:rsidRDefault="00B66625">
      <w:pPr>
        <w:pStyle w:val="1"/>
      </w:pPr>
      <w:r>
        <w:t xml:space="preserve">Административный регламент </w:t>
      </w:r>
      <w:r>
        <w:br/>
        <w:t>предоставления государственной услуги "Утверждение схемы расположения земельного участка или земельных участков на кадастровом плане территории"</w:t>
      </w:r>
    </w:p>
    <w:p w:rsidR="00B66625" w:rsidRDefault="00B66625">
      <w:pPr>
        <w:pStyle w:val="ab"/>
      </w:pPr>
      <w:r>
        <w:t>С изменениями и дополнениями от:</w:t>
      </w:r>
    </w:p>
    <w:p w:rsidR="00B66625" w:rsidRDefault="00B66625">
      <w:pPr>
        <w:pStyle w:val="a9"/>
        <w:rPr>
          <w:shd w:val="clear" w:color="auto" w:fill="EAEFED"/>
        </w:rPr>
      </w:pPr>
      <w:r>
        <w:t xml:space="preserve"> </w:t>
      </w:r>
      <w:r>
        <w:rPr>
          <w:shd w:val="clear" w:color="auto" w:fill="EAEFED"/>
        </w:rPr>
        <w:t>26 сентября, 7 декабря 2022 г., 28 марта, 27 декабря 2023 г., 10 апреля 2024 г.</w:t>
      </w:r>
    </w:p>
    <w:p w:rsidR="00B66625" w:rsidRDefault="00B66625"/>
    <w:p w:rsidR="00B66625" w:rsidRDefault="00B66625">
      <w:pPr>
        <w:pStyle w:val="1"/>
      </w:pPr>
      <w:bookmarkStart w:id="5" w:name="sub_42"/>
      <w:r>
        <w:t>1. Общие положения</w:t>
      </w:r>
    </w:p>
    <w:bookmarkEnd w:id="5"/>
    <w:p w:rsidR="00B66625" w:rsidRDefault="00B66625"/>
    <w:p w:rsidR="00B66625" w:rsidRDefault="00B66625">
      <w:pPr>
        <w:pStyle w:val="a6"/>
        <w:rPr>
          <w:color w:val="000000"/>
          <w:sz w:val="16"/>
          <w:szCs w:val="16"/>
          <w:shd w:val="clear" w:color="auto" w:fill="F0F0F0"/>
        </w:rPr>
      </w:pPr>
      <w:bookmarkStart w:id="6" w:name="sub_4"/>
      <w:r>
        <w:rPr>
          <w:color w:val="000000"/>
          <w:sz w:val="16"/>
          <w:szCs w:val="16"/>
          <w:shd w:val="clear" w:color="auto" w:fill="F0F0F0"/>
        </w:rPr>
        <w:t>Информация об изменениях:</w:t>
      </w:r>
    </w:p>
    <w:bookmarkEnd w:id="6"/>
    <w:p w:rsidR="00B66625" w:rsidRDefault="00B66625">
      <w:pPr>
        <w:pStyle w:val="a7"/>
        <w:rPr>
          <w:shd w:val="clear" w:color="auto" w:fill="F0F0F0"/>
        </w:rPr>
      </w:pPr>
      <w:r>
        <w:t xml:space="preserve"> </w:t>
      </w:r>
      <w:r>
        <w:rPr>
          <w:shd w:val="clear" w:color="auto" w:fill="F0F0F0"/>
        </w:rPr>
        <w:t xml:space="preserve">Пункт 1 изменен с 11 апреля 2024 г. - </w:t>
      </w:r>
      <w:hyperlink r:id="rId19"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10 апреля 2024 г. N 17</w:t>
      </w:r>
    </w:p>
    <w:p w:rsidR="00B66625" w:rsidRDefault="00B66625">
      <w:pPr>
        <w:pStyle w:val="a7"/>
        <w:rPr>
          <w:shd w:val="clear" w:color="auto" w:fill="F0F0F0"/>
        </w:rPr>
      </w:pPr>
      <w:r>
        <w:t xml:space="preserve"> </w:t>
      </w:r>
      <w:hyperlink r:id="rId20" w:history="1">
        <w:r>
          <w:rPr>
            <w:rStyle w:val="a4"/>
            <w:rFonts w:cs="Times New Roman CYR"/>
            <w:shd w:val="clear" w:color="auto" w:fill="F0F0F0"/>
          </w:rPr>
          <w:t>См. предыдущую редакцию</w:t>
        </w:r>
      </w:hyperlink>
    </w:p>
    <w:p w:rsidR="00B66625" w:rsidRDefault="00B66625">
      <w:r>
        <w:t>1. Настоящий Административный регламент устанавливает стандарт предоставления Департаментом по управлению государственной собственностью Томской области (далее также - департамент) государственной услуги "Утверждение схемы расположения земельного участка или земельных участков на кадастровом плане территории" (далее - государственная услуга), состав, последовательность и сроки выполнения административных процедур, требования к порядку их выполнения, формы контроля за исполнением настоящего Административного регламента, досудебный (внесудебный) порядок обжалования решений и действий (бездействия) департамента, 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(далее - многофункциональный центр), а также их должностных лиц, государственных служащих, работников.</w:t>
      </w:r>
    </w:p>
    <w:p w:rsidR="00B66625" w:rsidRDefault="00B66625">
      <w:bookmarkStart w:id="7" w:name="sub_183"/>
      <w:r>
        <w:t xml:space="preserve">Настоящий Административный регламент разработан в соответствии с </w:t>
      </w:r>
      <w:hyperlink r:id="rId21" w:history="1">
        <w:r>
          <w:rPr>
            <w:rStyle w:val="a4"/>
            <w:rFonts w:cs="Times New Roman CYR"/>
          </w:rPr>
          <w:t>частью 1 статьи 13</w:t>
        </w:r>
      </w:hyperlink>
      <w:r>
        <w:t xml:space="preserve"> Федерального закона от 27 июля 2010 года N 210-ФЗ "Об организации предоставления государственных и муниципальных услуг", </w:t>
      </w:r>
      <w:hyperlink r:id="rId22" w:history="1">
        <w:r>
          <w:rPr>
            <w:rStyle w:val="a4"/>
            <w:rFonts w:cs="Times New Roman CYR"/>
          </w:rPr>
          <w:t>пунктом 11 статьи 4</w:t>
        </w:r>
      </w:hyperlink>
      <w:r>
        <w:t xml:space="preserve"> Закона Томской области от 9 июля 2015 года N 100-ОЗ "О земельных отношениях в Томской области", </w:t>
      </w:r>
      <w:hyperlink r:id="rId23" w:history="1">
        <w:r>
          <w:rPr>
            <w:rStyle w:val="a4"/>
            <w:rFonts w:cs="Times New Roman CYR"/>
          </w:rPr>
          <w:t>постановлением</w:t>
        </w:r>
      </w:hyperlink>
      <w:r>
        <w:t xml:space="preserve"> Губернатора Томской области от 11.06.2013 N 68 "Об утверждении Положения о Департаменте по управлению государственной собственностью Томской области", </w:t>
      </w:r>
      <w:hyperlink r:id="rId24" w:history="1">
        <w:r>
          <w:rPr>
            <w:rStyle w:val="a4"/>
            <w:rFonts w:cs="Times New Roman CYR"/>
          </w:rPr>
          <w:t>распоряжением</w:t>
        </w:r>
      </w:hyperlink>
      <w:r>
        <w:t xml:space="preserve"> Администрации Томской области от 16.05.2013 N 393-ра "Об утверждении Перечня государственных услуг, предоставляемых исполнительными органами Томской области, и дополнительного перечня услуг, оказываемых в Томской области областными государственными учреждениями Томской области, в которых размещается государственное задание (заказ), подлежащих включению в реестр государственных услуг Томской области и предоставляемых в электронной форме".</w:t>
      </w:r>
    </w:p>
    <w:p w:rsidR="00B66625" w:rsidRDefault="00B66625">
      <w:pPr>
        <w:pStyle w:val="a6"/>
        <w:rPr>
          <w:color w:val="000000"/>
          <w:sz w:val="16"/>
          <w:szCs w:val="16"/>
          <w:shd w:val="clear" w:color="auto" w:fill="F0F0F0"/>
        </w:rPr>
      </w:pPr>
      <w:bookmarkStart w:id="8" w:name="sub_5"/>
      <w:bookmarkEnd w:id="7"/>
      <w:r>
        <w:rPr>
          <w:color w:val="000000"/>
          <w:sz w:val="16"/>
          <w:szCs w:val="16"/>
          <w:shd w:val="clear" w:color="auto" w:fill="F0F0F0"/>
        </w:rPr>
        <w:t>Информация об изменениях:</w:t>
      </w:r>
    </w:p>
    <w:bookmarkEnd w:id="8"/>
    <w:p w:rsidR="00B66625" w:rsidRDefault="00B66625">
      <w:pPr>
        <w:pStyle w:val="a7"/>
        <w:rPr>
          <w:shd w:val="clear" w:color="auto" w:fill="F0F0F0"/>
        </w:rPr>
      </w:pPr>
      <w:r>
        <w:t xml:space="preserve"> </w:t>
      </w:r>
      <w:r>
        <w:rPr>
          <w:shd w:val="clear" w:color="auto" w:fill="F0F0F0"/>
        </w:rPr>
        <w:t xml:space="preserve">Пункт 2 изменен с 28 сентября 2022 г. - </w:t>
      </w:r>
      <w:hyperlink r:id="rId25"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26 сентября 2022 г. N 29</w:t>
      </w:r>
    </w:p>
    <w:p w:rsidR="00B66625" w:rsidRDefault="00B66625">
      <w:pPr>
        <w:pStyle w:val="a7"/>
        <w:rPr>
          <w:shd w:val="clear" w:color="auto" w:fill="F0F0F0"/>
        </w:rPr>
      </w:pPr>
      <w:r>
        <w:t xml:space="preserve"> </w:t>
      </w:r>
      <w:hyperlink r:id="rId26" w:history="1">
        <w:r>
          <w:rPr>
            <w:rStyle w:val="a4"/>
            <w:rFonts w:cs="Times New Roman CYR"/>
            <w:shd w:val="clear" w:color="auto" w:fill="F0F0F0"/>
          </w:rPr>
          <w:t>См. предыдущую редакцию</w:t>
        </w:r>
      </w:hyperlink>
    </w:p>
    <w:p w:rsidR="00B66625" w:rsidRDefault="00B66625">
      <w:r>
        <w:t>2. Заявителями являются физические лица, в том числе зарегистрированные в качестве индивидуальных предпринимателей, и юридические лица.</w:t>
      </w:r>
    </w:p>
    <w:p w:rsidR="00B66625" w:rsidRDefault="00B66625">
      <w:bookmarkStart w:id="9" w:name="sub_10"/>
      <w:r>
        <w:t>3. Информация о предоставлении государственной услуги предоставляется:</w:t>
      </w:r>
    </w:p>
    <w:p w:rsidR="00B66625" w:rsidRDefault="00B66625">
      <w:bookmarkStart w:id="10" w:name="sub_6"/>
      <w:bookmarkEnd w:id="9"/>
      <w:r>
        <w:t>1) в департаменте при непосредственном посещении, в электронном виде, посредством письменных ответов, по номерам телефонов департамента;</w:t>
      </w:r>
    </w:p>
    <w:p w:rsidR="00B66625" w:rsidRDefault="00B66625">
      <w:bookmarkStart w:id="11" w:name="sub_7"/>
      <w:bookmarkEnd w:id="10"/>
      <w:r>
        <w:t xml:space="preserve">2) на официальном сайте департамента по адресам: </w:t>
      </w:r>
      <w:hyperlink r:id="rId27" w:history="1">
        <w:r>
          <w:rPr>
            <w:rStyle w:val="a4"/>
            <w:rFonts w:cs="Times New Roman CYR"/>
          </w:rPr>
          <w:t>dugs.tomsk.gov.ru</w:t>
        </w:r>
      </w:hyperlink>
      <w:r>
        <w:t xml:space="preserve"> и </w:t>
      </w:r>
      <w:hyperlink r:id="rId28" w:history="1">
        <w:r>
          <w:rPr>
            <w:rStyle w:val="a4"/>
            <w:rFonts w:cs="Times New Roman CYR"/>
          </w:rPr>
          <w:t>дугс.томскаяобласть.рф</w:t>
        </w:r>
      </w:hyperlink>
      <w:r>
        <w:t xml:space="preserve"> (далее - сайт департамента);</w:t>
      </w:r>
    </w:p>
    <w:p w:rsidR="00B66625" w:rsidRDefault="00B66625">
      <w:pPr>
        <w:pStyle w:val="a6"/>
        <w:rPr>
          <w:color w:val="000000"/>
          <w:sz w:val="16"/>
          <w:szCs w:val="16"/>
          <w:shd w:val="clear" w:color="auto" w:fill="F0F0F0"/>
        </w:rPr>
      </w:pPr>
      <w:bookmarkStart w:id="12" w:name="sub_8"/>
      <w:bookmarkEnd w:id="11"/>
      <w:r>
        <w:rPr>
          <w:color w:val="000000"/>
          <w:sz w:val="16"/>
          <w:szCs w:val="16"/>
          <w:shd w:val="clear" w:color="auto" w:fill="F0F0F0"/>
        </w:rPr>
        <w:t>Информация об изменениях:</w:t>
      </w:r>
    </w:p>
    <w:bookmarkEnd w:id="12"/>
    <w:p w:rsidR="00B66625" w:rsidRDefault="00B66625">
      <w:pPr>
        <w:pStyle w:val="a7"/>
        <w:rPr>
          <w:shd w:val="clear" w:color="auto" w:fill="F0F0F0"/>
        </w:rPr>
      </w:pPr>
      <w:r>
        <w:t xml:space="preserve"> </w:t>
      </w:r>
      <w:r>
        <w:rPr>
          <w:shd w:val="clear" w:color="auto" w:fill="F0F0F0"/>
        </w:rPr>
        <w:t xml:space="preserve">Подпункт 3 изменен с 7 декабря 2022 г. - </w:t>
      </w:r>
      <w:hyperlink r:id="rId29"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7 декабря 2022 г. N 45</w:t>
      </w:r>
    </w:p>
    <w:p w:rsidR="00B66625" w:rsidRDefault="00B66625">
      <w:pPr>
        <w:pStyle w:val="a7"/>
        <w:rPr>
          <w:shd w:val="clear" w:color="auto" w:fill="F0F0F0"/>
        </w:rPr>
      </w:pPr>
      <w:r>
        <w:t xml:space="preserve"> </w:t>
      </w:r>
      <w:hyperlink r:id="rId30" w:history="1">
        <w:r>
          <w:rPr>
            <w:rStyle w:val="a4"/>
            <w:rFonts w:cs="Times New Roman CYR"/>
            <w:shd w:val="clear" w:color="auto" w:fill="F0F0F0"/>
          </w:rPr>
          <w:t>См. предыдущую редакцию</w:t>
        </w:r>
      </w:hyperlink>
    </w:p>
    <w:p w:rsidR="00B66625" w:rsidRDefault="00B66625">
      <w:r>
        <w:t xml:space="preserve">3) на официальном сайте многофункционального центра по адресу: </w:t>
      </w:r>
      <w:hyperlink r:id="rId31" w:history="1">
        <w:r>
          <w:rPr>
            <w:rStyle w:val="a4"/>
            <w:rFonts w:cs="Times New Roman CYR"/>
          </w:rPr>
          <w:t>md.tomsk.ru</w:t>
        </w:r>
      </w:hyperlink>
      <w:r>
        <w:t>;</w:t>
      </w:r>
    </w:p>
    <w:p w:rsidR="00B66625" w:rsidRDefault="00B66625">
      <w:bookmarkStart w:id="13" w:name="sub_9"/>
      <w:r>
        <w:t xml:space="preserve">4) в федеральной государственной информационной системе "Единый портал государственных и муниципальных услуг (функций)" в информационно-телекоммуникационной сети "Интернет" по адресу: </w:t>
      </w:r>
      <w:hyperlink r:id="rId32" w:history="1">
        <w:r>
          <w:rPr>
            <w:rStyle w:val="a4"/>
            <w:rFonts w:cs="Times New Roman CYR"/>
          </w:rPr>
          <w:t>gosuslugi.ru</w:t>
        </w:r>
      </w:hyperlink>
      <w:r>
        <w:t xml:space="preserve"> (далее - Единый портал).</w:t>
      </w:r>
    </w:p>
    <w:p w:rsidR="00B66625" w:rsidRDefault="00B66625">
      <w:bookmarkStart w:id="14" w:name="sub_15"/>
      <w:bookmarkEnd w:id="13"/>
      <w:r>
        <w:t xml:space="preserve">4. Сведения в составе согласно </w:t>
      </w:r>
      <w:hyperlink w:anchor="sub_147" w:history="1">
        <w:r>
          <w:rPr>
            <w:rStyle w:val="a4"/>
            <w:rFonts w:cs="Times New Roman CYR"/>
          </w:rPr>
          <w:t>приложению N 1</w:t>
        </w:r>
      </w:hyperlink>
      <w:r>
        <w:t xml:space="preserve"> к настоящему Административному регламенту размещаются:</w:t>
      </w:r>
    </w:p>
    <w:p w:rsidR="00B66625" w:rsidRDefault="00B66625">
      <w:bookmarkStart w:id="15" w:name="sub_11"/>
      <w:bookmarkEnd w:id="14"/>
      <w:r>
        <w:t xml:space="preserve">1) на </w:t>
      </w:r>
      <w:hyperlink r:id="rId33" w:history="1">
        <w:r>
          <w:rPr>
            <w:rStyle w:val="a4"/>
            <w:rFonts w:cs="Times New Roman CYR"/>
          </w:rPr>
          <w:t>сайте</w:t>
        </w:r>
      </w:hyperlink>
      <w:r>
        <w:t xml:space="preserve"> департамента;</w:t>
      </w:r>
    </w:p>
    <w:p w:rsidR="00B66625" w:rsidRDefault="00B66625">
      <w:bookmarkStart w:id="16" w:name="sub_12"/>
      <w:bookmarkEnd w:id="15"/>
      <w:r>
        <w:t xml:space="preserve">2) на </w:t>
      </w:r>
      <w:hyperlink r:id="rId34" w:history="1">
        <w:r>
          <w:rPr>
            <w:rStyle w:val="a4"/>
            <w:rFonts w:cs="Times New Roman CYR"/>
          </w:rPr>
          <w:t>сайте</w:t>
        </w:r>
      </w:hyperlink>
      <w:r>
        <w:t xml:space="preserve"> многофункционального центра;</w:t>
      </w:r>
    </w:p>
    <w:p w:rsidR="00B66625" w:rsidRDefault="00B66625">
      <w:bookmarkStart w:id="17" w:name="sub_13"/>
      <w:bookmarkEnd w:id="16"/>
      <w:r>
        <w:t xml:space="preserve">3) на </w:t>
      </w:r>
      <w:hyperlink r:id="rId35" w:history="1">
        <w:r>
          <w:rPr>
            <w:rStyle w:val="a4"/>
            <w:rFonts w:cs="Times New Roman CYR"/>
          </w:rPr>
          <w:t>Едином портале</w:t>
        </w:r>
      </w:hyperlink>
      <w:r>
        <w:t>;</w:t>
      </w:r>
    </w:p>
    <w:p w:rsidR="00B66625" w:rsidRDefault="00B66625">
      <w:bookmarkStart w:id="18" w:name="sub_14"/>
      <w:bookmarkEnd w:id="17"/>
      <w:r>
        <w:t>4) на информационном стенде, расположенном в департаменте.</w:t>
      </w:r>
    </w:p>
    <w:p w:rsidR="00B66625" w:rsidRDefault="00B66625">
      <w:bookmarkStart w:id="19" w:name="sub_20"/>
      <w:bookmarkEnd w:id="18"/>
      <w:r>
        <w:t>5. Для получения информации по вопросам предоставления государственной услуги, в том числе о ходе выполнения запроса о предоставлении государственной услуги (далее - запрос), заявители обращаются:</w:t>
      </w:r>
    </w:p>
    <w:p w:rsidR="00B66625" w:rsidRDefault="00B66625">
      <w:bookmarkStart w:id="20" w:name="sub_16"/>
      <w:bookmarkEnd w:id="19"/>
      <w:r>
        <w:t>1) лично в часы работы департамента;</w:t>
      </w:r>
    </w:p>
    <w:p w:rsidR="00B66625" w:rsidRDefault="00B66625">
      <w:bookmarkStart w:id="21" w:name="sub_17"/>
      <w:bookmarkEnd w:id="20"/>
      <w:r>
        <w:t xml:space="preserve">2) путем направления запроса по адресу </w:t>
      </w:r>
      <w:hyperlink r:id="rId36" w:history="1">
        <w:r>
          <w:rPr>
            <w:rStyle w:val="a4"/>
            <w:rFonts w:cs="Times New Roman CYR"/>
          </w:rPr>
          <w:t>электронной почты</w:t>
        </w:r>
      </w:hyperlink>
      <w:r>
        <w:t xml:space="preserve"> департамента;</w:t>
      </w:r>
    </w:p>
    <w:p w:rsidR="00B66625" w:rsidRDefault="00B66625">
      <w:bookmarkStart w:id="22" w:name="sub_18"/>
      <w:bookmarkEnd w:id="21"/>
      <w:r>
        <w:t>3) в письменном виде почтовым отправлением в адрес департамента;</w:t>
      </w:r>
    </w:p>
    <w:p w:rsidR="00B66625" w:rsidRDefault="00B66625">
      <w:bookmarkStart w:id="23" w:name="sub_19"/>
      <w:bookmarkEnd w:id="22"/>
      <w:r>
        <w:t>4) по номерам телефонов департамента в часы работы департамента.</w:t>
      </w:r>
    </w:p>
    <w:p w:rsidR="00B66625" w:rsidRDefault="00B66625">
      <w:bookmarkStart w:id="24" w:name="sub_27"/>
      <w:bookmarkEnd w:id="23"/>
      <w:r>
        <w:t>6. Местоположение, почтовые адреса, электронные адреса и номера телефонов учреждения, участвующего в предоставлении государственной услуги, - многофункционального центра:</w:t>
      </w:r>
    </w:p>
    <w:p w:rsidR="00B66625" w:rsidRDefault="00B66625">
      <w:pPr>
        <w:pStyle w:val="a6"/>
        <w:rPr>
          <w:color w:val="000000"/>
          <w:sz w:val="16"/>
          <w:szCs w:val="16"/>
          <w:shd w:val="clear" w:color="auto" w:fill="F0F0F0"/>
        </w:rPr>
      </w:pPr>
      <w:bookmarkStart w:id="25" w:name="sub_21"/>
      <w:bookmarkEnd w:id="24"/>
      <w:r>
        <w:rPr>
          <w:color w:val="000000"/>
          <w:sz w:val="16"/>
          <w:szCs w:val="16"/>
          <w:shd w:val="clear" w:color="auto" w:fill="F0F0F0"/>
        </w:rPr>
        <w:t>Информация об изменениях:</w:t>
      </w:r>
    </w:p>
    <w:bookmarkEnd w:id="25"/>
    <w:p w:rsidR="00B66625" w:rsidRDefault="00B66625">
      <w:pPr>
        <w:pStyle w:val="a7"/>
        <w:rPr>
          <w:shd w:val="clear" w:color="auto" w:fill="F0F0F0"/>
        </w:rPr>
      </w:pPr>
      <w:r>
        <w:t xml:space="preserve"> </w:t>
      </w:r>
      <w:r>
        <w:rPr>
          <w:shd w:val="clear" w:color="auto" w:fill="F0F0F0"/>
        </w:rPr>
        <w:t xml:space="preserve">Подпункт 1 изменен с 11 апреля 2024 г. - </w:t>
      </w:r>
      <w:hyperlink r:id="rId37"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10 апреля 2024 г. N 17</w:t>
      </w:r>
    </w:p>
    <w:p w:rsidR="00B66625" w:rsidRDefault="00B66625">
      <w:pPr>
        <w:pStyle w:val="a7"/>
        <w:rPr>
          <w:shd w:val="clear" w:color="auto" w:fill="F0F0F0"/>
        </w:rPr>
      </w:pPr>
      <w:r>
        <w:t xml:space="preserve"> </w:t>
      </w:r>
      <w:hyperlink r:id="rId38" w:history="1">
        <w:r>
          <w:rPr>
            <w:rStyle w:val="a4"/>
            <w:rFonts w:cs="Times New Roman CYR"/>
            <w:shd w:val="clear" w:color="auto" w:fill="F0F0F0"/>
          </w:rPr>
          <w:t>См. предыдущую редакцию</w:t>
        </w:r>
      </w:hyperlink>
    </w:p>
    <w:p w:rsidR="00B66625" w:rsidRDefault="00B66625">
      <w:r>
        <w:t xml:space="preserve">1) адрес многофункционального центра: 634003, Томская область, г. Томск, ул. Дальне-Ключевская, д. 113А, номер телефона (3822) 602-999, адрес электронной почты: </w:t>
      </w:r>
      <w:hyperlink r:id="rId39" w:history="1">
        <w:r>
          <w:rPr>
            <w:rStyle w:val="a4"/>
            <w:rFonts w:cs="Times New Roman CYR"/>
          </w:rPr>
          <w:t>inform1@mfc.tomsk.ru</w:t>
        </w:r>
      </w:hyperlink>
      <w:r>
        <w:t>;</w:t>
      </w:r>
    </w:p>
    <w:p w:rsidR="00B66625" w:rsidRDefault="00B66625">
      <w:bookmarkStart w:id="26" w:name="sub_22"/>
      <w:r>
        <w:t>2) адрес отдела многофункционального центра по Октябрьскому району: 634050, г. Томск, ул. Пушкина, д. 63, стр. 5;</w:t>
      </w:r>
    </w:p>
    <w:p w:rsidR="00B66625" w:rsidRDefault="00B66625">
      <w:bookmarkStart w:id="27" w:name="sub_23"/>
      <w:bookmarkEnd w:id="26"/>
      <w:r>
        <w:t>3) адрес отдела многофункционального центра по Советскому району: 634041, г. Томск, ул. Тверская, 74;</w:t>
      </w:r>
    </w:p>
    <w:p w:rsidR="00B66625" w:rsidRDefault="00B66625">
      <w:bookmarkStart w:id="28" w:name="sub_24"/>
      <w:bookmarkEnd w:id="27"/>
      <w:r>
        <w:t>4) адрес отдела многофункционального центра по Кировскому району: 634061, г. Томск, пр. Фрунзе, д. 103д;</w:t>
      </w:r>
    </w:p>
    <w:p w:rsidR="00B66625" w:rsidRDefault="00B66625">
      <w:bookmarkStart w:id="29" w:name="sub_25"/>
      <w:bookmarkEnd w:id="28"/>
      <w:r>
        <w:t>5) адрес отдела многофункционального центра по Ленинскому району: 634009, г. Томск, пер. Дербышевский, д. 26б;</w:t>
      </w:r>
    </w:p>
    <w:p w:rsidR="00B66625" w:rsidRDefault="00B66625">
      <w:bookmarkStart w:id="30" w:name="sub_26"/>
      <w:bookmarkEnd w:id="29"/>
      <w:r>
        <w:t>6) номер телефона центра телефонного обслуживания многофункционального центра: 8-800-350-0850.</w:t>
      </w:r>
    </w:p>
    <w:bookmarkEnd w:id="30"/>
    <w:p w:rsidR="00B66625" w:rsidRDefault="00B66625"/>
    <w:p w:rsidR="00B66625" w:rsidRDefault="00B66625">
      <w:r>
        <w:rPr>
          <w:rStyle w:val="a3"/>
          <w:bCs/>
        </w:rPr>
        <w:t>Порядок получения информации о предоставлении государственной услуги</w:t>
      </w:r>
    </w:p>
    <w:p w:rsidR="00B66625" w:rsidRDefault="00B66625"/>
    <w:p w:rsidR="00B66625" w:rsidRDefault="00B66625">
      <w:bookmarkStart w:id="31" w:name="sub_28"/>
      <w:r>
        <w:t>7. Информирование о предоставлении государственной услуги осуществляют специалисты комитета по управлению земельными ресурсами.</w:t>
      </w:r>
    </w:p>
    <w:p w:rsidR="00B66625" w:rsidRDefault="00B66625">
      <w:bookmarkStart w:id="32" w:name="sub_33"/>
      <w:bookmarkEnd w:id="31"/>
      <w:r>
        <w:t>8. Информирование заявителей по вопросам предоставления государственной услуги, в том числе о ходе выполнения запроса, проводится в следующих формах:</w:t>
      </w:r>
    </w:p>
    <w:p w:rsidR="00B66625" w:rsidRDefault="00B66625">
      <w:bookmarkStart w:id="33" w:name="sub_29"/>
      <w:bookmarkEnd w:id="32"/>
      <w:r>
        <w:t>1) индивидуальное консультирование при непосредственном обращении заявителя;</w:t>
      </w:r>
    </w:p>
    <w:p w:rsidR="00B66625" w:rsidRDefault="00B66625">
      <w:bookmarkStart w:id="34" w:name="sub_30"/>
      <w:bookmarkEnd w:id="33"/>
      <w:r>
        <w:lastRenderedPageBreak/>
        <w:t>2) индивидуальное консультирование в электронном виде посредством:</w:t>
      </w:r>
    </w:p>
    <w:p w:rsidR="00B66625" w:rsidRDefault="00B66625">
      <w:bookmarkStart w:id="35" w:name="sub_167"/>
      <w:bookmarkEnd w:id="34"/>
      <w:r>
        <w:t xml:space="preserve">а) размещения консультационно-справочной информации на </w:t>
      </w:r>
      <w:hyperlink r:id="rId40" w:history="1">
        <w:r>
          <w:rPr>
            <w:rStyle w:val="a4"/>
            <w:rFonts w:cs="Times New Roman CYR"/>
          </w:rPr>
          <w:t>сайте</w:t>
        </w:r>
      </w:hyperlink>
      <w:r>
        <w:t xml:space="preserve"> департамента;</w:t>
      </w:r>
    </w:p>
    <w:p w:rsidR="00B66625" w:rsidRDefault="00B66625">
      <w:pPr>
        <w:pStyle w:val="a6"/>
        <w:rPr>
          <w:color w:val="000000"/>
          <w:sz w:val="16"/>
          <w:szCs w:val="16"/>
          <w:shd w:val="clear" w:color="auto" w:fill="F0F0F0"/>
        </w:rPr>
      </w:pPr>
      <w:bookmarkStart w:id="36" w:name="sub_168"/>
      <w:bookmarkEnd w:id="35"/>
      <w:r>
        <w:rPr>
          <w:color w:val="000000"/>
          <w:sz w:val="16"/>
          <w:szCs w:val="16"/>
          <w:shd w:val="clear" w:color="auto" w:fill="F0F0F0"/>
        </w:rPr>
        <w:t>Информация об изменениях:</w:t>
      </w:r>
    </w:p>
    <w:bookmarkEnd w:id="36"/>
    <w:p w:rsidR="00B66625" w:rsidRDefault="00B66625">
      <w:pPr>
        <w:pStyle w:val="a7"/>
        <w:rPr>
          <w:shd w:val="clear" w:color="auto" w:fill="F0F0F0"/>
        </w:rPr>
      </w:pPr>
      <w:r>
        <w:t xml:space="preserve"> </w:t>
      </w:r>
      <w:r>
        <w:rPr>
          <w:shd w:val="clear" w:color="auto" w:fill="F0F0F0"/>
        </w:rPr>
        <w:t xml:space="preserve">Подпункт "б" изменен с 4 января 2024 г. - </w:t>
      </w:r>
      <w:hyperlink r:id="rId41"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27 декабря 2023 г. N 68</w:t>
      </w:r>
    </w:p>
    <w:p w:rsidR="00B66625" w:rsidRDefault="00B66625">
      <w:pPr>
        <w:pStyle w:val="a7"/>
        <w:rPr>
          <w:shd w:val="clear" w:color="auto" w:fill="F0F0F0"/>
        </w:rPr>
      </w:pPr>
      <w:r>
        <w:t xml:space="preserve"> </w:t>
      </w:r>
      <w:hyperlink r:id="rId42" w:history="1">
        <w:r>
          <w:rPr>
            <w:rStyle w:val="a4"/>
            <w:rFonts w:cs="Times New Roman CYR"/>
            <w:shd w:val="clear" w:color="auto" w:fill="F0F0F0"/>
          </w:rPr>
          <w:t>См. предыдущую редакцию</w:t>
        </w:r>
      </w:hyperlink>
    </w:p>
    <w:p w:rsidR="00B66625" w:rsidRDefault="00B66625">
      <w:r>
        <w:t xml:space="preserve">б) индивидуального консультирования путем направления в форме электронного документа ответа на обращение, поступившее в форме электронного документа, по адресу электронной почты, указанному в обращении в форме электронного документа, или по адресу (уникальному идентификатору) личного кабинета гражданина на </w:t>
      </w:r>
      <w:hyperlink r:id="rId43" w:history="1">
        <w:r>
          <w:rPr>
            <w:rStyle w:val="a4"/>
            <w:rFonts w:cs="Times New Roman CYR"/>
          </w:rPr>
          <w:t>Едином портале</w:t>
        </w:r>
      </w:hyperlink>
      <w:r>
        <w:t xml:space="preserve"> при его использовании;</w:t>
      </w:r>
    </w:p>
    <w:p w:rsidR="00B66625" w:rsidRDefault="00B66625">
      <w:bookmarkStart w:id="37" w:name="sub_31"/>
      <w:r>
        <w:t>3) индивидуальное консультирование путем направления в письменной форме ответа на обращение, поступившее в письменной форме;</w:t>
      </w:r>
    </w:p>
    <w:p w:rsidR="00B66625" w:rsidRDefault="00B66625">
      <w:bookmarkStart w:id="38" w:name="sub_32"/>
      <w:bookmarkEnd w:id="37"/>
      <w:r>
        <w:t>4) индивидуальное консультирование по номерам телефонов департамента.</w:t>
      </w:r>
    </w:p>
    <w:bookmarkEnd w:id="38"/>
    <w:p w:rsidR="00B66625" w:rsidRDefault="00B66625">
      <w:r>
        <w:t xml:space="preserve">Рассмотрение обращений, указанных в настоящем пункте, осуществляется в сроки и порядке, предусмотренные </w:t>
      </w:r>
      <w:hyperlink r:id="rId44" w:history="1">
        <w:r>
          <w:rPr>
            <w:rStyle w:val="a4"/>
            <w:rFonts w:cs="Times New Roman CYR"/>
          </w:rPr>
          <w:t>Федеральным законом</w:t>
        </w:r>
      </w:hyperlink>
      <w:r>
        <w:t xml:space="preserve"> от 2 мая 2006 года N 59-ФЗ "О порядке рассмотрения обращений граждан Российской Федерации".</w:t>
      </w:r>
    </w:p>
    <w:p w:rsidR="00B66625" w:rsidRDefault="00B66625">
      <w:bookmarkStart w:id="39" w:name="sub_41"/>
      <w:r>
        <w:t xml:space="preserve">9. На </w:t>
      </w:r>
      <w:hyperlink r:id="rId45" w:history="1">
        <w:r>
          <w:rPr>
            <w:rStyle w:val="a4"/>
            <w:rFonts w:cs="Times New Roman CYR"/>
          </w:rPr>
          <w:t>Едином портале</w:t>
        </w:r>
      </w:hyperlink>
      <w:r>
        <w:t xml:space="preserve">, </w:t>
      </w:r>
      <w:hyperlink r:id="rId46" w:history="1">
        <w:r>
          <w:rPr>
            <w:rStyle w:val="a4"/>
            <w:rFonts w:cs="Times New Roman CYR"/>
          </w:rPr>
          <w:t>сайте</w:t>
        </w:r>
      </w:hyperlink>
      <w:r>
        <w:t xml:space="preserve"> департамента размещается следующая информация о предоставлении государственной услуги:</w:t>
      </w:r>
    </w:p>
    <w:p w:rsidR="00B66625" w:rsidRDefault="00B66625">
      <w:bookmarkStart w:id="40" w:name="sub_34"/>
      <w:bookmarkEnd w:id="39"/>
      <w:r>
        <w:t>1) исчерпывающий перечень документов, необходимых для предоставления государственной услуги, требования к оформлению указанных документов;</w:t>
      </w:r>
    </w:p>
    <w:p w:rsidR="00B66625" w:rsidRDefault="00B66625">
      <w:bookmarkStart w:id="41" w:name="sub_35"/>
      <w:bookmarkEnd w:id="40"/>
      <w:r>
        <w:t>2) круг заявителей;</w:t>
      </w:r>
    </w:p>
    <w:p w:rsidR="00B66625" w:rsidRDefault="00B66625">
      <w:bookmarkStart w:id="42" w:name="sub_36"/>
      <w:bookmarkEnd w:id="41"/>
      <w:r>
        <w:t>3) срок предоставления государственной услуги;</w:t>
      </w:r>
    </w:p>
    <w:p w:rsidR="00B66625" w:rsidRDefault="00B66625">
      <w:bookmarkStart w:id="43" w:name="sub_37"/>
      <w:bookmarkEnd w:id="42"/>
      <w:r>
        <w:t>4) сведения о результатах предоставления государственной услуги;</w:t>
      </w:r>
    </w:p>
    <w:p w:rsidR="00B66625" w:rsidRDefault="00B66625">
      <w:bookmarkStart w:id="44" w:name="sub_38"/>
      <w:bookmarkEnd w:id="43"/>
      <w:r>
        <w:t>5) исчерпывающий перечень оснований для отказа в предоставлении государственной услуги;</w:t>
      </w:r>
    </w:p>
    <w:p w:rsidR="00B66625" w:rsidRDefault="00B66625">
      <w:bookmarkStart w:id="45" w:name="sub_39"/>
      <w:bookmarkEnd w:id="44"/>
      <w:r>
        <w:t>6) порядок досудебного (внесудебного) обжалования решений и действий (бездействия) департамента, многофункционального центра, а также их должностных лиц, государственных служащих, работников;</w:t>
      </w:r>
    </w:p>
    <w:p w:rsidR="00B66625" w:rsidRDefault="00B66625">
      <w:bookmarkStart w:id="46" w:name="sub_40"/>
      <w:bookmarkEnd w:id="45"/>
      <w:r>
        <w:t>7) форма запроса.</w:t>
      </w:r>
    </w:p>
    <w:bookmarkEnd w:id="46"/>
    <w:p w:rsidR="00B66625" w:rsidRDefault="00B66625">
      <w:r>
        <w:t xml:space="preserve">Информация на </w:t>
      </w:r>
      <w:hyperlink r:id="rId47" w:history="1">
        <w:r>
          <w:rPr>
            <w:rStyle w:val="a4"/>
            <w:rFonts w:cs="Times New Roman CYR"/>
          </w:rPr>
          <w:t>Едином портале</w:t>
        </w:r>
      </w:hyperlink>
      <w:r>
        <w:t xml:space="preserve">, </w:t>
      </w:r>
      <w:hyperlink r:id="rId48" w:history="1">
        <w:r>
          <w:rPr>
            <w:rStyle w:val="a4"/>
            <w:rFonts w:cs="Times New Roman CYR"/>
          </w:rPr>
          <w:t>сайте</w:t>
        </w:r>
      </w:hyperlink>
      <w:r>
        <w:t xml:space="preserve"> департамента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бесплатно.</w:t>
      </w:r>
    </w:p>
    <w:p w:rsidR="00B66625" w:rsidRDefault="00B66625">
      <w:r>
        <w:t>Доступ к информации о сроках и порядке предоставления государственной услуги осуществляется без выполнения каких-либо требований, в том числе без использования программного обеспечения, установка которого на технические средства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или представление персональных данных.</w:t>
      </w:r>
    </w:p>
    <w:p w:rsidR="00B66625" w:rsidRDefault="00B66625"/>
    <w:p w:rsidR="00B66625" w:rsidRDefault="00B66625">
      <w:pPr>
        <w:pStyle w:val="1"/>
      </w:pPr>
      <w:bookmarkStart w:id="47" w:name="sub_119"/>
      <w:r>
        <w:t>2. Стандарт предоставления государственной услуги</w:t>
      </w:r>
    </w:p>
    <w:bookmarkEnd w:id="47"/>
    <w:p w:rsidR="00B66625" w:rsidRDefault="00B66625"/>
    <w:p w:rsidR="00B66625" w:rsidRDefault="00B66625">
      <w:pPr>
        <w:pStyle w:val="a6"/>
        <w:rPr>
          <w:color w:val="000000"/>
          <w:sz w:val="16"/>
          <w:szCs w:val="16"/>
          <w:shd w:val="clear" w:color="auto" w:fill="F0F0F0"/>
        </w:rPr>
      </w:pPr>
      <w:bookmarkStart w:id="48" w:name="sub_43"/>
      <w:r>
        <w:rPr>
          <w:color w:val="000000"/>
          <w:sz w:val="16"/>
          <w:szCs w:val="16"/>
          <w:shd w:val="clear" w:color="auto" w:fill="F0F0F0"/>
        </w:rPr>
        <w:t>Информация об изменениях:</w:t>
      </w:r>
    </w:p>
    <w:bookmarkEnd w:id="48"/>
    <w:p w:rsidR="00B66625" w:rsidRDefault="00B66625">
      <w:pPr>
        <w:pStyle w:val="a7"/>
        <w:rPr>
          <w:shd w:val="clear" w:color="auto" w:fill="F0F0F0"/>
        </w:rPr>
      </w:pPr>
      <w:r>
        <w:t xml:space="preserve"> </w:t>
      </w:r>
      <w:r>
        <w:rPr>
          <w:shd w:val="clear" w:color="auto" w:fill="F0F0F0"/>
        </w:rPr>
        <w:t xml:space="preserve">Пункт 10 изменен с 28 сентября 2022 г. - </w:t>
      </w:r>
      <w:hyperlink r:id="rId49"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26 сентября 2022 г. N 29</w:t>
      </w:r>
    </w:p>
    <w:p w:rsidR="00B66625" w:rsidRDefault="00B66625">
      <w:pPr>
        <w:pStyle w:val="a7"/>
        <w:rPr>
          <w:shd w:val="clear" w:color="auto" w:fill="F0F0F0"/>
        </w:rPr>
      </w:pPr>
      <w:r>
        <w:t xml:space="preserve"> </w:t>
      </w:r>
      <w:hyperlink r:id="rId50" w:history="1">
        <w:r>
          <w:rPr>
            <w:rStyle w:val="a4"/>
            <w:rFonts w:cs="Times New Roman CYR"/>
            <w:shd w:val="clear" w:color="auto" w:fill="F0F0F0"/>
          </w:rPr>
          <w:t>См. предыдущую редакцию</w:t>
        </w:r>
      </w:hyperlink>
    </w:p>
    <w:p w:rsidR="00B66625" w:rsidRDefault="00B66625">
      <w:r>
        <w:t xml:space="preserve">10. Наименование государственной услуги - утверждение схемы расположения земельного участка или земельных участков на кадастровом плане территории (далее также - схема </w:t>
      </w:r>
      <w:r>
        <w:lastRenderedPageBreak/>
        <w:t>расположения земельного участка).</w:t>
      </w:r>
    </w:p>
    <w:p w:rsidR="00B66625" w:rsidRDefault="00B66625">
      <w:pPr>
        <w:pStyle w:val="a6"/>
        <w:rPr>
          <w:color w:val="000000"/>
          <w:sz w:val="16"/>
          <w:szCs w:val="16"/>
          <w:shd w:val="clear" w:color="auto" w:fill="F0F0F0"/>
        </w:rPr>
      </w:pPr>
      <w:bookmarkStart w:id="49" w:name="sub_170"/>
      <w:r>
        <w:rPr>
          <w:color w:val="000000"/>
          <w:sz w:val="16"/>
          <w:szCs w:val="16"/>
          <w:shd w:val="clear" w:color="auto" w:fill="F0F0F0"/>
        </w:rPr>
        <w:t>Информация об изменениях:</w:t>
      </w:r>
    </w:p>
    <w:bookmarkEnd w:id="49"/>
    <w:p w:rsidR="00B66625" w:rsidRDefault="00B66625">
      <w:pPr>
        <w:pStyle w:val="a7"/>
        <w:rPr>
          <w:shd w:val="clear" w:color="auto" w:fill="F0F0F0"/>
        </w:rPr>
      </w:pPr>
      <w:r>
        <w:t xml:space="preserve"> </w:t>
      </w:r>
      <w:r>
        <w:rPr>
          <w:shd w:val="clear" w:color="auto" w:fill="F0F0F0"/>
        </w:rPr>
        <w:t xml:space="preserve">Раздел 2 дополнен пунктом 10-1 с 28 сентября 2022 г. - </w:t>
      </w:r>
      <w:hyperlink r:id="rId51"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26 сентября 2022 г. N 29</w:t>
      </w:r>
    </w:p>
    <w:p w:rsidR="00B66625" w:rsidRDefault="00B66625">
      <w:r>
        <w:t>10-1. Государственная услуга оказывается в отношении земельных участков, находящихся в государственной собственности Томской области.</w:t>
      </w:r>
    </w:p>
    <w:p w:rsidR="00B66625" w:rsidRDefault="00B66625">
      <w:bookmarkStart w:id="50" w:name="sub_44"/>
      <w:r>
        <w:t>11. Наименование органа, предоставляющего государственную услугу, - Департамент по управлению государственной собственностью Томской области.</w:t>
      </w:r>
    </w:p>
    <w:p w:rsidR="00B66625" w:rsidRDefault="00B66625">
      <w:bookmarkStart w:id="51" w:name="sub_45"/>
      <w:bookmarkEnd w:id="50"/>
      <w:r>
        <w:t>12. Государственная услуга предоставляется департаментом бесплатно.</w:t>
      </w:r>
    </w:p>
    <w:p w:rsidR="00B66625" w:rsidRDefault="00B66625">
      <w:pPr>
        <w:pStyle w:val="a6"/>
        <w:rPr>
          <w:color w:val="000000"/>
          <w:sz w:val="16"/>
          <w:szCs w:val="16"/>
          <w:shd w:val="clear" w:color="auto" w:fill="F0F0F0"/>
        </w:rPr>
      </w:pPr>
      <w:bookmarkStart w:id="52" w:name="sub_46"/>
      <w:bookmarkEnd w:id="51"/>
      <w:r>
        <w:rPr>
          <w:color w:val="000000"/>
          <w:sz w:val="16"/>
          <w:szCs w:val="16"/>
          <w:shd w:val="clear" w:color="auto" w:fill="F0F0F0"/>
        </w:rPr>
        <w:t>Информация об изменениях:</w:t>
      </w:r>
    </w:p>
    <w:bookmarkEnd w:id="52"/>
    <w:p w:rsidR="00B66625" w:rsidRDefault="00B66625">
      <w:pPr>
        <w:pStyle w:val="a7"/>
        <w:rPr>
          <w:shd w:val="clear" w:color="auto" w:fill="F0F0F0"/>
        </w:rPr>
      </w:pPr>
      <w:r>
        <w:t xml:space="preserve"> </w:t>
      </w:r>
      <w:r>
        <w:rPr>
          <w:shd w:val="clear" w:color="auto" w:fill="F0F0F0"/>
        </w:rPr>
        <w:t xml:space="preserve">Пункт 13 изменен с 28 сентября 2022 г. - </w:t>
      </w:r>
      <w:hyperlink r:id="rId52"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26 сентября 2022 г. N 29</w:t>
      </w:r>
    </w:p>
    <w:p w:rsidR="00B66625" w:rsidRDefault="00B66625">
      <w:pPr>
        <w:pStyle w:val="a7"/>
        <w:rPr>
          <w:shd w:val="clear" w:color="auto" w:fill="F0F0F0"/>
        </w:rPr>
      </w:pPr>
      <w:r>
        <w:t xml:space="preserve"> </w:t>
      </w:r>
      <w:hyperlink r:id="rId53" w:history="1">
        <w:r>
          <w:rPr>
            <w:rStyle w:val="a4"/>
            <w:rFonts w:cs="Times New Roman CYR"/>
            <w:shd w:val="clear" w:color="auto" w:fill="F0F0F0"/>
          </w:rPr>
          <w:t>См. предыдущую редакцию</w:t>
        </w:r>
      </w:hyperlink>
    </w:p>
    <w:p w:rsidR="00B66625" w:rsidRDefault="00B66625">
      <w:r>
        <w:t>13. Результатом предоставления государственной услуги является направление (вручение) заявителю распоряжения департамента об утверждении схемы расположения земельного участка или земельных участков на кадастровом плане территории (далее - распоряжение об утверждении схемы расположения земельного участка) либо уведомления об отказе в утверждении схемы расположения земельного участка или земельных участков, находящихся в государственной собственности Томской области, на кадастровом плане территории (далее - уведомление об отказе в утверждении схемы расположения земельного участка).</w:t>
      </w:r>
    </w:p>
    <w:p w:rsidR="00B66625" w:rsidRDefault="00B66625">
      <w:pPr>
        <w:pStyle w:val="a6"/>
        <w:rPr>
          <w:color w:val="000000"/>
          <w:sz w:val="16"/>
          <w:szCs w:val="16"/>
          <w:shd w:val="clear" w:color="auto" w:fill="F0F0F0"/>
        </w:rPr>
      </w:pPr>
      <w:bookmarkStart w:id="53" w:name="sub_47"/>
      <w:r>
        <w:rPr>
          <w:color w:val="000000"/>
          <w:sz w:val="16"/>
          <w:szCs w:val="16"/>
          <w:shd w:val="clear" w:color="auto" w:fill="F0F0F0"/>
        </w:rPr>
        <w:t>Информация об изменениях:</w:t>
      </w:r>
    </w:p>
    <w:bookmarkEnd w:id="53"/>
    <w:p w:rsidR="00B66625" w:rsidRDefault="00B66625">
      <w:pPr>
        <w:pStyle w:val="a7"/>
        <w:rPr>
          <w:shd w:val="clear" w:color="auto" w:fill="F0F0F0"/>
        </w:rPr>
      </w:pPr>
      <w:r>
        <w:t xml:space="preserve"> </w:t>
      </w:r>
      <w:r>
        <w:rPr>
          <w:shd w:val="clear" w:color="auto" w:fill="F0F0F0"/>
        </w:rPr>
        <w:t xml:space="preserve">Пункт 14 изменен с 1 марта 2023 г. - </w:t>
      </w:r>
      <w:hyperlink r:id="rId54"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28 марта 2023 г. N 17</w:t>
      </w:r>
    </w:p>
    <w:p w:rsidR="00B66625" w:rsidRDefault="00B66625">
      <w:pPr>
        <w:pStyle w:val="a7"/>
        <w:rPr>
          <w:shd w:val="clear" w:color="auto" w:fill="F0F0F0"/>
        </w:rPr>
      </w:pPr>
      <w:r>
        <w:t xml:space="preserve"> </w:t>
      </w:r>
      <w:hyperlink r:id="rId55" w:history="1">
        <w:r>
          <w:rPr>
            <w:rStyle w:val="a4"/>
            <w:rFonts w:cs="Times New Roman CYR"/>
            <w:shd w:val="clear" w:color="auto" w:fill="F0F0F0"/>
          </w:rPr>
          <w:t>См. предыдущую редакцию</w:t>
        </w:r>
      </w:hyperlink>
    </w:p>
    <w:p w:rsidR="00B66625" w:rsidRDefault="00B66625">
      <w:r>
        <w:t>14. Срок предоставления государственной услуги составляет:</w:t>
      </w:r>
    </w:p>
    <w:p w:rsidR="00B66625" w:rsidRDefault="00B66625">
      <w:bookmarkStart w:id="54" w:name="sub_175"/>
      <w:r>
        <w:t>двадцать календарных дней со дня поступления запроса в департамент;</w:t>
      </w:r>
    </w:p>
    <w:p w:rsidR="00B66625" w:rsidRDefault="00B66625">
      <w:bookmarkStart w:id="55" w:name="sub_176"/>
      <w:bookmarkEnd w:id="54"/>
      <w:r>
        <w:t xml:space="preserve">тридцать пять календарных дней со дня поступления запроса в департамент 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56" w:history="1">
        <w:r>
          <w:rPr>
            <w:rStyle w:val="a4"/>
            <w:rFonts w:cs="Times New Roman CYR"/>
          </w:rPr>
          <w:t>статьей 3.5</w:t>
        </w:r>
      </w:hyperlink>
      <w:r>
        <w:t xml:space="preserve"> Федерального закона от 25 октября 2001 года N 137-ФЗ "О введении в действие Земельного кодекса Российской Федерации".</w:t>
      </w:r>
    </w:p>
    <w:p w:rsidR="00B66625" w:rsidRDefault="00B66625">
      <w:bookmarkStart w:id="56" w:name="sub_181"/>
      <w:bookmarkEnd w:id="55"/>
      <w:r>
        <w:t xml:space="preserve">два месяца со дня поступления запроса в департамент 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 </w:t>
      </w:r>
      <w:hyperlink r:id="rId57" w:history="1">
        <w:r>
          <w:rPr>
            <w:rStyle w:val="a4"/>
            <w:rFonts w:cs="Times New Roman CYR"/>
          </w:rPr>
          <w:t>подпунктом 3) пункта 4 статьи 39.11</w:t>
        </w:r>
      </w:hyperlink>
      <w:r>
        <w:t xml:space="preserve"> Земельного кодекса Российской Федерации.</w:t>
      </w:r>
    </w:p>
    <w:p w:rsidR="00B66625" w:rsidRDefault="00B66625">
      <w:bookmarkStart w:id="57" w:name="sub_56"/>
      <w:bookmarkEnd w:id="56"/>
      <w:r>
        <w:t>15. Правовыми основаниями для предоставления государственной услуги являются:</w:t>
      </w:r>
    </w:p>
    <w:p w:rsidR="00B66625" w:rsidRDefault="00B66625">
      <w:bookmarkStart w:id="58" w:name="sub_48"/>
      <w:bookmarkEnd w:id="57"/>
      <w:r>
        <w:t xml:space="preserve">1) </w:t>
      </w:r>
      <w:hyperlink r:id="rId58" w:history="1">
        <w:r>
          <w:rPr>
            <w:rStyle w:val="a4"/>
            <w:rFonts w:cs="Times New Roman CYR"/>
          </w:rPr>
          <w:t>Конституция</w:t>
        </w:r>
      </w:hyperlink>
      <w:r>
        <w:t xml:space="preserve"> Российской Федерации (принята всенародным голосованием 12 декабря 1993 года);</w:t>
      </w:r>
    </w:p>
    <w:p w:rsidR="00B66625" w:rsidRDefault="00B66625">
      <w:bookmarkStart w:id="59" w:name="sub_49"/>
      <w:bookmarkEnd w:id="58"/>
      <w:r>
        <w:t xml:space="preserve">2) </w:t>
      </w:r>
      <w:hyperlink r:id="rId59" w:history="1">
        <w:r>
          <w:rPr>
            <w:rStyle w:val="a4"/>
            <w:rFonts w:cs="Times New Roman CYR"/>
          </w:rPr>
          <w:t>Земельный кодекс</w:t>
        </w:r>
      </w:hyperlink>
      <w:r>
        <w:t xml:space="preserve"> Российской Федерации;</w:t>
      </w:r>
    </w:p>
    <w:p w:rsidR="00B66625" w:rsidRDefault="00B66625">
      <w:bookmarkStart w:id="60" w:name="sub_50"/>
      <w:bookmarkEnd w:id="59"/>
      <w:r>
        <w:t xml:space="preserve">3) </w:t>
      </w:r>
      <w:hyperlink r:id="rId60" w:history="1">
        <w:r>
          <w:rPr>
            <w:rStyle w:val="a4"/>
            <w:rFonts w:cs="Times New Roman CYR"/>
          </w:rPr>
          <w:t>Федеральный закон</w:t>
        </w:r>
      </w:hyperlink>
      <w:r>
        <w:t xml:space="preserve"> от 27 июля 2010 года N 210-ФЗ "Об организации предоставления государственных и муниципальных услуг";</w:t>
      </w:r>
    </w:p>
    <w:p w:rsidR="00B66625" w:rsidRDefault="00B66625">
      <w:bookmarkStart w:id="61" w:name="sub_51"/>
      <w:bookmarkEnd w:id="60"/>
      <w:r>
        <w:t xml:space="preserve">4) </w:t>
      </w:r>
      <w:hyperlink r:id="rId61" w:history="1">
        <w:r>
          <w:rPr>
            <w:rStyle w:val="a4"/>
            <w:rFonts w:cs="Times New Roman CYR"/>
          </w:rPr>
          <w:t>Федеральный закон</w:t>
        </w:r>
      </w:hyperlink>
      <w:r>
        <w:t xml:space="preserve"> от 25 октября 2001 года N 137-ФЗ "О введении в действие Земельного кодекса Российской Федерации";</w:t>
      </w:r>
    </w:p>
    <w:p w:rsidR="00B66625" w:rsidRDefault="00B66625">
      <w:bookmarkStart w:id="62" w:name="sub_52"/>
      <w:bookmarkEnd w:id="61"/>
      <w:r>
        <w:t xml:space="preserve">5) </w:t>
      </w:r>
      <w:hyperlink r:id="rId62" w:history="1">
        <w:r>
          <w:rPr>
            <w:rStyle w:val="a4"/>
            <w:rFonts w:cs="Times New Roman CYR"/>
          </w:rPr>
          <w:t>Федеральный закон</w:t>
        </w:r>
      </w:hyperlink>
      <w:r>
        <w:t xml:space="preserve"> от 13 июля 2015 года N 218-ФЗ "О государственной регистрации недвижимости";</w:t>
      </w:r>
    </w:p>
    <w:p w:rsidR="00B66625" w:rsidRDefault="00B66625">
      <w:pPr>
        <w:pStyle w:val="a6"/>
        <w:rPr>
          <w:color w:val="000000"/>
          <w:sz w:val="16"/>
          <w:szCs w:val="16"/>
          <w:shd w:val="clear" w:color="auto" w:fill="F0F0F0"/>
        </w:rPr>
      </w:pPr>
      <w:bookmarkStart w:id="63" w:name="sub_53"/>
      <w:bookmarkEnd w:id="62"/>
      <w:r>
        <w:rPr>
          <w:color w:val="000000"/>
          <w:sz w:val="16"/>
          <w:szCs w:val="16"/>
          <w:shd w:val="clear" w:color="auto" w:fill="F0F0F0"/>
        </w:rPr>
        <w:t>Информация об изменениях:</w:t>
      </w:r>
    </w:p>
    <w:bookmarkEnd w:id="63"/>
    <w:p w:rsidR="00B66625" w:rsidRDefault="00B66625">
      <w:pPr>
        <w:pStyle w:val="a7"/>
        <w:rPr>
          <w:shd w:val="clear" w:color="auto" w:fill="F0F0F0"/>
        </w:rPr>
      </w:pPr>
      <w:r>
        <w:t xml:space="preserve"> </w:t>
      </w:r>
      <w:r>
        <w:rPr>
          <w:shd w:val="clear" w:color="auto" w:fill="F0F0F0"/>
        </w:rPr>
        <w:t xml:space="preserve">Подпункт 6 изменен с 7 декабря 2022 г. - </w:t>
      </w:r>
      <w:hyperlink r:id="rId63"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7 декабря 2022 г. N 45</w:t>
      </w:r>
    </w:p>
    <w:p w:rsidR="00B66625" w:rsidRDefault="00B66625">
      <w:pPr>
        <w:pStyle w:val="a7"/>
        <w:rPr>
          <w:shd w:val="clear" w:color="auto" w:fill="F0F0F0"/>
        </w:rPr>
      </w:pPr>
      <w:r>
        <w:lastRenderedPageBreak/>
        <w:t xml:space="preserve"> </w:t>
      </w:r>
      <w:hyperlink r:id="rId64" w:history="1">
        <w:r>
          <w:rPr>
            <w:rStyle w:val="a4"/>
            <w:rFonts w:cs="Times New Roman CYR"/>
            <w:shd w:val="clear" w:color="auto" w:fill="F0F0F0"/>
          </w:rPr>
          <w:t>См. предыдущую редакцию</w:t>
        </w:r>
      </w:hyperlink>
    </w:p>
    <w:p w:rsidR="00B66625" w:rsidRDefault="00B66625">
      <w:r>
        <w:t xml:space="preserve">6) </w:t>
      </w:r>
      <w:hyperlink r:id="rId65" w:history="1">
        <w:r>
          <w:rPr>
            <w:rStyle w:val="a4"/>
            <w:rFonts w:cs="Times New Roman CYR"/>
          </w:rPr>
          <w:t>приказ</w:t>
        </w:r>
      </w:hyperlink>
      <w:r>
        <w:t xml:space="preserve"> Росреестра от 19.04.2022 N П/0148 "Об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 схемы расположения земельного участка или земельных участков на кадастровом плане территории, подготовка которой осуществляется в форме документа на бумажном носителе";</w:t>
      </w:r>
    </w:p>
    <w:p w:rsidR="00B66625" w:rsidRDefault="00B66625">
      <w:bookmarkStart w:id="64" w:name="sub_54"/>
      <w:r>
        <w:t xml:space="preserve">7) </w:t>
      </w:r>
      <w:hyperlink r:id="rId66" w:history="1">
        <w:r>
          <w:rPr>
            <w:rStyle w:val="a4"/>
            <w:rFonts w:cs="Times New Roman CYR"/>
          </w:rPr>
          <w:t>Закон</w:t>
        </w:r>
      </w:hyperlink>
      <w:r>
        <w:t xml:space="preserve"> Томской области от 9 июля 2015 года N 100-ОЗ "О земельных отношениях в Томской области";</w:t>
      </w:r>
    </w:p>
    <w:p w:rsidR="00B66625" w:rsidRDefault="00B66625">
      <w:bookmarkStart w:id="65" w:name="sub_55"/>
      <w:bookmarkEnd w:id="64"/>
      <w:r>
        <w:t xml:space="preserve">8) </w:t>
      </w:r>
      <w:hyperlink r:id="rId67" w:history="1">
        <w:r>
          <w:rPr>
            <w:rStyle w:val="a4"/>
            <w:rFonts w:cs="Times New Roman CYR"/>
          </w:rPr>
          <w:t>постановление</w:t>
        </w:r>
      </w:hyperlink>
      <w:r>
        <w:t xml:space="preserve"> Губернатора Томской области от 11.06.2013 N 68 "Об утверждении Положения о Департаменте по управлению государственной собственностью Томской области".</w:t>
      </w:r>
    </w:p>
    <w:p w:rsidR="00B66625" w:rsidRDefault="00B66625">
      <w:bookmarkStart w:id="66" w:name="sub_62"/>
      <w:bookmarkEnd w:id="65"/>
      <w:r>
        <w:t>16. Для предоставления государственной услуги заявитель должен предоставить самостоятельно следующие документы:</w:t>
      </w:r>
    </w:p>
    <w:p w:rsidR="00B66625" w:rsidRDefault="00B66625">
      <w:bookmarkStart w:id="67" w:name="sub_57"/>
      <w:bookmarkEnd w:id="66"/>
      <w:r>
        <w:t xml:space="preserve">1) запрос по форме согласно </w:t>
      </w:r>
      <w:hyperlink w:anchor="sub_154" w:history="1">
        <w:r>
          <w:rPr>
            <w:rStyle w:val="a4"/>
            <w:rFonts w:cs="Times New Roman CYR"/>
          </w:rPr>
          <w:t>приложению N 2</w:t>
        </w:r>
      </w:hyperlink>
      <w:r>
        <w:t xml:space="preserve"> к настоящему Административному регламенту;</w:t>
      </w:r>
    </w:p>
    <w:p w:rsidR="00B66625" w:rsidRDefault="00B66625">
      <w:bookmarkStart w:id="68" w:name="sub_58"/>
      <w:bookmarkEnd w:id="67"/>
      <w:r>
        <w:t>2) копия документа, удостоверяющего личность заявителя (в случае, если с запросом обращается физическое лицо);</w:t>
      </w:r>
    </w:p>
    <w:p w:rsidR="00B66625" w:rsidRDefault="00B66625">
      <w:bookmarkStart w:id="69" w:name="sub_59"/>
      <w:bookmarkEnd w:id="68"/>
      <w:r>
        <w:t>3) документ, подтверждающий полномочия представителя заявителя, в случае, если с запросом обращается представитель заявителя;</w:t>
      </w:r>
    </w:p>
    <w:p w:rsidR="00B66625" w:rsidRDefault="00B66625">
      <w:bookmarkStart w:id="70" w:name="sub_60"/>
      <w:bookmarkEnd w:id="69"/>
      <w:r>
        <w:t>4) схема расположения земельного участка или земельных участков на кадастровом плане территории в форме электронного документа;</w:t>
      </w:r>
    </w:p>
    <w:p w:rsidR="00B66625" w:rsidRDefault="00B66625">
      <w:bookmarkStart w:id="71" w:name="sub_61"/>
      <w:bookmarkEnd w:id="70"/>
      <w:r>
        <w:t>5) копии правоустанавливающих и (или) правоудостоверяющих документов на исходный земельный участок, если права на него не зарегистрированы в Едином государственном реестре недвижимости.</w:t>
      </w:r>
    </w:p>
    <w:p w:rsidR="00B66625" w:rsidRDefault="00B66625">
      <w:bookmarkStart w:id="72" w:name="sub_63"/>
      <w:bookmarkEnd w:id="71"/>
      <w:r>
        <w:t xml:space="preserve">17. Документы, указанные в </w:t>
      </w:r>
      <w:hyperlink w:anchor="sub_60" w:history="1">
        <w:r>
          <w:rPr>
            <w:rStyle w:val="a4"/>
            <w:rFonts w:cs="Times New Roman CYR"/>
          </w:rPr>
          <w:t>подпунктах 4</w:t>
        </w:r>
      </w:hyperlink>
      <w:r>
        <w:t xml:space="preserve">, </w:t>
      </w:r>
      <w:hyperlink w:anchor="sub_61" w:history="1">
        <w:r>
          <w:rPr>
            <w:rStyle w:val="a4"/>
            <w:rFonts w:cs="Times New Roman CYR"/>
          </w:rPr>
          <w:t>5 пункта 16</w:t>
        </w:r>
      </w:hyperlink>
      <w:r>
        <w:t xml:space="preserve"> настоящего Административного регламента, подлежат представлению в случае предоставления государственной услуги в целях раздела земельного участка, который находится в государственной собственности Томской области и предоставлен на праве постоянного (бессрочного) пользования, аренды или безвозмездного пользования.</w:t>
      </w:r>
    </w:p>
    <w:p w:rsidR="00B66625" w:rsidRDefault="00B66625">
      <w:bookmarkStart w:id="73" w:name="sub_64"/>
      <w:bookmarkEnd w:id="72"/>
      <w:r>
        <w:t>18. Документы, необходимые для предоставления государственной услуги, которые заявитель вправе представить по собственной инициативе и подлежащие представлению в рамках межведомственного информационного взаимодействия, отсутствуют.</w:t>
      </w:r>
    </w:p>
    <w:p w:rsidR="00B66625" w:rsidRDefault="00B66625">
      <w:pPr>
        <w:pStyle w:val="a6"/>
        <w:rPr>
          <w:color w:val="000000"/>
          <w:sz w:val="16"/>
          <w:szCs w:val="16"/>
          <w:shd w:val="clear" w:color="auto" w:fill="F0F0F0"/>
        </w:rPr>
      </w:pPr>
      <w:bookmarkStart w:id="74" w:name="sub_65"/>
      <w:bookmarkEnd w:id="73"/>
      <w:r>
        <w:rPr>
          <w:color w:val="000000"/>
          <w:sz w:val="16"/>
          <w:szCs w:val="16"/>
          <w:shd w:val="clear" w:color="auto" w:fill="F0F0F0"/>
        </w:rPr>
        <w:t>Информация об изменениях:</w:t>
      </w:r>
    </w:p>
    <w:bookmarkEnd w:id="74"/>
    <w:p w:rsidR="00B66625" w:rsidRDefault="00B66625">
      <w:pPr>
        <w:pStyle w:val="a7"/>
        <w:rPr>
          <w:shd w:val="clear" w:color="auto" w:fill="F0F0F0"/>
        </w:rPr>
      </w:pPr>
      <w:r>
        <w:t xml:space="preserve"> </w:t>
      </w:r>
      <w:r>
        <w:rPr>
          <w:shd w:val="clear" w:color="auto" w:fill="F0F0F0"/>
        </w:rPr>
        <w:t xml:space="preserve">Пункт 19 изменен с 28 сентября 2022 г. - </w:t>
      </w:r>
      <w:hyperlink r:id="rId68"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26 сентября 2022 г. N 29</w:t>
      </w:r>
    </w:p>
    <w:p w:rsidR="00B66625" w:rsidRDefault="00B66625">
      <w:pPr>
        <w:pStyle w:val="a7"/>
        <w:rPr>
          <w:shd w:val="clear" w:color="auto" w:fill="F0F0F0"/>
        </w:rPr>
      </w:pPr>
      <w:r>
        <w:t xml:space="preserve"> </w:t>
      </w:r>
      <w:hyperlink r:id="rId69" w:history="1">
        <w:r>
          <w:rPr>
            <w:rStyle w:val="a4"/>
            <w:rFonts w:cs="Times New Roman CYR"/>
            <w:shd w:val="clear" w:color="auto" w:fill="F0F0F0"/>
          </w:rPr>
          <w:t>См. предыдущую редакцию</w:t>
        </w:r>
      </w:hyperlink>
    </w:p>
    <w:p w:rsidR="00B66625" w:rsidRDefault="00B66625">
      <w:r>
        <w:t xml:space="preserve">19. В случае обращения заявителя с запросом в электронной форме документы, указанные в </w:t>
      </w:r>
      <w:hyperlink w:anchor="sub_58" w:history="1">
        <w:r>
          <w:rPr>
            <w:rStyle w:val="a4"/>
            <w:rFonts w:cs="Times New Roman CYR"/>
          </w:rPr>
          <w:t>подпунктах 2</w:t>
        </w:r>
      </w:hyperlink>
      <w:r>
        <w:t xml:space="preserve">, </w:t>
      </w:r>
      <w:hyperlink w:anchor="sub_59" w:history="1">
        <w:r>
          <w:rPr>
            <w:rStyle w:val="a4"/>
            <w:rFonts w:cs="Times New Roman CYR"/>
          </w:rPr>
          <w:t>3</w:t>
        </w:r>
      </w:hyperlink>
      <w:r>
        <w:t xml:space="preserve">, </w:t>
      </w:r>
      <w:hyperlink w:anchor="sub_61" w:history="1">
        <w:r>
          <w:rPr>
            <w:rStyle w:val="a4"/>
            <w:rFonts w:cs="Times New Roman CYR"/>
          </w:rPr>
          <w:t>5 пункта 16</w:t>
        </w:r>
      </w:hyperlink>
      <w:r>
        <w:t xml:space="preserve"> настоящего Административного регламента, представляются в виде электронных образов таких документов одновременно с запросом с учетом особенностей, предусмотренных </w:t>
      </w:r>
      <w:hyperlink w:anchor="sub_118" w:history="1">
        <w:r>
          <w:rPr>
            <w:rStyle w:val="a4"/>
            <w:rFonts w:cs="Times New Roman CYR"/>
          </w:rPr>
          <w:t>пунктом 29</w:t>
        </w:r>
      </w:hyperlink>
      <w:r>
        <w:t xml:space="preserve"> настоящего Административного регламента.</w:t>
      </w:r>
    </w:p>
    <w:p w:rsidR="00B66625" w:rsidRDefault="00B66625">
      <w:r>
        <w:t xml:space="preserve">Документ, указанный в </w:t>
      </w:r>
      <w:hyperlink w:anchor="sub_60" w:history="1">
        <w:r>
          <w:rPr>
            <w:rStyle w:val="a4"/>
            <w:rFonts w:cs="Times New Roman CYR"/>
          </w:rPr>
          <w:t>подпункте 4 пункта 16</w:t>
        </w:r>
      </w:hyperlink>
      <w:r>
        <w:t xml:space="preserve"> настоящего Административного регламента, представляется в формате, установленном в соответствии с </w:t>
      </w:r>
      <w:hyperlink r:id="rId70" w:history="1">
        <w:r>
          <w:rPr>
            <w:rStyle w:val="a4"/>
            <w:rFonts w:cs="Times New Roman CYR"/>
          </w:rPr>
          <w:t>пунктом 12 статьи 11.10</w:t>
        </w:r>
      </w:hyperlink>
      <w:r>
        <w:t xml:space="preserve"> Земельного кодекса Российской Федерации.</w:t>
      </w:r>
    </w:p>
    <w:p w:rsidR="00B66625" w:rsidRDefault="00B66625">
      <w:bookmarkStart w:id="75" w:name="sub_171"/>
      <w:r>
        <w:t xml:space="preserve">В случае направления запроса посредством </w:t>
      </w:r>
      <w:hyperlink r:id="rId71" w:history="1">
        <w:r>
          <w:rPr>
            <w:rStyle w:val="a4"/>
            <w:rFonts w:cs="Times New Roman CYR"/>
          </w:rPr>
          <w:t>Единого портала</w:t>
        </w:r>
      </w:hyperlink>
      <w:r>
        <w:t xml:space="preserve">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B66625" w:rsidRDefault="00B66625">
      <w:pPr>
        <w:pStyle w:val="a6"/>
        <w:rPr>
          <w:color w:val="000000"/>
          <w:sz w:val="16"/>
          <w:szCs w:val="16"/>
          <w:shd w:val="clear" w:color="auto" w:fill="F0F0F0"/>
        </w:rPr>
      </w:pPr>
      <w:bookmarkStart w:id="76" w:name="sub_66"/>
      <w:bookmarkEnd w:id="75"/>
      <w:r>
        <w:rPr>
          <w:color w:val="000000"/>
          <w:sz w:val="16"/>
          <w:szCs w:val="16"/>
          <w:shd w:val="clear" w:color="auto" w:fill="F0F0F0"/>
        </w:rPr>
        <w:t>Информация об изменениях:</w:t>
      </w:r>
    </w:p>
    <w:bookmarkEnd w:id="76"/>
    <w:p w:rsidR="00B66625" w:rsidRDefault="00B66625">
      <w:pPr>
        <w:pStyle w:val="a7"/>
        <w:rPr>
          <w:shd w:val="clear" w:color="auto" w:fill="F0F0F0"/>
        </w:rPr>
      </w:pPr>
      <w:r>
        <w:lastRenderedPageBreak/>
        <w:t xml:space="preserve"> </w:t>
      </w:r>
      <w:r>
        <w:rPr>
          <w:shd w:val="clear" w:color="auto" w:fill="F0F0F0"/>
        </w:rPr>
        <w:t xml:space="preserve">Пункт 20 изменен с 28 сентября 2022 г. - </w:t>
      </w:r>
      <w:hyperlink r:id="rId72"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26 сентября 2022 г. N 29</w:t>
      </w:r>
    </w:p>
    <w:p w:rsidR="00B66625" w:rsidRDefault="00B66625">
      <w:pPr>
        <w:pStyle w:val="a7"/>
        <w:rPr>
          <w:shd w:val="clear" w:color="auto" w:fill="F0F0F0"/>
        </w:rPr>
      </w:pPr>
      <w:r>
        <w:t xml:space="preserve"> </w:t>
      </w:r>
      <w:hyperlink r:id="rId73" w:history="1">
        <w:r>
          <w:rPr>
            <w:rStyle w:val="a4"/>
            <w:rFonts w:cs="Times New Roman CYR"/>
            <w:shd w:val="clear" w:color="auto" w:fill="F0F0F0"/>
          </w:rPr>
          <w:t>См. предыдущую редакцию</w:t>
        </w:r>
      </w:hyperlink>
    </w:p>
    <w:p w:rsidR="00B66625" w:rsidRDefault="00B66625">
      <w:r>
        <w:t>20. Запрос в письменной форме подается (направляется) непосредственно в департамент, по почтовому адресу департамента или через многофункциональный центр.</w:t>
      </w:r>
    </w:p>
    <w:p w:rsidR="00B66625" w:rsidRDefault="00B66625">
      <w:r>
        <w:t xml:space="preserve">Запрос в электронной форме направляется по адресу </w:t>
      </w:r>
      <w:hyperlink r:id="rId74" w:history="1">
        <w:r>
          <w:rPr>
            <w:rStyle w:val="a4"/>
            <w:rFonts w:cs="Times New Roman CYR"/>
          </w:rPr>
          <w:t>электронной почты</w:t>
        </w:r>
      </w:hyperlink>
      <w:r>
        <w:t xml:space="preserve"> департамента, через </w:t>
      </w:r>
      <w:hyperlink r:id="rId75" w:history="1">
        <w:r>
          <w:rPr>
            <w:rStyle w:val="a4"/>
            <w:rFonts w:cs="Times New Roman CYR"/>
          </w:rPr>
          <w:t>Единый портал</w:t>
        </w:r>
      </w:hyperlink>
      <w:r>
        <w:t>.</w:t>
      </w:r>
    </w:p>
    <w:p w:rsidR="00B66625" w:rsidRDefault="00B66625">
      <w:bookmarkStart w:id="77" w:name="sub_172"/>
      <w:r>
        <w:t xml:space="preserve">В случае направления заявителем запроса посредством </w:t>
      </w:r>
      <w:hyperlink r:id="rId76" w:history="1">
        <w:r>
          <w:rPr>
            <w:rStyle w:val="a4"/>
            <w:rFonts w:cs="Times New Roman CYR"/>
          </w:rPr>
          <w:t>Единого портала</w:t>
        </w:r>
      </w:hyperlink>
      <w:r>
        <w:t xml:space="preserve"> формирование запроса осуществляется посредством заполнения интерактивной формы на Едином портале без необходимости дополнительной подачи заявителем запроса в какой-либо иной форме, предусмотренной настоящим пунктом. В запросе заявитель указывает один из следующих способов получения результата предоставления государственной услуги:</w:t>
      </w:r>
    </w:p>
    <w:bookmarkEnd w:id="77"/>
    <w:p w:rsidR="00B66625" w:rsidRDefault="00B66625">
      <w:r>
        <w:t xml:space="preserve">в форме электронного документа в личном кабинете на </w:t>
      </w:r>
      <w:hyperlink r:id="rId77" w:history="1">
        <w:r>
          <w:rPr>
            <w:rStyle w:val="a4"/>
            <w:rFonts w:cs="Times New Roman CYR"/>
          </w:rPr>
          <w:t>Едином портале</w:t>
        </w:r>
      </w:hyperlink>
      <w:r>
        <w:t>;</w:t>
      </w:r>
    </w:p>
    <w:p w:rsidR="00B66625" w:rsidRDefault="00B66625">
      <w:r>
        <w:t>на бумажном носителе в виде распечатанного экземпляра электронного документа в департаменте, многофункциональном центре;</w:t>
      </w:r>
    </w:p>
    <w:p w:rsidR="00B66625" w:rsidRDefault="00B66625">
      <w:r>
        <w:t>на бумажном носителе в департаменте, многофункциональном центре.</w:t>
      </w:r>
    </w:p>
    <w:p w:rsidR="00B66625" w:rsidRDefault="00B66625">
      <w:bookmarkStart w:id="78" w:name="sub_67"/>
      <w:r>
        <w:t>21. Основания для отказа в приеме документов, необходимых для предоставления департаментом государственной услуги, отсутствуют.</w:t>
      </w:r>
    </w:p>
    <w:p w:rsidR="00B66625" w:rsidRDefault="00B66625">
      <w:bookmarkStart w:id="79" w:name="sub_68"/>
      <w:bookmarkEnd w:id="78"/>
      <w:r>
        <w:t>22. В случае, если на дату поступления в департамент запроса, предусматривающего образование земельного участка для проведения аукциона, на рассмотрении департамента находится представленная ранее другим заявителем схема расположения земельного участка и местоположение земельных участков, образование которых предусмотрено схемами, частично или полностью совпадает, департамент принимает решение о приостановлении предоставления государственной услуги по запросу, поданному позднее.</w:t>
      </w:r>
    </w:p>
    <w:p w:rsidR="00B66625" w:rsidRDefault="00B66625">
      <w:bookmarkStart w:id="80" w:name="sub_87"/>
      <w:bookmarkEnd w:id="79"/>
      <w:r>
        <w:t>23. Основаниями для отказа в предоставлении государственной услуги являются:</w:t>
      </w:r>
    </w:p>
    <w:p w:rsidR="00B66625" w:rsidRDefault="00B66625">
      <w:bookmarkStart w:id="81" w:name="sub_69"/>
      <w:bookmarkEnd w:id="80"/>
      <w:r>
        <w:t xml:space="preserve">1) несоответствие схемы расположения земельного участка ее форме, формату или требованиям к ее подготовке, которые установлены в соответствии с </w:t>
      </w:r>
      <w:hyperlink r:id="rId78" w:history="1">
        <w:r>
          <w:rPr>
            <w:rStyle w:val="a4"/>
            <w:rFonts w:cs="Times New Roman CYR"/>
          </w:rPr>
          <w:t>пунктом 12 статьи 11.10</w:t>
        </w:r>
      </w:hyperlink>
      <w:r>
        <w:t xml:space="preserve"> Земельного кодекса Российской Федерации;</w:t>
      </w:r>
    </w:p>
    <w:p w:rsidR="00B66625" w:rsidRDefault="00B66625">
      <w:bookmarkStart w:id="82" w:name="sub_70"/>
      <w:bookmarkEnd w:id="81"/>
      <w:r>
        <w:t>2)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B66625" w:rsidRDefault="00B66625">
      <w:bookmarkStart w:id="83" w:name="sub_71"/>
      <w:bookmarkEnd w:id="82"/>
      <w:r>
        <w:t xml:space="preserve">3) разработка схемы расположения земельного участка с нарушением предусмотренных </w:t>
      </w:r>
      <w:hyperlink r:id="rId79" w:history="1">
        <w:r>
          <w:rPr>
            <w:rStyle w:val="a4"/>
            <w:rFonts w:cs="Times New Roman CYR"/>
          </w:rPr>
          <w:t>статьей 11.9</w:t>
        </w:r>
      </w:hyperlink>
      <w:r>
        <w:t xml:space="preserve"> Земельного кодекса Российской Федерации требований к образуемым земельным участкам;</w:t>
      </w:r>
    </w:p>
    <w:p w:rsidR="00B66625" w:rsidRDefault="00B66625">
      <w:bookmarkStart w:id="84" w:name="sub_72"/>
      <w:bookmarkEnd w:id="83"/>
      <w:r>
        <w:t>4)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B66625" w:rsidRDefault="00B66625">
      <w:pPr>
        <w:pStyle w:val="a6"/>
        <w:rPr>
          <w:color w:val="000000"/>
          <w:sz w:val="16"/>
          <w:szCs w:val="16"/>
          <w:shd w:val="clear" w:color="auto" w:fill="F0F0F0"/>
        </w:rPr>
      </w:pPr>
      <w:bookmarkStart w:id="85" w:name="sub_73"/>
      <w:bookmarkEnd w:id="84"/>
      <w:r>
        <w:rPr>
          <w:color w:val="000000"/>
          <w:sz w:val="16"/>
          <w:szCs w:val="16"/>
          <w:shd w:val="clear" w:color="auto" w:fill="F0F0F0"/>
        </w:rPr>
        <w:t>Информация об изменениях:</w:t>
      </w:r>
    </w:p>
    <w:bookmarkEnd w:id="85"/>
    <w:p w:rsidR="00B66625" w:rsidRDefault="00B66625">
      <w:pPr>
        <w:pStyle w:val="a7"/>
        <w:rPr>
          <w:shd w:val="clear" w:color="auto" w:fill="F0F0F0"/>
        </w:rPr>
      </w:pPr>
      <w:r>
        <w:t xml:space="preserve"> </w:t>
      </w:r>
      <w:r>
        <w:rPr>
          <w:shd w:val="clear" w:color="auto" w:fill="F0F0F0"/>
        </w:rPr>
        <w:t xml:space="preserve">Подпункт 5 изменен с 7 декабря 2022 г. - </w:t>
      </w:r>
      <w:hyperlink r:id="rId80"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7 декабря 2022 г. N 45</w:t>
      </w:r>
    </w:p>
    <w:p w:rsidR="00B66625" w:rsidRDefault="00B66625">
      <w:pPr>
        <w:pStyle w:val="a7"/>
        <w:rPr>
          <w:shd w:val="clear" w:color="auto" w:fill="F0F0F0"/>
        </w:rPr>
      </w:pPr>
      <w:r>
        <w:t xml:space="preserve"> </w:t>
      </w:r>
      <w:hyperlink r:id="rId81" w:history="1">
        <w:r>
          <w:rPr>
            <w:rStyle w:val="a4"/>
            <w:rFonts w:cs="Times New Roman CYR"/>
            <w:shd w:val="clear" w:color="auto" w:fill="F0F0F0"/>
          </w:rPr>
          <w:t>См. предыдущую редакцию</w:t>
        </w:r>
      </w:hyperlink>
    </w:p>
    <w:p w:rsidR="00B66625" w:rsidRDefault="00B66625">
      <w:r>
        <w:t>5) 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p>
    <w:p w:rsidR="00B66625" w:rsidRDefault="00B66625">
      <w:bookmarkStart w:id="86" w:name="sub_74"/>
      <w:r>
        <w:t>6) 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запросе;</w:t>
      </w:r>
    </w:p>
    <w:p w:rsidR="00B66625" w:rsidRDefault="00B66625">
      <w:bookmarkStart w:id="87" w:name="sub_75"/>
      <w:bookmarkEnd w:id="86"/>
      <w:r>
        <w:t xml:space="preserve">7) земельный участок полностью расположен в границах зоны с особыми условиями </w:t>
      </w:r>
      <w:r>
        <w:lastRenderedPageBreak/>
        <w:t>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запросе;</w:t>
      </w:r>
    </w:p>
    <w:p w:rsidR="00B66625" w:rsidRDefault="00B66625">
      <w:bookmarkStart w:id="88" w:name="sub_76"/>
      <w:bookmarkEnd w:id="87"/>
      <w:r>
        <w:t>8) земельный участок не отнесен к определенной категории земель;</w:t>
      </w:r>
    </w:p>
    <w:p w:rsidR="00B66625" w:rsidRDefault="00B66625">
      <w:bookmarkStart w:id="89" w:name="sub_77"/>
      <w:bookmarkEnd w:id="88"/>
      <w:r>
        <w:t>9)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rsidR="00B66625" w:rsidRDefault="00B66625">
      <w:bookmarkStart w:id="90" w:name="sub_78"/>
      <w:bookmarkEnd w:id="89"/>
      <w:r>
        <w:t xml:space="preserve">10) 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82" w:history="1">
        <w:r>
          <w:rPr>
            <w:rStyle w:val="a4"/>
            <w:rFonts w:cs="Times New Roman CYR"/>
          </w:rPr>
          <w:t>статьей 39.36</w:t>
        </w:r>
      </w:hyperlink>
      <w:r>
        <w:t xml:space="preserve"> Земельного кодекса Российской Федерации,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83" w:history="1">
        <w:r>
          <w:rPr>
            <w:rStyle w:val="a4"/>
            <w:rFonts w:cs="Times New Roman CYR"/>
          </w:rPr>
          <w:t>частью 11 статьи 55.32</w:t>
        </w:r>
      </w:hyperlink>
      <w:r>
        <w:t xml:space="preserve"> Градостроительного кодекса Российской Федерации;</w:t>
      </w:r>
    </w:p>
    <w:p w:rsidR="00B66625" w:rsidRDefault="00B66625">
      <w:bookmarkStart w:id="91" w:name="sub_79"/>
      <w:bookmarkEnd w:id="90"/>
      <w:r>
        <w:t xml:space="preserve">11) 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84" w:history="1">
        <w:r>
          <w:rPr>
            <w:rStyle w:val="a4"/>
            <w:rFonts w:cs="Times New Roman CYR"/>
          </w:rPr>
          <w:t>статьей 39.36</w:t>
        </w:r>
      </w:hyperlink>
      <w:r>
        <w:t xml:space="preserve"> Земельного кодекса Российской Федерации;</w:t>
      </w:r>
    </w:p>
    <w:p w:rsidR="00B66625" w:rsidRDefault="00B66625">
      <w:pPr>
        <w:pStyle w:val="a6"/>
        <w:rPr>
          <w:color w:val="000000"/>
          <w:sz w:val="16"/>
          <w:szCs w:val="16"/>
          <w:shd w:val="clear" w:color="auto" w:fill="F0F0F0"/>
        </w:rPr>
      </w:pPr>
      <w:bookmarkStart w:id="92" w:name="sub_80"/>
      <w:bookmarkEnd w:id="91"/>
      <w:r>
        <w:rPr>
          <w:color w:val="000000"/>
          <w:sz w:val="16"/>
          <w:szCs w:val="16"/>
          <w:shd w:val="clear" w:color="auto" w:fill="F0F0F0"/>
        </w:rPr>
        <w:t>Информация об изменениях:</w:t>
      </w:r>
    </w:p>
    <w:bookmarkEnd w:id="92"/>
    <w:p w:rsidR="00B66625" w:rsidRDefault="00B66625">
      <w:pPr>
        <w:pStyle w:val="a7"/>
        <w:rPr>
          <w:shd w:val="clear" w:color="auto" w:fill="F0F0F0"/>
        </w:rPr>
      </w:pPr>
      <w:r>
        <w:t xml:space="preserve"> </w:t>
      </w:r>
      <w:r>
        <w:rPr>
          <w:shd w:val="clear" w:color="auto" w:fill="F0F0F0"/>
        </w:rPr>
        <w:t xml:space="preserve">Подпункт 12 изменен с 11 апреля 2024 г. - </w:t>
      </w:r>
      <w:hyperlink r:id="rId85"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10 апреля 2024 г. N 17</w:t>
      </w:r>
    </w:p>
    <w:p w:rsidR="00B66625" w:rsidRDefault="00B66625">
      <w:pPr>
        <w:pStyle w:val="a7"/>
        <w:rPr>
          <w:shd w:val="clear" w:color="auto" w:fill="F0F0F0"/>
        </w:rPr>
      </w:pPr>
      <w:r>
        <w:t xml:space="preserve"> </w:t>
      </w:r>
      <w:hyperlink r:id="rId86" w:history="1">
        <w:r>
          <w:rPr>
            <w:rStyle w:val="a4"/>
            <w:rFonts w:cs="Times New Roman CYR"/>
            <w:shd w:val="clear" w:color="auto" w:fill="F0F0F0"/>
          </w:rPr>
          <w:t>См. предыдущую редакцию</w:t>
        </w:r>
      </w:hyperlink>
    </w:p>
    <w:p w:rsidR="00B66625" w:rsidRDefault="00B66625">
      <w:r>
        <w:t xml:space="preserve">12) 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w:t>
      </w:r>
      <w:hyperlink r:id="rId87" w:history="1">
        <w:r>
          <w:rPr>
            <w:rStyle w:val="a4"/>
            <w:rFonts w:cs="Times New Roman CYR"/>
          </w:rPr>
          <w:t>Градостроительным кодексом</w:t>
        </w:r>
      </w:hyperlink>
      <w:r>
        <w:t xml:space="preserve"> Российской Федерации юридическим лицом, определенным Российской Федерацией или субъектом Российской Федерации;</w:t>
      </w:r>
    </w:p>
    <w:p w:rsidR="00B66625" w:rsidRDefault="00B66625">
      <w:bookmarkStart w:id="93" w:name="sub_81"/>
      <w:r>
        <w:t>13)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B66625" w:rsidRDefault="00B66625">
      <w:pPr>
        <w:pStyle w:val="a6"/>
        <w:rPr>
          <w:color w:val="000000"/>
          <w:sz w:val="16"/>
          <w:szCs w:val="16"/>
          <w:shd w:val="clear" w:color="auto" w:fill="F0F0F0"/>
        </w:rPr>
      </w:pPr>
      <w:bookmarkStart w:id="94" w:name="sub_82"/>
      <w:bookmarkEnd w:id="93"/>
      <w:r>
        <w:rPr>
          <w:color w:val="000000"/>
          <w:sz w:val="16"/>
          <w:szCs w:val="16"/>
          <w:shd w:val="clear" w:color="auto" w:fill="F0F0F0"/>
        </w:rPr>
        <w:t>Информация об изменениях:</w:t>
      </w:r>
    </w:p>
    <w:bookmarkEnd w:id="94"/>
    <w:p w:rsidR="00B66625" w:rsidRDefault="00B66625">
      <w:pPr>
        <w:pStyle w:val="a7"/>
        <w:rPr>
          <w:shd w:val="clear" w:color="auto" w:fill="F0F0F0"/>
        </w:rPr>
      </w:pPr>
      <w:r>
        <w:t xml:space="preserve"> </w:t>
      </w:r>
      <w:r>
        <w:rPr>
          <w:shd w:val="clear" w:color="auto" w:fill="F0F0F0"/>
        </w:rPr>
        <w:t xml:space="preserve">Подпункт 14 изменен с 11 апреля 2024 г. - </w:t>
      </w:r>
      <w:hyperlink r:id="rId88"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10 апреля 2024 г. N 17</w:t>
      </w:r>
    </w:p>
    <w:p w:rsidR="00B66625" w:rsidRDefault="00B66625">
      <w:pPr>
        <w:pStyle w:val="a7"/>
        <w:rPr>
          <w:shd w:val="clear" w:color="auto" w:fill="F0F0F0"/>
        </w:rPr>
      </w:pPr>
      <w:r>
        <w:t xml:space="preserve"> </w:t>
      </w:r>
      <w:hyperlink r:id="rId89" w:history="1">
        <w:r>
          <w:rPr>
            <w:rStyle w:val="a4"/>
            <w:rFonts w:cs="Times New Roman CYR"/>
            <w:shd w:val="clear" w:color="auto" w:fill="F0F0F0"/>
          </w:rPr>
          <w:t>См. предыдущую редакцию</w:t>
        </w:r>
      </w:hyperlink>
    </w:p>
    <w:p w:rsidR="00B66625" w:rsidRDefault="00B66625">
      <w:r>
        <w:t>14) 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p>
    <w:p w:rsidR="00B66625" w:rsidRDefault="00B66625">
      <w:bookmarkStart w:id="95" w:name="sub_83"/>
      <w:r>
        <w:t>15) в отношении земельного участка принято решение о предварительном согласовании его предоставления;</w:t>
      </w:r>
    </w:p>
    <w:p w:rsidR="00B66625" w:rsidRDefault="00B66625">
      <w:bookmarkStart w:id="96" w:name="sub_84"/>
      <w:bookmarkEnd w:id="95"/>
      <w:r>
        <w:t xml:space="preserve">16) в отношении земельного участка поступило заявление о предварительном согласовании </w:t>
      </w:r>
      <w:r>
        <w:lastRenderedPageBreak/>
        <w:t>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p>
    <w:p w:rsidR="00B66625" w:rsidRDefault="00B66625">
      <w:bookmarkStart w:id="97" w:name="sub_85"/>
      <w:bookmarkEnd w:id="96"/>
      <w:r>
        <w:t>17)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p>
    <w:p w:rsidR="00B66625" w:rsidRDefault="00B66625">
      <w:bookmarkStart w:id="98" w:name="sub_86"/>
      <w:bookmarkEnd w:id="97"/>
      <w:r>
        <w:t>18) 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B66625" w:rsidRDefault="00B66625">
      <w:pPr>
        <w:pStyle w:val="a6"/>
        <w:rPr>
          <w:color w:val="000000"/>
          <w:sz w:val="16"/>
          <w:szCs w:val="16"/>
          <w:shd w:val="clear" w:color="auto" w:fill="F0F0F0"/>
        </w:rPr>
      </w:pPr>
      <w:bookmarkStart w:id="99" w:name="sub_174"/>
      <w:bookmarkEnd w:id="98"/>
      <w:r>
        <w:rPr>
          <w:color w:val="000000"/>
          <w:sz w:val="16"/>
          <w:szCs w:val="16"/>
          <w:shd w:val="clear" w:color="auto" w:fill="F0F0F0"/>
        </w:rPr>
        <w:t>Информация об изменениях:</w:t>
      </w:r>
    </w:p>
    <w:bookmarkEnd w:id="99"/>
    <w:p w:rsidR="00B66625" w:rsidRDefault="00B66625">
      <w:pPr>
        <w:pStyle w:val="a7"/>
        <w:rPr>
          <w:shd w:val="clear" w:color="auto" w:fill="F0F0F0"/>
        </w:rPr>
      </w:pPr>
      <w:r>
        <w:t xml:space="preserve"> </w:t>
      </w:r>
      <w:r>
        <w:rPr>
          <w:shd w:val="clear" w:color="auto" w:fill="F0F0F0"/>
        </w:rPr>
        <w:t xml:space="preserve">Пункт 23 дополнен подпунктом 19 с 7 декабря 2022 г. - </w:t>
      </w:r>
      <w:hyperlink r:id="rId90"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7 декабря 2022 г. N 45</w:t>
      </w:r>
    </w:p>
    <w:p w:rsidR="00B66625" w:rsidRDefault="00B66625">
      <w:r>
        <w:t>19) 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p>
    <w:p w:rsidR="00B66625" w:rsidRDefault="00B66625">
      <w:bookmarkStart w:id="100" w:name="sub_88"/>
      <w:r>
        <w:t xml:space="preserve">24. Основания для отказа в предоставлении государственной услуги, указанные в </w:t>
      </w:r>
      <w:hyperlink w:anchor="sub_74" w:history="1">
        <w:r>
          <w:rPr>
            <w:rStyle w:val="a4"/>
            <w:rFonts w:cs="Times New Roman CYR"/>
          </w:rPr>
          <w:t>подпунктах 6 - 18 пункта 23</w:t>
        </w:r>
      </w:hyperlink>
      <w:r>
        <w:t xml:space="preserve"> настоящего Административного регламента, применяются в случае поступления запроса, предусматривающего образование земельного участка для проведения аукциона.</w:t>
      </w:r>
    </w:p>
    <w:p w:rsidR="00B66625" w:rsidRDefault="00B66625">
      <w:bookmarkStart w:id="101" w:name="sub_89"/>
      <w:bookmarkEnd w:id="100"/>
      <w:r>
        <w:t>25. Срок ожидания в очереди при подаче запроса и при получении результата предоставления государственной услуги не должен превышать десяти минут.</w:t>
      </w:r>
    </w:p>
    <w:p w:rsidR="00B66625" w:rsidRDefault="00B66625">
      <w:bookmarkStart w:id="102" w:name="sub_90"/>
      <w:bookmarkEnd w:id="101"/>
      <w:r>
        <w:t>26. Срок регистрации запроса составляет один день со дня поступления запроса в департамент.</w:t>
      </w:r>
    </w:p>
    <w:p w:rsidR="00B66625" w:rsidRDefault="00B66625">
      <w:bookmarkStart w:id="103" w:name="sub_106"/>
      <w:bookmarkEnd w:id="102"/>
      <w:r>
        <w:t>27. Помещения, в которых предоставляется государственная услуга, зал ожидания, места для заполнения запроса, информационные стенды с образцами их заполнения и перечнем документов, необходимых для предоставления государственной услуги, должны соответствовать следующим требованиям:</w:t>
      </w:r>
    </w:p>
    <w:p w:rsidR="00B66625" w:rsidRDefault="00B66625">
      <w:bookmarkStart w:id="104" w:name="sub_91"/>
      <w:bookmarkEnd w:id="103"/>
      <w:r>
        <w:t>1) здание департамента должно находиться в пешеходной доступности (не более десяти минут пешком) для заявителей от остановок общественного транспорта;</w:t>
      </w:r>
    </w:p>
    <w:p w:rsidR="00B66625" w:rsidRDefault="00B66625">
      <w:bookmarkStart w:id="105" w:name="sub_92"/>
      <w:bookmarkEnd w:id="104"/>
      <w:r>
        <w:t>2) на территории, прилегающей к месторасположению здания департамента (со стороны улицы Вершинина), должны иметься места для парковки автотранспортных средств, доступ заявителей к парковочным местам должен являться бесплатным;</w:t>
      </w:r>
    </w:p>
    <w:p w:rsidR="00B66625" w:rsidRDefault="00B66625">
      <w:bookmarkStart w:id="106" w:name="sub_93"/>
      <w:bookmarkEnd w:id="105"/>
      <w:r>
        <w:t>3) здание департамента должно быть оборудовано отдельным входом для свободного доступа заявителей в помещение;</w:t>
      </w:r>
    </w:p>
    <w:p w:rsidR="00B66625" w:rsidRDefault="00B66625">
      <w:pPr>
        <w:pStyle w:val="a6"/>
        <w:rPr>
          <w:color w:val="000000"/>
          <w:sz w:val="16"/>
          <w:szCs w:val="16"/>
          <w:shd w:val="clear" w:color="auto" w:fill="F0F0F0"/>
        </w:rPr>
      </w:pPr>
      <w:bookmarkStart w:id="107" w:name="sub_94"/>
      <w:bookmarkEnd w:id="106"/>
      <w:r>
        <w:rPr>
          <w:color w:val="000000"/>
          <w:sz w:val="16"/>
          <w:szCs w:val="16"/>
          <w:shd w:val="clear" w:color="auto" w:fill="F0F0F0"/>
        </w:rPr>
        <w:t>Информация об изменениях:</w:t>
      </w:r>
    </w:p>
    <w:bookmarkEnd w:id="107"/>
    <w:p w:rsidR="00B66625" w:rsidRDefault="00B66625">
      <w:pPr>
        <w:pStyle w:val="a7"/>
        <w:rPr>
          <w:shd w:val="clear" w:color="auto" w:fill="F0F0F0"/>
        </w:rPr>
      </w:pPr>
      <w:r>
        <w:t xml:space="preserve"> </w:t>
      </w:r>
      <w:r>
        <w:rPr>
          <w:shd w:val="clear" w:color="auto" w:fill="F0F0F0"/>
        </w:rPr>
        <w:t xml:space="preserve">Подпункт 4 изменен с 7 декабря 2022 г. - </w:t>
      </w:r>
      <w:hyperlink r:id="rId91"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7 декабря 2022 г. N 45</w:t>
      </w:r>
    </w:p>
    <w:p w:rsidR="00B66625" w:rsidRDefault="00B66625">
      <w:pPr>
        <w:pStyle w:val="a7"/>
        <w:rPr>
          <w:shd w:val="clear" w:color="auto" w:fill="F0F0F0"/>
        </w:rPr>
      </w:pPr>
      <w:r>
        <w:t xml:space="preserve"> </w:t>
      </w:r>
      <w:hyperlink r:id="rId92" w:history="1">
        <w:r>
          <w:rPr>
            <w:rStyle w:val="a4"/>
            <w:rFonts w:cs="Times New Roman CYR"/>
            <w:shd w:val="clear" w:color="auto" w:fill="F0F0F0"/>
          </w:rPr>
          <w:t>См. предыдущую редакцию</w:t>
        </w:r>
      </w:hyperlink>
    </w:p>
    <w:p w:rsidR="00B66625" w:rsidRDefault="00B66625">
      <w:r>
        <w:t xml:space="preserve">4) помещения, в которых предоставляются государственные услуги, зал ожидания, места для заполнения запросов, информационные стенды с образцами их заполнения и перечнем документов, необходимых для предоставления государственной услуги, должны соответствовать </w:t>
      </w:r>
      <w:hyperlink r:id="rId93" w:history="1">
        <w:r>
          <w:rPr>
            <w:rStyle w:val="a4"/>
            <w:rFonts w:cs="Times New Roman CYR"/>
          </w:rPr>
          <w:t>санитарным правилам</w:t>
        </w:r>
      </w:hyperlink>
      <w:r>
        <w:t xml:space="preserve"> </w:t>
      </w:r>
      <w:hyperlink r:id="rId94" w:history="1">
        <w:r>
          <w:rPr>
            <w:rStyle w:val="a4"/>
            <w:rFonts w:cs="Times New Roman CYR"/>
          </w:rPr>
          <w:t>СП 2.2.3670-20</w:t>
        </w:r>
      </w:hyperlink>
      <w:r>
        <w:t xml:space="preserve"> "Санитарно-эпидемиологические требования к условиям труда", утвержденным </w:t>
      </w:r>
      <w:hyperlink r:id="rId95" w:history="1">
        <w:r>
          <w:rPr>
            <w:rStyle w:val="a4"/>
            <w:rFonts w:cs="Times New Roman CYR"/>
          </w:rPr>
          <w:t>постановлением</w:t>
        </w:r>
      </w:hyperlink>
      <w:r>
        <w:t xml:space="preserve"> Главного государственного санитарного врача Российской Федерации от 02.12.2020 N 40, требованиям пожарной безопасности, а также обеспечивать беспрепятственный доступ инвалидов в соответствии с </w:t>
      </w:r>
      <w:hyperlink r:id="rId96" w:history="1">
        <w:r>
          <w:rPr>
            <w:rStyle w:val="a4"/>
            <w:rFonts w:cs="Times New Roman CYR"/>
          </w:rPr>
          <w:t>законодательством</w:t>
        </w:r>
      </w:hyperlink>
      <w:r>
        <w:t xml:space="preserve"> Российской Федерации о социальной защите инвалидов;</w:t>
      </w:r>
    </w:p>
    <w:p w:rsidR="00B66625" w:rsidRDefault="00B66625">
      <w:bookmarkStart w:id="108" w:name="sub_95"/>
      <w:r>
        <w:t>5) центральный вход в здание департамента должен быть оборудован информационной табличкой (вывеской), содержащей информацию о наименовании департамента;</w:t>
      </w:r>
    </w:p>
    <w:p w:rsidR="00B66625" w:rsidRDefault="00B66625">
      <w:bookmarkStart w:id="109" w:name="sub_96"/>
      <w:bookmarkEnd w:id="108"/>
      <w:r>
        <w:t>6) прием заявителей должен осуществляться в специально отведенных для этих целей помещениях;</w:t>
      </w:r>
    </w:p>
    <w:p w:rsidR="00B66625" w:rsidRDefault="00B66625">
      <w:bookmarkStart w:id="110" w:name="sub_97"/>
      <w:bookmarkEnd w:id="109"/>
      <w:r>
        <w:lastRenderedPageBreak/>
        <w:t>7) присутственные места должны включать места для информирования и приема заявителей;</w:t>
      </w:r>
    </w:p>
    <w:p w:rsidR="00B66625" w:rsidRDefault="00B66625">
      <w:bookmarkStart w:id="111" w:name="sub_98"/>
      <w:bookmarkEnd w:id="110"/>
      <w:r>
        <w:t>8) у входа в каждое из помещений здания департамента должна быть размещена табличка с номером помещения;</w:t>
      </w:r>
    </w:p>
    <w:p w:rsidR="00B66625" w:rsidRDefault="00B66625">
      <w:bookmarkStart w:id="112" w:name="sub_99"/>
      <w:bookmarkEnd w:id="111"/>
      <w:r>
        <w:t>9) места информирования, предназначенные для ознакомления заявителей с информационными материалами, должны быть оборудованы информационными стендами;</w:t>
      </w:r>
    </w:p>
    <w:p w:rsidR="00B66625" w:rsidRDefault="00B66625">
      <w:bookmarkStart w:id="113" w:name="sub_100"/>
      <w:bookmarkEnd w:id="112"/>
      <w:r>
        <w:t>10) места для заполнения документов должны быть оборудованы стульями, столами, обеспечены образцами заполнения документов, бланками заявлений и канцелярскими принадлежностями;</w:t>
      </w:r>
    </w:p>
    <w:p w:rsidR="00B66625" w:rsidRDefault="00B66625">
      <w:bookmarkStart w:id="114" w:name="sub_101"/>
      <w:bookmarkEnd w:id="113"/>
      <w:r>
        <w:t>11) места ожидания в очереди на консультацию, представление или получение документов должны быть оборудованы стульями, кресельными секциями или скамьями (банкетками), питьевой водой, одноразовыми стаканами;</w:t>
      </w:r>
    </w:p>
    <w:p w:rsidR="00B66625" w:rsidRDefault="00B66625">
      <w:bookmarkStart w:id="115" w:name="sub_102"/>
      <w:bookmarkEnd w:id="114"/>
      <w:r>
        <w:t>12) при организации рабочих мест должна быть предусмотрена возможность свободного входа и выхода специалистов департамента, участвующих в предоставлении государственной услуги, из помещения;</w:t>
      </w:r>
    </w:p>
    <w:p w:rsidR="00B66625" w:rsidRDefault="00B66625">
      <w:bookmarkStart w:id="116" w:name="sub_105"/>
      <w:bookmarkEnd w:id="115"/>
      <w:r>
        <w:t>13) на информационном стенде департамента должна содержаться следующая информация:</w:t>
      </w:r>
    </w:p>
    <w:p w:rsidR="00B66625" w:rsidRDefault="00B66625">
      <w:bookmarkStart w:id="117" w:name="sub_103"/>
      <w:bookmarkEnd w:id="116"/>
      <w:r>
        <w:t>а) текст настоящего Административного регламента с приложениями;</w:t>
      </w:r>
    </w:p>
    <w:p w:rsidR="00B66625" w:rsidRDefault="00B66625">
      <w:bookmarkStart w:id="118" w:name="sub_104"/>
      <w:bookmarkEnd w:id="117"/>
      <w:r>
        <w:t>б) форма и образец заполнения запроса.</w:t>
      </w:r>
    </w:p>
    <w:p w:rsidR="00B66625" w:rsidRDefault="00B66625">
      <w:bookmarkStart w:id="119" w:name="sub_114"/>
      <w:bookmarkEnd w:id="118"/>
      <w:r>
        <w:t>28. Показателями доступности и качества государственной услуги являются:</w:t>
      </w:r>
    </w:p>
    <w:p w:rsidR="00B66625" w:rsidRDefault="00B66625">
      <w:bookmarkStart w:id="120" w:name="sub_108"/>
      <w:bookmarkEnd w:id="119"/>
      <w:r>
        <w:t>1) количество взаимодействий заявителя или его представителя со специалистами департамента при предоставлении государственной услуги и их максимальная продолжительность:</w:t>
      </w:r>
    </w:p>
    <w:p w:rsidR="00B66625" w:rsidRDefault="00B66625">
      <w:bookmarkStart w:id="121" w:name="sub_166"/>
      <w:bookmarkEnd w:id="120"/>
      <w:r>
        <w:t>а) при приеме запроса при личном обращении заявителя или его представителя - одно взаимодействие, продолжительностью не более десяти минут;</w:t>
      </w:r>
    </w:p>
    <w:p w:rsidR="00B66625" w:rsidRDefault="00B66625">
      <w:bookmarkStart w:id="122" w:name="sub_107"/>
      <w:bookmarkEnd w:id="121"/>
      <w:r>
        <w:t>б) при получении результата государственной услуги - одно взаимодействие, продолжительностью не более десяти минут;</w:t>
      </w:r>
    </w:p>
    <w:p w:rsidR="00B66625" w:rsidRDefault="00B66625">
      <w:bookmarkStart w:id="123" w:name="sub_109"/>
      <w:bookmarkEnd w:id="122"/>
      <w:r>
        <w:t xml:space="preserve">2) заявитель или его представитель могут получить полную информацию о государственной услуге непосредственно в департаменте на информационном стенде, </w:t>
      </w:r>
      <w:hyperlink r:id="rId97" w:history="1">
        <w:r>
          <w:rPr>
            <w:rStyle w:val="a4"/>
            <w:rFonts w:cs="Times New Roman CYR"/>
          </w:rPr>
          <w:t>сайте</w:t>
        </w:r>
      </w:hyperlink>
      <w:r>
        <w:t xml:space="preserve"> департамента, </w:t>
      </w:r>
      <w:hyperlink r:id="rId98" w:history="1">
        <w:r>
          <w:rPr>
            <w:rStyle w:val="a4"/>
            <w:rFonts w:cs="Times New Roman CYR"/>
          </w:rPr>
          <w:t>Едином портале</w:t>
        </w:r>
      </w:hyperlink>
      <w:r>
        <w:t xml:space="preserve">, </w:t>
      </w:r>
      <w:hyperlink r:id="rId99" w:history="1">
        <w:r>
          <w:rPr>
            <w:rStyle w:val="a4"/>
            <w:rFonts w:cs="Times New Roman CYR"/>
          </w:rPr>
          <w:t>сайте</w:t>
        </w:r>
      </w:hyperlink>
      <w:r>
        <w:t xml:space="preserve"> многофункционального центра;</w:t>
      </w:r>
    </w:p>
    <w:p w:rsidR="00B66625" w:rsidRDefault="00B66625">
      <w:bookmarkStart w:id="124" w:name="sub_110"/>
      <w:bookmarkEnd w:id="123"/>
      <w:r>
        <w:t>3) государственная услуга предоставляется департаментом бесплатно;</w:t>
      </w:r>
    </w:p>
    <w:p w:rsidR="00B66625" w:rsidRDefault="00B66625">
      <w:bookmarkStart w:id="125" w:name="sub_111"/>
      <w:bookmarkEnd w:id="124"/>
      <w:r>
        <w:t>4) установленный режим работы департамента не препятствует получению государственной услуги заявителями;</w:t>
      </w:r>
    </w:p>
    <w:p w:rsidR="00B66625" w:rsidRDefault="00B66625">
      <w:bookmarkStart w:id="126" w:name="sub_112"/>
      <w:bookmarkEnd w:id="125"/>
      <w:r>
        <w:t>5) соблюдение срока предоставления государственной услуги;</w:t>
      </w:r>
    </w:p>
    <w:p w:rsidR="00B66625" w:rsidRDefault="00B66625">
      <w:bookmarkStart w:id="127" w:name="sub_113"/>
      <w:bookmarkEnd w:id="126"/>
      <w:r>
        <w:t>6) возможность получения консультации у специалистов департамента о порядке предоставления государственной услуги.</w:t>
      </w:r>
    </w:p>
    <w:p w:rsidR="00B66625" w:rsidRDefault="00B66625">
      <w:bookmarkStart w:id="128" w:name="sub_118"/>
      <w:bookmarkEnd w:id="127"/>
      <w:r>
        <w:t>29. Иные требования, в том числе учитывающие особенности предоставления государственной услуги в многофункциональных центрах и особенности предоставления государственной услуги в электронной форме:</w:t>
      </w:r>
    </w:p>
    <w:p w:rsidR="00B66625" w:rsidRDefault="00B66625">
      <w:bookmarkStart w:id="129" w:name="sub_115"/>
      <w:bookmarkEnd w:id="128"/>
      <w:r>
        <w:t xml:space="preserve">1) заявителю предоставляется возможность получения информации о государственной услуге на </w:t>
      </w:r>
      <w:hyperlink r:id="rId100" w:history="1">
        <w:r>
          <w:rPr>
            <w:rStyle w:val="a4"/>
            <w:rFonts w:cs="Times New Roman CYR"/>
          </w:rPr>
          <w:t>сайте</w:t>
        </w:r>
      </w:hyperlink>
      <w:r>
        <w:t xml:space="preserve"> департамента, </w:t>
      </w:r>
      <w:hyperlink r:id="rId101" w:history="1">
        <w:r>
          <w:rPr>
            <w:rStyle w:val="a4"/>
            <w:rFonts w:cs="Times New Roman CYR"/>
          </w:rPr>
          <w:t>Едином портале</w:t>
        </w:r>
      </w:hyperlink>
      <w:r>
        <w:t xml:space="preserve">, </w:t>
      </w:r>
      <w:hyperlink r:id="rId102" w:history="1">
        <w:r>
          <w:rPr>
            <w:rStyle w:val="a4"/>
            <w:rFonts w:cs="Times New Roman CYR"/>
          </w:rPr>
          <w:t>сайте</w:t>
        </w:r>
      </w:hyperlink>
      <w:r>
        <w:t xml:space="preserve"> многофункционального центра;</w:t>
      </w:r>
    </w:p>
    <w:p w:rsidR="00B66625" w:rsidRDefault="00B66625">
      <w:bookmarkStart w:id="130" w:name="sub_116"/>
      <w:bookmarkEnd w:id="129"/>
      <w:r>
        <w:t xml:space="preserve">2) заявителю предоставляется возможность получения формы запроса в электронном виде на </w:t>
      </w:r>
      <w:hyperlink r:id="rId103" w:history="1">
        <w:r>
          <w:rPr>
            <w:rStyle w:val="a4"/>
            <w:rFonts w:cs="Times New Roman CYR"/>
          </w:rPr>
          <w:t>сайте</w:t>
        </w:r>
      </w:hyperlink>
      <w:r>
        <w:t xml:space="preserve"> департамента, </w:t>
      </w:r>
      <w:hyperlink r:id="rId104" w:history="1">
        <w:r>
          <w:rPr>
            <w:rStyle w:val="a4"/>
            <w:rFonts w:cs="Times New Roman CYR"/>
          </w:rPr>
          <w:t>Едином портале</w:t>
        </w:r>
      </w:hyperlink>
      <w:r>
        <w:t xml:space="preserve">, </w:t>
      </w:r>
      <w:hyperlink r:id="rId105" w:history="1">
        <w:r>
          <w:rPr>
            <w:rStyle w:val="a4"/>
            <w:rFonts w:cs="Times New Roman CYR"/>
          </w:rPr>
          <w:t>сайте</w:t>
        </w:r>
      </w:hyperlink>
      <w:r>
        <w:t xml:space="preserve"> многофункционального центра;</w:t>
      </w:r>
    </w:p>
    <w:p w:rsidR="00B66625" w:rsidRDefault="00B66625">
      <w:pPr>
        <w:pStyle w:val="a6"/>
        <w:rPr>
          <w:color w:val="000000"/>
          <w:sz w:val="16"/>
          <w:szCs w:val="16"/>
          <w:shd w:val="clear" w:color="auto" w:fill="F0F0F0"/>
        </w:rPr>
      </w:pPr>
      <w:bookmarkStart w:id="131" w:name="sub_117"/>
      <w:bookmarkEnd w:id="130"/>
      <w:r>
        <w:rPr>
          <w:color w:val="000000"/>
          <w:sz w:val="16"/>
          <w:szCs w:val="16"/>
          <w:shd w:val="clear" w:color="auto" w:fill="F0F0F0"/>
        </w:rPr>
        <w:t>Информация об изменениях:</w:t>
      </w:r>
    </w:p>
    <w:bookmarkEnd w:id="131"/>
    <w:p w:rsidR="00B66625" w:rsidRDefault="00B66625">
      <w:pPr>
        <w:pStyle w:val="a7"/>
        <w:rPr>
          <w:shd w:val="clear" w:color="auto" w:fill="F0F0F0"/>
        </w:rPr>
      </w:pPr>
      <w:r>
        <w:t xml:space="preserve"> </w:t>
      </w:r>
      <w:r>
        <w:rPr>
          <w:shd w:val="clear" w:color="auto" w:fill="F0F0F0"/>
        </w:rPr>
        <w:t xml:space="preserve">Подпункт 3) изменен с 28 сентября 2022 г. - </w:t>
      </w:r>
      <w:hyperlink r:id="rId106"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26 сентября 2022 г. N 29</w:t>
      </w:r>
    </w:p>
    <w:p w:rsidR="00B66625" w:rsidRDefault="00B66625">
      <w:pPr>
        <w:pStyle w:val="a7"/>
        <w:rPr>
          <w:shd w:val="clear" w:color="auto" w:fill="F0F0F0"/>
        </w:rPr>
      </w:pPr>
      <w:r>
        <w:t xml:space="preserve"> </w:t>
      </w:r>
      <w:hyperlink r:id="rId107" w:history="1">
        <w:r>
          <w:rPr>
            <w:rStyle w:val="a4"/>
            <w:rFonts w:cs="Times New Roman CYR"/>
            <w:shd w:val="clear" w:color="auto" w:fill="F0F0F0"/>
          </w:rPr>
          <w:t>См. предыдущую редакцию</w:t>
        </w:r>
      </w:hyperlink>
    </w:p>
    <w:p w:rsidR="00B66625" w:rsidRDefault="00B66625">
      <w:r>
        <w:t xml:space="preserve">3) заявителю предоставляется возможность направления запроса в форме электронного документа на </w:t>
      </w:r>
      <w:hyperlink r:id="rId108" w:history="1">
        <w:r>
          <w:rPr>
            <w:rStyle w:val="a4"/>
            <w:rFonts w:cs="Times New Roman CYR"/>
          </w:rPr>
          <w:t>электронную почту</w:t>
        </w:r>
      </w:hyperlink>
      <w:r>
        <w:t xml:space="preserve"> департамента, через </w:t>
      </w:r>
      <w:hyperlink r:id="rId109" w:history="1">
        <w:r>
          <w:rPr>
            <w:rStyle w:val="a4"/>
            <w:rFonts w:cs="Times New Roman CYR"/>
          </w:rPr>
          <w:t>Единый портал</w:t>
        </w:r>
      </w:hyperlink>
      <w:r>
        <w:t xml:space="preserve"> и получения результата государственной услуги по адресу электронной почты, указанному в запросе, направления запроса и прилагаемых документов в форме электронных документов посредством </w:t>
      </w:r>
      <w:hyperlink r:id="rId110" w:history="1">
        <w:r>
          <w:rPr>
            <w:rStyle w:val="a4"/>
            <w:rFonts w:cs="Times New Roman CYR"/>
          </w:rPr>
          <w:t>Единого портала</w:t>
        </w:r>
      </w:hyperlink>
      <w:r>
        <w:t xml:space="preserve"> (при авторизации в ЕСИА запрос о предоставлении государственной услуги считается подписанным </w:t>
      </w:r>
      <w:r>
        <w:lastRenderedPageBreak/>
        <w:t>электронной подписью допустимого вида) и получения результата государственной услуги в форме электронного документа в личном кабинете на Едином портале.</w:t>
      </w:r>
    </w:p>
    <w:p w:rsidR="00B66625" w:rsidRDefault="00B66625">
      <w:r>
        <w:t>Перечень классов средств электронной подписи, которые допускаются к использованию при обращении за получением государственной услуги, оказываемой с применением усиленной квалифицированной электронной подписи, определяется на основании согласованной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 (или) предоставления такой услуги.</w:t>
      </w:r>
    </w:p>
    <w:p w:rsidR="00B66625" w:rsidRDefault="00B66625"/>
    <w:p w:rsidR="00B66625" w:rsidRDefault="00B66625">
      <w:pPr>
        <w:pStyle w:val="1"/>
      </w:pPr>
      <w:bookmarkStart w:id="132" w:name="sub_133"/>
      <w: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bookmarkEnd w:id="132"/>
    <w:p w:rsidR="00B66625" w:rsidRDefault="00B66625"/>
    <w:p w:rsidR="00B66625" w:rsidRDefault="00B66625">
      <w:bookmarkStart w:id="133" w:name="sub_120"/>
      <w:r>
        <w:t xml:space="preserve">30. Последовательность административных процедур при предоставлении государственной услуги отражена в блок-схеме предоставления государственной услуги, предусмотренной </w:t>
      </w:r>
      <w:hyperlink w:anchor="sub_155" w:history="1">
        <w:r>
          <w:rPr>
            <w:rStyle w:val="a4"/>
            <w:rFonts w:cs="Times New Roman CYR"/>
          </w:rPr>
          <w:t>приложением N 3</w:t>
        </w:r>
      </w:hyperlink>
      <w:r>
        <w:t xml:space="preserve"> к настоящему Административному регламенту.</w:t>
      </w:r>
    </w:p>
    <w:p w:rsidR="00B66625" w:rsidRDefault="00B66625">
      <w:bookmarkStart w:id="134" w:name="sub_124"/>
      <w:bookmarkEnd w:id="133"/>
      <w:r>
        <w:t>31. Предоставление государственной услуги включает в себя выполнение следующих административных процедур:</w:t>
      </w:r>
    </w:p>
    <w:p w:rsidR="00B66625" w:rsidRDefault="00B66625">
      <w:bookmarkStart w:id="135" w:name="sub_121"/>
      <w:bookmarkEnd w:id="134"/>
      <w:r>
        <w:t>1) прием и регистрация запроса;</w:t>
      </w:r>
    </w:p>
    <w:p w:rsidR="00B66625" w:rsidRDefault="00B66625">
      <w:bookmarkStart w:id="136" w:name="sub_122"/>
      <w:bookmarkEnd w:id="135"/>
      <w:r>
        <w:t>2) рассмотрение запроса;</w:t>
      </w:r>
    </w:p>
    <w:p w:rsidR="00B66625" w:rsidRDefault="00B66625">
      <w:bookmarkStart w:id="137" w:name="sub_123"/>
      <w:bookmarkEnd w:id="136"/>
      <w:r>
        <w:t>3) направление (вручение) уведомления о приостановлении предоставления государственной услуги, результата предоставления государственной услуги.</w:t>
      </w:r>
    </w:p>
    <w:p w:rsidR="00B66625" w:rsidRDefault="00B66625">
      <w:pPr>
        <w:pStyle w:val="a6"/>
        <w:rPr>
          <w:color w:val="000000"/>
          <w:sz w:val="16"/>
          <w:szCs w:val="16"/>
          <w:shd w:val="clear" w:color="auto" w:fill="F0F0F0"/>
        </w:rPr>
      </w:pPr>
      <w:bookmarkStart w:id="138" w:name="sub_127"/>
      <w:bookmarkEnd w:id="137"/>
      <w:r>
        <w:rPr>
          <w:color w:val="000000"/>
          <w:sz w:val="16"/>
          <w:szCs w:val="16"/>
          <w:shd w:val="clear" w:color="auto" w:fill="F0F0F0"/>
        </w:rPr>
        <w:t>Информация об изменениях:</w:t>
      </w:r>
    </w:p>
    <w:bookmarkEnd w:id="138"/>
    <w:p w:rsidR="00B66625" w:rsidRDefault="00B66625">
      <w:pPr>
        <w:pStyle w:val="a7"/>
        <w:rPr>
          <w:shd w:val="clear" w:color="auto" w:fill="F0F0F0"/>
        </w:rPr>
      </w:pPr>
      <w:r>
        <w:t xml:space="preserve"> </w:t>
      </w:r>
      <w:r>
        <w:rPr>
          <w:shd w:val="clear" w:color="auto" w:fill="F0F0F0"/>
        </w:rPr>
        <w:t xml:space="preserve">Пункт 32 изменен с 1 марта 2023 г. - </w:t>
      </w:r>
      <w:hyperlink r:id="rId111"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28 марта 2023 г. N 17</w:t>
      </w:r>
    </w:p>
    <w:p w:rsidR="00B66625" w:rsidRDefault="00B66625">
      <w:pPr>
        <w:pStyle w:val="a7"/>
        <w:rPr>
          <w:shd w:val="clear" w:color="auto" w:fill="F0F0F0"/>
        </w:rPr>
      </w:pPr>
      <w:r>
        <w:t xml:space="preserve"> </w:t>
      </w:r>
      <w:hyperlink r:id="rId112" w:history="1">
        <w:r>
          <w:rPr>
            <w:rStyle w:val="a4"/>
            <w:rFonts w:cs="Times New Roman CYR"/>
            <w:shd w:val="clear" w:color="auto" w:fill="F0F0F0"/>
          </w:rPr>
          <w:t>См. предыдущую редакцию</w:t>
        </w:r>
      </w:hyperlink>
    </w:p>
    <w:p w:rsidR="00B66625" w:rsidRDefault="00B66625">
      <w:r>
        <w:t>32. Основанием для начала административной процедуры по приему и регистрации запроса является поступление запроса в департамент в письменной или электронной форме.</w:t>
      </w:r>
    </w:p>
    <w:p w:rsidR="00B66625" w:rsidRDefault="00B66625">
      <w:r>
        <w:t>Прием запроса осуществляется специалистом комитета документационно-кадровой работы, ответственным за прием входящей корреспонденции и отправку исходящей корреспонденции (далее - специалист комитета документационно-кадровой работы), который не позднее одного дня со дня поступления запроса в департамент в письменной или электронной форме регистрирует запрос с учетом следующих особенностей:</w:t>
      </w:r>
    </w:p>
    <w:p w:rsidR="00B66625" w:rsidRDefault="00B66625">
      <w:bookmarkStart w:id="139" w:name="sub_125"/>
      <w:r>
        <w:t>1) при поступлении запроса в письменной форме специалист комитета документационно-кадровой работы, ответственный за прием входящей корреспонденции, регистрирует запрос, возвращает второй экземпляр запроса (при его наличии) заявителю и передает запрос начальнику департамента в день регистрации запроса;</w:t>
      </w:r>
    </w:p>
    <w:p w:rsidR="00B66625" w:rsidRDefault="00B66625">
      <w:bookmarkStart w:id="140" w:name="sub_126"/>
      <w:bookmarkEnd w:id="139"/>
      <w:r>
        <w:t>2) при поступлении запроса в электронной форме специалист комитета документационно-кадровой работы, ответственный за прием входящей корреспонденции, распечатывает запрос, ставит на нем входящий номер, текущую дату без необходимости повторного представления документов на бумажном носителе, сообщает на электронную почту заявителя присвоенный запросу номер и передает запрос начальнику департамента в день регистрации запроса.</w:t>
      </w:r>
    </w:p>
    <w:p w:rsidR="00B66625" w:rsidRDefault="00B66625">
      <w:bookmarkStart w:id="141" w:name="sub_177"/>
      <w:bookmarkEnd w:id="140"/>
      <w:r>
        <w:t>Начальник департамента не позднее одного дня со дня регистрации запроса определяет исполнителя, ответственного за предоставление государственной услуги (далее - ответственный исполнитель), путем наложения на запросе соответствующей резолюции и передает его ответственному исполнителю.</w:t>
      </w:r>
    </w:p>
    <w:bookmarkEnd w:id="141"/>
    <w:p w:rsidR="00B66625" w:rsidRDefault="00B66625">
      <w:r>
        <w:t xml:space="preserve">Результатом административной процедуры является получение запроса ответственным </w:t>
      </w:r>
      <w:r>
        <w:lastRenderedPageBreak/>
        <w:t>исполнителем.</w:t>
      </w:r>
    </w:p>
    <w:p w:rsidR="00B66625" w:rsidRDefault="00B66625">
      <w:bookmarkStart w:id="142" w:name="sub_178"/>
      <w:r>
        <w:t>Срок выполнения административной процедуры не должен превышать двух дней со дня поступления запроса в департамент.</w:t>
      </w:r>
    </w:p>
    <w:p w:rsidR="00B66625" w:rsidRDefault="00B66625">
      <w:pPr>
        <w:pStyle w:val="a6"/>
        <w:rPr>
          <w:color w:val="000000"/>
          <w:sz w:val="16"/>
          <w:szCs w:val="16"/>
          <w:shd w:val="clear" w:color="auto" w:fill="F0F0F0"/>
        </w:rPr>
      </w:pPr>
      <w:bookmarkStart w:id="143" w:name="sub_130"/>
      <w:bookmarkEnd w:id="142"/>
      <w:r>
        <w:rPr>
          <w:color w:val="000000"/>
          <w:sz w:val="16"/>
          <w:szCs w:val="16"/>
          <w:shd w:val="clear" w:color="auto" w:fill="F0F0F0"/>
        </w:rPr>
        <w:t>Информация об изменениях:</w:t>
      </w:r>
    </w:p>
    <w:bookmarkEnd w:id="143"/>
    <w:p w:rsidR="00B66625" w:rsidRDefault="00B66625">
      <w:pPr>
        <w:pStyle w:val="a7"/>
        <w:rPr>
          <w:shd w:val="clear" w:color="auto" w:fill="F0F0F0"/>
        </w:rPr>
      </w:pPr>
      <w:r>
        <w:t xml:space="preserve"> </w:t>
      </w:r>
      <w:r>
        <w:rPr>
          <w:shd w:val="clear" w:color="auto" w:fill="F0F0F0"/>
        </w:rPr>
        <w:t xml:space="preserve">Пункт 33 изменен с 1 марта 2023 г. - </w:t>
      </w:r>
      <w:hyperlink r:id="rId113"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28 марта 2023 г. N 17</w:t>
      </w:r>
    </w:p>
    <w:p w:rsidR="00B66625" w:rsidRDefault="00B66625">
      <w:pPr>
        <w:pStyle w:val="a7"/>
        <w:rPr>
          <w:shd w:val="clear" w:color="auto" w:fill="F0F0F0"/>
        </w:rPr>
      </w:pPr>
      <w:r>
        <w:t xml:space="preserve"> </w:t>
      </w:r>
      <w:hyperlink r:id="rId114" w:history="1">
        <w:r>
          <w:rPr>
            <w:rStyle w:val="a4"/>
            <w:rFonts w:cs="Times New Roman CYR"/>
            <w:shd w:val="clear" w:color="auto" w:fill="F0F0F0"/>
          </w:rPr>
          <w:t>См. предыдущую редакцию</w:t>
        </w:r>
      </w:hyperlink>
    </w:p>
    <w:p w:rsidR="00B66625" w:rsidRDefault="00B66625">
      <w:r>
        <w:t>33. Основанием для начала административной процедуры по рассмотрению запроса является получение запроса с резолюцией начальника департамента ответственным исполнителем.</w:t>
      </w:r>
    </w:p>
    <w:p w:rsidR="00B66625" w:rsidRDefault="00B66625">
      <w:bookmarkStart w:id="144" w:name="sub_160"/>
      <w:r>
        <w:t>Ответственный исполнитель не позднее одного дня со дня поступления запроса назначает специалиста, осуществляющего рассмотрение запроса и подготовку результата предоставления государственной услуги (далее - исполнитель), и передает запрос с приложенными заявителем документами исполнителю.</w:t>
      </w:r>
    </w:p>
    <w:p w:rsidR="00B66625" w:rsidRDefault="00B66625">
      <w:bookmarkStart w:id="145" w:name="sub_164"/>
      <w:bookmarkEnd w:id="144"/>
      <w:r>
        <w:t>Исполнитель не позднее чем за три дня до истечения двадцатидневного срока со дня поступления запроса в департамент подготавливает проект распоряжения об утверждении схемы расположения земельного участка, а в случае наличия оснований для отказа в предоставлении государственной услуги - проект уведомления об отказе в утверждении схемы расположения земельного участка, визирует его самостоятельно, а также у ответственного исполнителя и у заместителя начальника департамента - председателя правового комитета и представляет на подпись начальнику департамента.</w:t>
      </w:r>
    </w:p>
    <w:p w:rsidR="00B66625" w:rsidRDefault="00B66625">
      <w:bookmarkStart w:id="146" w:name="sub_165"/>
      <w:bookmarkEnd w:id="145"/>
      <w:r>
        <w:t>В случае поступления запроса, предусматривающего образование земельного участка для его предоставления путем проведения аукциона, исполнитель не позднее чем за пять дней до истечения двухмесячного срока со дня поступления запроса в департамент подготавливает проект распоряжения об утверждении схемы расположения земельного участка, а в случае наличия оснований для отказа в предоставлении государственной услуги - проект уведомления об отказе в утверждении схемы расположения земельного участка, визирует его самостоятельно, а также у ответственного исполнителя и у заместителя начальника департамента - председателя правового комитета и представляет на подпись начальнику департамента.</w:t>
      </w:r>
    </w:p>
    <w:p w:rsidR="00B66625" w:rsidRDefault="00B66625">
      <w:bookmarkStart w:id="147" w:name="sub_161"/>
      <w:bookmarkEnd w:id="146"/>
      <w:r>
        <w:t>В случае наличия оснований для приостановления предоставления государственной услуги исполнитель не позднее чем за пять дней до истечения двухмесячного срока со дня поступления запроса в департамент подготавливает проект уведомления о приостановлении предоставления государственной услуги, визирует его самостоятельно, а также у ответственного исполнителя и представляет на подпись начальнику департамента. Предоставление государственной услуги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p>
    <w:p w:rsidR="00B66625" w:rsidRDefault="00B66625">
      <w:bookmarkStart w:id="148" w:name="sub_162"/>
      <w:bookmarkEnd w:id="147"/>
      <w:r>
        <w:t>Начальник департамента не позднее одного дня со дня поступления к нему проектов уведомления о приостановлении предоставления государственной услуги, уведомления об отказе в утверждении схемы расположения земельного участка либо распоряжения об утверждении схемы расположения земельного участка подписывает указанные документы.</w:t>
      </w:r>
    </w:p>
    <w:p w:rsidR="00B66625" w:rsidRDefault="00B66625">
      <w:bookmarkStart w:id="149" w:name="sub_163"/>
      <w:bookmarkEnd w:id="148"/>
      <w:r>
        <w:t>Уведомление о приостановлении предоставления государственной услуги, уведомление об отказе в утверждении схемы расположения земельного участка либо распоряжение об утверждении схемы расположения земельного участка регистрируются специалистом комитета документационно-кадровой работы департамента не позднее одного дня со дня подписания начальником департамента.</w:t>
      </w:r>
    </w:p>
    <w:bookmarkEnd w:id="149"/>
    <w:p w:rsidR="00B66625" w:rsidRDefault="00B66625">
      <w:r>
        <w:t>Результатом административной процедуры является регистрация специалистом комитета документационно-кадровой работы департамента уведомления о приостановлении предоставления государственной услуги, уведомления об отказе в утверждении схемы расположения земельного участка либо распоряжения об утверждении схемы расположения земельного участка.</w:t>
      </w:r>
    </w:p>
    <w:p w:rsidR="00B66625" w:rsidRDefault="00B66625">
      <w:r>
        <w:lastRenderedPageBreak/>
        <w:t>Срок выполнения административной процедуры не должен превышать:</w:t>
      </w:r>
    </w:p>
    <w:p w:rsidR="00B66625" w:rsidRDefault="00B66625">
      <w:bookmarkStart w:id="150" w:name="sub_128"/>
      <w:r>
        <w:t xml:space="preserve">1) если результатом административной процедуры является регистрация специалистом комитета документационно-кадровой работы департамента уведомления о приостановлении предоставления государственной услуги, срок, определяемый как сумма сроков, указанных в </w:t>
      </w:r>
      <w:hyperlink w:anchor="sub_160" w:history="1">
        <w:r>
          <w:rPr>
            <w:rStyle w:val="a4"/>
            <w:rFonts w:cs="Times New Roman CYR"/>
          </w:rPr>
          <w:t>абзацах втором</w:t>
        </w:r>
      </w:hyperlink>
      <w:r>
        <w:t xml:space="preserve">, </w:t>
      </w:r>
      <w:hyperlink w:anchor="sub_161" w:history="1">
        <w:r>
          <w:rPr>
            <w:rStyle w:val="a4"/>
            <w:rFonts w:cs="Times New Roman CYR"/>
          </w:rPr>
          <w:t>пятом</w:t>
        </w:r>
      </w:hyperlink>
      <w:r>
        <w:t xml:space="preserve">, </w:t>
      </w:r>
      <w:hyperlink w:anchor="sub_162" w:history="1">
        <w:r>
          <w:rPr>
            <w:rStyle w:val="a4"/>
            <w:rFonts w:cs="Times New Roman CYR"/>
          </w:rPr>
          <w:t>шестом</w:t>
        </w:r>
      </w:hyperlink>
      <w:r>
        <w:t xml:space="preserve">, </w:t>
      </w:r>
      <w:hyperlink w:anchor="sub_163" w:history="1">
        <w:r>
          <w:rPr>
            <w:rStyle w:val="a4"/>
            <w:rFonts w:cs="Times New Roman CYR"/>
          </w:rPr>
          <w:t>седьмом</w:t>
        </w:r>
      </w:hyperlink>
      <w:r>
        <w:t xml:space="preserve"> настоящего пункта;</w:t>
      </w:r>
    </w:p>
    <w:p w:rsidR="00B66625" w:rsidRDefault="00B66625">
      <w:bookmarkStart w:id="151" w:name="sub_129"/>
      <w:bookmarkEnd w:id="150"/>
      <w:r>
        <w:t>2) если результатом административной процедуры является регистрация специалистом комитета документационно-кадровой работы департамента уведомления об отказе в утверждении схемы расположения земельного участка либо распоряжения об утверждении схемы расположения земельного участка:</w:t>
      </w:r>
    </w:p>
    <w:bookmarkEnd w:id="151"/>
    <w:p w:rsidR="00B66625" w:rsidRDefault="00B66625">
      <w:r>
        <w:t xml:space="preserve">в случае поступления запроса, за исключением запроса, предусматривающего образование земельного участка для его предоставления путем проведения аукциона, срок, определяемый как сумма сроков, указанных в </w:t>
      </w:r>
      <w:hyperlink w:anchor="sub_160" w:history="1">
        <w:r>
          <w:rPr>
            <w:rStyle w:val="a4"/>
            <w:rFonts w:cs="Times New Roman CYR"/>
          </w:rPr>
          <w:t>абзацах втором</w:t>
        </w:r>
      </w:hyperlink>
      <w:r>
        <w:t xml:space="preserve">, </w:t>
      </w:r>
      <w:hyperlink w:anchor="sub_164" w:history="1">
        <w:r>
          <w:rPr>
            <w:rStyle w:val="a4"/>
            <w:rFonts w:cs="Times New Roman CYR"/>
          </w:rPr>
          <w:t>третьем</w:t>
        </w:r>
      </w:hyperlink>
      <w:r>
        <w:t xml:space="preserve">, </w:t>
      </w:r>
      <w:hyperlink w:anchor="sub_162" w:history="1">
        <w:r>
          <w:rPr>
            <w:rStyle w:val="a4"/>
            <w:rFonts w:cs="Times New Roman CYR"/>
          </w:rPr>
          <w:t>шестом</w:t>
        </w:r>
      </w:hyperlink>
      <w:r>
        <w:t xml:space="preserve">, </w:t>
      </w:r>
      <w:hyperlink w:anchor="sub_163" w:history="1">
        <w:r>
          <w:rPr>
            <w:rStyle w:val="a4"/>
            <w:rFonts w:cs="Times New Roman CYR"/>
          </w:rPr>
          <w:t>седьмом</w:t>
        </w:r>
      </w:hyperlink>
      <w:r>
        <w:t xml:space="preserve"> настоящего пункта;</w:t>
      </w:r>
    </w:p>
    <w:p w:rsidR="00B66625" w:rsidRDefault="00B66625">
      <w:r>
        <w:t xml:space="preserve">в случае поступления запроса, предусматривающего образование земельного участка для его предоставления путем проведения аукциона, срок, определяемый как сумма сроков, указанных в </w:t>
      </w:r>
      <w:hyperlink w:anchor="sub_160" w:history="1">
        <w:r>
          <w:rPr>
            <w:rStyle w:val="a4"/>
            <w:rFonts w:cs="Times New Roman CYR"/>
          </w:rPr>
          <w:t>абзацах втором</w:t>
        </w:r>
      </w:hyperlink>
      <w:r>
        <w:t xml:space="preserve">, </w:t>
      </w:r>
      <w:hyperlink w:anchor="sub_165" w:history="1">
        <w:r>
          <w:rPr>
            <w:rStyle w:val="a4"/>
            <w:rFonts w:cs="Times New Roman CYR"/>
          </w:rPr>
          <w:t>четвертом</w:t>
        </w:r>
      </w:hyperlink>
      <w:r>
        <w:t xml:space="preserve">, </w:t>
      </w:r>
      <w:hyperlink w:anchor="sub_162" w:history="1">
        <w:r>
          <w:rPr>
            <w:rStyle w:val="a4"/>
            <w:rFonts w:cs="Times New Roman CYR"/>
          </w:rPr>
          <w:t>шестом</w:t>
        </w:r>
      </w:hyperlink>
      <w:r>
        <w:t xml:space="preserve">, </w:t>
      </w:r>
      <w:hyperlink w:anchor="sub_163" w:history="1">
        <w:r>
          <w:rPr>
            <w:rStyle w:val="a4"/>
            <w:rFonts w:cs="Times New Roman CYR"/>
          </w:rPr>
          <w:t>седьмом</w:t>
        </w:r>
      </w:hyperlink>
      <w:r>
        <w:t xml:space="preserve"> настоящего пункта.</w:t>
      </w:r>
    </w:p>
    <w:p w:rsidR="00B66625" w:rsidRDefault="00B66625">
      <w:pPr>
        <w:pStyle w:val="a6"/>
        <w:rPr>
          <w:color w:val="000000"/>
          <w:sz w:val="16"/>
          <w:szCs w:val="16"/>
          <w:shd w:val="clear" w:color="auto" w:fill="F0F0F0"/>
        </w:rPr>
      </w:pPr>
      <w:bookmarkStart w:id="152" w:name="sub_131"/>
      <w:r>
        <w:rPr>
          <w:color w:val="000000"/>
          <w:sz w:val="16"/>
          <w:szCs w:val="16"/>
          <w:shd w:val="clear" w:color="auto" w:fill="F0F0F0"/>
        </w:rPr>
        <w:t>Информация об изменениях:</w:t>
      </w:r>
    </w:p>
    <w:bookmarkEnd w:id="152"/>
    <w:p w:rsidR="00B66625" w:rsidRDefault="00B66625">
      <w:pPr>
        <w:pStyle w:val="a7"/>
        <w:rPr>
          <w:shd w:val="clear" w:color="auto" w:fill="F0F0F0"/>
        </w:rPr>
      </w:pPr>
      <w:r>
        <w:t xml:space="preserve"> </w:t>
      </w:r>
      <w:r>
        <w:rPr>
          <w:shd w:val="clear" w:color="auto" w:fill="F0F0F0"/>
        </w:rPr>
        <w:t xml:space="preserve">Пункт 34 изменен с 1 марта 2023 г. - </w:t>
      </w:r>
      <w:hyperlink r:id="rId115"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28 марта 2023 г. N 17</w:t>
      </w:r>
    </w:p>
    <w:p w:rsidR="00B66625" w:rsidRDefault="00B66625">
      <w:pPr>
        <w:pStyle w:val="a7"/>
        <w:rPr>
          <w:shd w:val="clear" w:color="auto" w:fill="F0F0F0"/>
        </w:rPr>
      </w:pPr>
      <w:r>
        <w:t xml:space="preserve"> </w:t>
      </w:r>
      <w:hyperlink r:id="rId116" w:history="1">
        <w:r>
          <w:rPr>
            <w:rStyle w:val="a4"/>
            <w:rFonts w:cs="Times New Roman CYR"/>
            <w:shd w:val="clear" w:color="auto" w:fill="F0F0F0"/>
          </w:rPr>
          <w:t>См. предыдущую редакцию</w:t>
        </w:r>
      </w:hyperlink>
    </w:p>
    <w:p w:rsidR="00B66625" w:rsidRDefault="00B66625">
      <w:r>
        <w:t>34. Основанием для начала административной процедуры по направлению (вручению) уведомления о приостановлении предоставления государственной услуги, результата предоставления государственной услуги является регистрация специалистом комитета документационно-кадровой работы департамента уведомления о приостановлении предоставления государственной услуги, уведомления об отказе в утверждении схемы расположения земельного участка либо распоряжения об утверждении схемы расположения земельного участка.</w:t>
      </w:r>
    </w:p>
    <w:p w:rsidR="00B66625" w:rsidRDefault="00B66625">
      <w:bookmarkStart w:id="153" w:name="sub_179"/>
      <w:r>
        <w:t>Специалист комитета документационно-кадровой работы, ответственный за отправку исходящей корреспонденции, направляет (вручает) заявителю уведомление о приостановлении предоставления государственной услуги, результат предоставления государственной услуги не позднее двух дней со дня регистрации уведомления о приостановлении предоставления государственной услуги, уведомления об отказе в утверждении схемы расположения земельного участка либо распоряжения об утверждении схемы расположения земельного участка.</w:t>
      </w:r>
    </w:p>
    <w:bookmarkEnd w:id="153"/>
    <w:p w:rsidR="00B66625" w:rsidRDefault="00B66625">
      <w:r>
        <w:t>Направление в письменной форме уведомления о приостановлении предоставления государственной услуги, результата предоставления государственной услуги по запросу, поступившему в письменной форме, осуществляется по почтовому адресу, указанному в запросе.</w:t>
      </w:r>
    </w:p>
    <w:p w:rsidR="00B66625" w:rsidRDefault="00B66625">
      <w:bookmarkStart w:id="154" w:name="sub_169"/>
      <w:r>
        <w:t xml:space="preserve">Направление в электронной форме уведомления о приостановлении предоставления государственной услуги, результата предоставления государственной услуги по запросу, поступившему в электронной форме, осуществляется по адресу электронной почты, указанному в запросе, либо в форме электронного документа на </w:t>
      </w:r>
      <w:hyperlink r:id="rId117" w:history="1">
        <w:r>
          <w:rPr>
            <w:rStyle w:val="a4"/>
            <w:rFonts w:cs="Times New Roman CYR"/>
          </w:rPr>
          <w:t>Едином портале</w:t>
        </w:r>
      </w:hyperlink>
      <w:r>
        <w:t xml:space="preserve"> (в случае направления запроса посредством Единого портала).</w:t>
      </w:r>
    </w:p>
    <w:bookmarkEnd w:id="154"/>
    <w:p w:rsidR="00B66625" w:rsidRDefault="00B66625">
      <w:r>
        <w:t>Результатом административной процедуры является направление (вручение) заявителю уведомления о приостановлении предоставления государственной услуги, результата предоставления государственной услуги в форме документа на бумажном носителе либо электронного документа, подписанного уполномоченным должностным лицом с использованием усиленной квалифицированной электронной подписи.</w:t>
      </w:r>
    </w:p>
    <w:p w:rsidR="00B66625" w:rsidRDefault="00B66625">
      <w:bookmarkStart w:id="155" w:name="sub_180"/>
      <w:r>
        <w:t>Срок выполнения административной процедуры не должен превышать двух дней со дня регистрации уведомления о приостановлении предоставления государственной услуги, уведомления об отказе в утверждении схемы расположения земельного участка либо распоряжения об утверждении схемы расположения земельного участка.</w:t>
      </w:r>
    </w:p>
    <w:p w:rsidR="00B66625" w:rsidRDefault="00B66625">
      <w:bookmarkStart w:id="156" w:name="sub_132"/>
      <w:bookmarkEnd w:id="155"/>
      <w:r>
        <w:t xml:space="preserve">35. Результат предоставления государственной услуги по запросу, поступившему через </w:t>
      </w:r>
      <w:r>
        <w:lastRenderedPageBreak/>
        <w:t>многофункциональный центр, подлежит направлению в многофункциональный центр в сроки, предусмотренные соглашением о взаимодействии, заключенным между многофункциональным центром и департаментом.</w:t>
      </w:r>
    </w:p>
    <w:bookmarkEnd w:id="156"/>
    <w:p w:rsidR="00B66625" w:rsidRDefault="00B66625"/>
    <w:p w:rsidR="00B66625" w:rsidRDefault="00B66625">
      <w:pPr>
        <w:pStyle w:val="1"/>
      </w:pPr>
      <w:bookmarkStart w:id="157" w:name="sub_138"/>
      <w:r>
        <w:t>4. Формы контроля за исполнением Административного регламента</w:t>
      </w:r>
    </w:p>
    <w:bookmarkEnd w:id="157"/>
    <w:p w:rsidR="00B66625" w:rsidRDefault="00B66625"/>
    <w:p w:rsidR="00B66625" w:rsidRDefault="00B66625">
      <w:bookmarkStart w:id="158" w:name="sub_134"/>
      <w:r>
        <w:t>36. Контроль за исполнением настоящего Административного регламента осуществляется в форме текущего и последующего контроля.</w:t>
      </w:r>
    </w:p>
    <w:p w:rsidR="00B66625" w:rsidRDefault="00B66625">
      <w:bookmarkStart w:id="159" w:name="sub_135"/>
      <w:bookmarkEnd w:id="158"/>
      <w:r>
        <w:t>37. Текущий контроль осуществляется ответственным исполнителем при согласовании документов, подготавливаемых исполнителем в соответствии с настоящим Административным регламентом.</w:t>
      </w:r>
    </w:p>
    <w:p w:rsidR="00B66625" w:rsidRDefault="00B66625">
      <w:bookmarkStart w:id="160" w:name="sub_136"/>
      <w:bookmarkEnd w:id="159"/>
      <w:r>
        <w:t>38. Последующий контроль осуществляется посредством проведения проверок в случае поступления в департамент информации о решениях, действиях (бездействии) специалистов департамента, участвующих в предоставлении государственной услуги, которыми нарушены требования, установленные настоящим Административным регламентом.</w:t>
      </w:r>
    </w:p>
    <w:bookmarkEnd w:id="160"/>
    <w:p w:rsidR="00B66625" w:rsidRDefault="00B66625">
      <w:r>
        <w:t>Проверка проводится на основании распоряжения департамента о проведении проверки, которым определяется должностное лицо департамента, проводящее проверку, срок проведения проверки, даты начала и окончания проведения проверки, срок оформления результатов проверки.</w:t>
      </w:r>
    </w:p>
    <w:p w:rsidR="00B66625" w:rsidRDefault="00B66625">
      <w:r>
        <w:t>Результаты проверки оформляются должностным лицом департамента, проводившим проверку, в виде справки, которая предоставляется начальнику департамента.</w:t>
      </w:r>
    </w:p>
    <w:p w:rsidR="00B66625" w:rsidRDefault="00B66625">
      <w:bookmarkStart w:id="161" w:name="sub_137"/>
      <w:r>
        <w:t>39. В случае выявления при осуществлении контроля за исполнением настоящего Административного регламента нарушений требований, установленных настоящим Административным регламентом, виновные лица привлекаются к ответственности в соответствии с законодательством Российской Федерации.</w:t>
      </w:r>
    </w:p>
    <w:bookmarkEnd w:id="161"/>
    <w:p w:rsidR="00B66625" w:rsidRDefault="00B66625"/>
    <w:p w:rsidR="00B66625" w:rsidRDefault="00B66625">
      <w:pPr>
        <w:pStyle w:val="1"/>
      </w:pPr>
      <w:bookmarkStart w:id="162" w:name="sub_141"/>
      <w:r>
        <w:t>5. Досудебное (внесудебное) обжалование решений и действий (бездействия) Департамента, многофункционального центра, а также их должностных лиц, государственных служащих, работников</w:t>
      </w:r>
    </w:p>
    <w:bookmarkEnd w:id="162"/>
    <w:p w:rsidR="00B66625" w:rsidRDefault="00B66625"/>
    <w:p w:rsidR="00B66625" w:rsidRDefault="00B66625">
      <w:bookmarkStart w:id="163" w:name="sub_139"/>
      <w:r>
        <w:t xml:space="preserve">40. Обжалование решений и действий (бездействия) департамента, многофункционального центра, а также их должностных лиц, государственных служащих, работников осуществляется в соответствии с </w:t>
      </w:r>
      <w:hyperlink r:id="rId118" w:history="1">
        <w:r>
          <w:rPr>
            <w:rStyle w:val="a4"/>
            <w:rFonts w:cs="Times New Roman CYR"/>
          </w:rPr>
          <w:t>главой 2.1</w:t>
        </w:r>
      </w:hyperlink>
      <w:r>
        <w:t xml:space="preserve"> Федерального закона от 27 июля 2010 года N 210-ФЗ "Об организации предоставления государственных и муниципальных услуг".</w:t>
      </w:r>
    </w:p>
    <w:p w:rsidR="00B66625" w:rsidRDefault="00B66625">
      <w:pPr>
        <w:pStyle w:val="a6"/>
        <w:rPr>
          <w:color w:val="000000"/>
          <w:sz w:val="16"/>
          <w:szCs w:val="16"/>
          <w:shd w:val="clear" w:color="auto" w:fill="F0F0F0"/>
        </w:rPr>
      </w:pPr>
      <w:bookmarkStart w:id="164" w:name="sub_140"/>
      <w:bookmarkEnd w:id="163"/>
      <w:r>
        <w:rPr>
          <w:color w:val="000000"/>
          <w:sz w:val="16"/>
          <w:szCs w:val="16"/>
          <w:shd w:val="clear" w:color="auto" w:fill="F0F0F0"/>
        </w:rPr>
        <w:t>Информация об изменениях:</w:t>
      </w:r>
    </w:p>
    <w:bookmarkEnd w:id="164"/>
    <w:p w:rsidR="00B66625" w:rsidRDefault="00B66625">
      <w:pPr>
        <w:pStyle w:val="a7"/>
        <w:rPr>
          <w:shd w:val="clear" w:color="auto" w:fill="F0F0F0"/>
        </w:rPr>
      </w:pPr>
      <w:r>
        <w:t xml:space="preserve"> </w:t>
      </w:r>
      <w:r>
        <w:rPr>
          <w:shd w:val="clear" w:color="auto" w:fill="F0F0F0"/>
        </w:rPr>
        <w:t xml:space="preserve">Пункт 41 изменен с 11 апреля 2024 г. - </w:t>
      </w:r>
      <w:hyperlink r:id="rId119"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10 апреля 2024 г. N 17</w:t>
      </w:r>
    </w:p>
    <w:p w:rsidR="00B66625" w:rsidRDefault="00B66625">
      <w:pPr>
        <w:pStyle w:val="a7"/>
        <w:rPr>
          <w:shd w:val="clear" w:color="auto" w:fill="F0F0F0"/>
        </w:rPr>
      </w:pPr>
      <w:r>
        <w:t xml:space="preserve"> </w:t>
      </w:r>
      <w:hyperlink r:id="rId120" w:history="1">
        <w:r>
          <w:rPr>
            <w:rStyle w:val="a4"/>
            <w:rFonts w:cs="Times New Roman CYR"/>
            <w:shd w:val="clear" w:color="auto" w:fill="F0F0F0"/>
          </w:rPr>
          <w:t>См. предыдущую редакцию</w:t>
        </w:r>
      </w:hyperlink>
    </w:p>
    <w:p w:rsidR="00B66625" w:rsidRDefault="00B66625">
      <w:r>
        <w:t>41. Жалоба на решения и действия (бездействие) начальника департамента подается на имя заместителя Губернатора Томской области по экономике, инвестиционной политике и имущественным отношениям.</w:t>
      </w:r>
    </w:p>
    <w:p w:rsidR="00B66625" w:rsidRDefault="00B66625"/>
    <w:p w:rsidR="00B66625" w:rsidRDefault="00B66625">
      <w:pPr>
        <w:pStyle w:val="a6"/>
        <w:rPr>
          <w:color w:val="000000"/>
          <w:sz w:val="16"/>
          <w:szCs w:val="16"/>
          <w:shd w:val="clear" w:color="auto" w:fill="F0F0F0"/>
        </w:rPr>
      </w:pPr>
      <w:bookmarkStart w:id="165" w:name="sub_147"/>
      <w:r>
        <w:rPr>
          <w:color w:val="000000"/>
          <w:sz w:val="16"/>
          <w:szCs w:val="16"/>
          <w:shd w:val="clear" w:color="auto" w:fill="F0F0F0"/>
        </w:rPr>
        <w:t>Информация об изменениях:</w:t>
      </w:r>
    </w:p>
    <w:bookmarkEnd w:id="165"/>
    <w:p w:rsidR="00B66625" w:rsidRDefault="00B66625">
      <w:pPr>
        <w:pStyle w:val="a7"/>
        <w:rPr>
          <w:shd w:val="clear" w:color="auto" w:fill="F0F0F0"/>
        </w:rPr>
      </w:pPr>
      <w:r>
        <w:t xml:space="preserve"> </w:t>
      </w:r>
      <w:r>
        <w:rPr>
          <w:shd w:val="clear" w:color="auto" w:fill="F0F0F0"/>
        </w:rPr>
        <w:t xml:space="preserve">Нумерационный заголовок изменен с 28 сентября 2022 г. - </w:t>
      </w:r>
      <w:hyperlink r:id="rId121"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26 сентября 2022 г. N 29</w:t>
      </w:r>
    </w:p>
    <w:p w:rsidR="00B66625" w:rsidRDefault="00B66625">
      <w:pPr>
        <w:pStyle w:val="a7"/>
        <w:rPr>
          <w:shd w:val="clear" w:color="auto" w:fill="F0F0F0"/>
        </w:rPr>
      </w:pPr>
      <w:r>
        <w:t xml:space="preserve"> </w:t>
      </w:r>
      <w:hyperlink r:id="rId122" w:history="1">
        <w:r>
          <w:rPr>
            <w:rStyle w:val="a4"/>
            <w:rFonts w:cs="Times New Roman CYR"/>
            <w:shd w:val="clear" w:color="auto" w:fill="F0F0F0"/>
          </w:rPr>
          <w:t>См. предыдущую редакцию</w:t>
        </w:r>
      </w:hyperlink>
    </w:p>
    <w:p w:rsidR="00B66625" w:rsidRDefault="00B66625">
      <w:pPr>
        <w:ind w:firstLine="698"/>
        <w:jc w:val="right"/>
      </w:pPr>
      <w:r>
        <w:rPr>
          <w:rStyle w:val="a3"/>
          <w:bCs/>
        </w:rPr>
        <w:t>Приложение N 1</w:t>
      </w:r>
      <w:r>
        <w:rPr>
          <w:rStyle w:val="a3"/>
          <w:bCs/>
        </w:rPr>
        <w:br/>
        <w:t xml:space="preserve">к </w:t>
      </w:r>
      <w:hyperlink w:anchor="sub_156" w:history="1">
        <w:r>
          <w:rPr>
            <w:rStyle w:val="a4"/>
            <w:rFonts w:cs="Times New Roman CYR"/>
          </w:rPr>
          <w:t>Административному регламенту</w:t>
        </w:r>
      </w:hyperlink>
      <w:r>
        <w:rPr>
          <w:rStyle w:val="a3"/>
          <w:bCs/>
        </w:rPr>
        <w:br/>
      </w:r>
      <w:r>
        <w:rPr>
          <w:rStyle w:val="a3"/>
          <w:bCs/>
        </w:rPr>
        <w:lastRenderedPageBreak/>
        <w:t>предоставления государственной услуги</w:t>
      </w:r>
      <w:r>
        <w:rPr>
          <w:rStyle w:val="a3"/>
          <w:bCs/>
        </w:rPr>
        <w:br/>
        <w:t>"Утверждение схемы расположения</w:t>
      </w:r>
      <w:r>
        <w:rPr>
          <w:rStyle w:val="a3"/>
          <w:bCs/>
        </w:rPr>
        <w:br/>
        <w:t>земельного участка или земельных</w:t>
      </w:r>
      <w:r>
        <w:rPr>
          <w:rStyle w:val="a3"/>
          <w:bCs/>
        </w:rPr>
        <w:br/>
        <w:t>участков на кадастровом</w:t>
      </w:r>
      <w:r>
        <w:rPr>
          <w:rStyle w:val="a3"/>
          <w:bCs/>
        </w:rPr>
        <w:br/>
        <w:t>плане территории"</w:t>
      </w:r>
    </w:p>
    <w:p w:rsidR="00B66625" w:rsidRDefault="00B66625"/>
    <w:p w:rsidR="00B66625" w:rsidRDefault="00B66625">
      <w:pPr>
        <w:pStyle w:val="1"/>
      </w:pPr>
      <w:r>
        <w:t>Сведения</w:t>
      </w:r>
      <w:r>
        <w:br/>
        <w:t xml:space="preserve"> о Департаменте по управлению государственной собственностью Томской области</w:t>
      </w:r>
    </w:p>
    <w:p w:rsidR="00B66625" w:rsidRDefault="00B66625">
      <w:pPr>
        <w:pStyle w:val="ab"/>
      </w:pPr>
      <w:r>
        <w:t>С изменениями и дополнениями от:</w:t>
      </w:r>
    </w:p>
    <w:p w:rsidR="00B66625" w:rsidRDefault="00B66625">
      <w:pPr>
        <w:pStyle w:val="a9"/>
        <w:rPr>
          <w:shd w:val="clear" w:color="auto" w:fill="EAEFED"/>
        </w:rPr>
      </w:pPr>
      <w:r>
        <w:t xml:space="preserve"> </w:t>
      </w:r>
      <w:r>
        <w:rPr>
          <w:shd w:val="clear" w:color="auto" w:fill="EAEFED"/>
        </w:rPr>
        <w:t>26 сентября, 7 декабря 2022 г., 27 декабря 2023 г.</w:t>
      </w:r>
    </w:p>
    <w:p w:rsidR="00B66625" w:rsidRDefault="00B66625"/>
    <w:p w:rsidR="00B66625" w:rsidRDefault="00B66625">
      <w:bookmarkStart w:id="166" w:name="sub_142"/>
      <w:r>
        <w:t>1. Адрес Департамента по управлению государственной собственностью Томской области (далее - департамент): 634034, г. Томск, пр. Кирова, д. 20.</w:t>
      </w:r>
    </w:p>
    <w:p w:rsidR="00B66625" w:rsidRDefault="00B66625">
      <w:bookmarkStart w:id="167" w:name="sub_143"/>
      <w:bookmarkEnd w:id="166"/>
      <w:r>
        <w:t>2. Время работы департамента:</w:t>
      </w:r>
    </w:p>
    <w:bookmarkEnd w:id="167"/>
    <w:p w:rsidR="00B66625" w:rsidRDefault="00B66625">
      <w:r>
        <w:t>ежедневно с понедельника по пятницу с 09.00 до 18.00 часов;</w:t>
      </w:r>
    </w:p>
    <w:p w:rsidR="00B66625" w:rsidRDefault="00B66625">
      <w:r>
        <w:t>время предоставления перерыва для отдыха и питания с 12:30 до 13:30 часов.</w:t>
      </w:r>
    </w:p>
    <w:p w:rsidR="00B66625" w:rsidRDefault="00B66625">
      <w:pPr>
        <w:pStyle w:val="a6"/>
        <w:rPr>
          <w:color w:val="000000"/>
          <w:sz w:val="16"/>
          <w:szCs w:val="16"/>
          <w:shd w:val="clear" w:color="auto" w:fill="F0F0F0"/>
        </w:rPr>
      </w:pPr>
      <w:bookmarkStart w:id="168" w:name="sub_144"/>
      <w:r>
        <w:rPr>
          <w:color w:val="000000"/>
          <w:sz w:val="16"/>
          <w:szCs w:val="16"/>
          <w:shd w:val="clear" w:color="auto" w:fill="F0F0F0"/>
        </w:rPr>
        <w:t>Информация об изменениях:</w:t>
      </w:r>
    </w:p>
    <w:p w:rsidR="00B66625" w:rsidRDefault="00B66625">
      <w:pPr>
        <w:pStyle w:val="a7"/>
        <w:rPr>
          <w:shd w:val="clear" w:color="auto" w:fill="F0F0F0"/>
        </w:rPr>
      </w:pPr>
      <w:bookmarkStart w:id="169" w:name="sub_173"/>
      <w:bookmarkEnd w:id="168"/>
      <w:r>
        <w:t xml:space="preserve"> </w:t>
      </w:r>
      <w:r>
        <w:rPr>
          <w:shd w:val="clear" w:color="auto" w:fill="F0F0F0"/>
        </w:rPr>
        <w:t xml:space="preserve">Пункт 3 изменен с 4 января 2024 г. - </w:t>
      </w:r>
      <w:hyperlink r:id="rId123"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27 декабря 2023 г. N 68</w:t>
      </w:r>
    </w:p>
    <w:bookmarkEnd w:id="169"/>
    <w:p w:rsidR="00B66625" w:rsidRDefault="00B66625">
      <w:pPr>
        <w:pStyle w:val="a7"/>
        <w:rPr>
          <w:shd w:val="clear" w:color="auto" w:fill="F0F0F0"/>
        </w:rPr>
      </w:pPr>
      <w:r>
        <w:t xml:space="preserve"> </w:t>
      </w:r>
      <w:hyperlink r:id="rId124" w:history="1">
        <w:r>
          <w:rPr>
            <w:rStyle w:val="a4"/>
            <w:rFonts w:cs="Times New Roman CYR"/>
            <w:shd w:val="clear" w:color="auto" w:fill="F0F0F0"/>
          </w:rPr>
          <w:t>См. предыдущую редакцию</w:t>
        </w:r>
      </w:hyperlink>
    </w:p>
    <w:p w:rsidR="00B66625" w:rsidRDefault="00B66625">
      <w:r>
        <w:t>3. Номера телефонов для справок и факса в департаменте:</w:t>
      </w:r>
    </w:p>
    <w:p w:rsidR="00B66625" w:rsidRDefault="00B66625">
      <w:r>
        <w:t>(3822) 551-714 - комитет по управлению земельными ресурсами;</w:t>
      </w:r>
    </w:p>
    <w:p w:rsidR="00B66625" w:rsidRDefault="00B66625">
      <w:r>
        <w:t>(3822) 551-701 - комитет документационно-кадровой работы;</w:t>
      </w:r>
    </w:p>
    <w:p w:rsidR="00B66625" w:rsidRDefault="00B66625">
      <w:r>
        <w:t>(3822) 551-700 - приемная;</w:t>
      </w:r>
    </w:p>
    <w:p w:rsidR="00B66625" w:rsidRDefault="00B66625">
      <w:r>
        <w:t>(3822) 551-701 - факс.</w:t>
      </w:r>
    </w:p>
    <w:p w:rsidR="00B66625" w:rsidRDefault="00B66625">
      <w:pPr>
        <w:pStyle w:val="a6"/>
        <w:rPr>
          <w:color w:val="000000"/>
          <w:sz w:val="16"/>
          <w:szCs w:val="16"/>
          <w:shd w:val="clear" w:color="auto" w:fill="F0F0F0"/>
        </w:rPr>
      </w:pPr>
      <w:bookmarkStart w:id="170" w:name="sub_145"/>
      <w:r>
        <w:rPr>
          <w:color w:val="000000"/>
          <w:sz w:val="16"/>
          <w:szCs w:val="16"/>
          <w:shd w:val="clear" w:color="auto" w:fill="F0F0F0"/>
        </w:rPr>
        <w:t>Информация об изменениях:</w:t>
      </w:r>
    </w:p>
    <w:bookmarkEnd w:id="170"/>
    <w:p w:rsidR="00B66625" w:rsidRDefault="00B66625">
      <w:pPr>
        <w:pStyle w:val="a7"/>
        <w:rPr>
          <w:shd w:val="clear" w:color="auto" w:fill="F0F0F0"/>
        </w:rPr>
      </w:pPr>
      <w:r>
        <w:t xml:space="preserve"> </w:t>
      </w:r>
      <w:r>
        <w:rPr>
          <w:shd w:val="clear" w:color="auto" w:fill="F0F0F0"/>
        </w:rPr>
        <w:t xml:space="preserve">Пункт 4 изменен с 28 сентября 2022 г. - </w:t>
      </w:r>
      <w:hyperlink r:id="rId125"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26 сентября 2022 г. N 29</w:t>
      </w:r>
    </w:p>
    <w:p w:rsidR="00B66625" w:rsidRDefault="00B66625">
      <w:pPr>
        <w:pStyle w:val="a7"/>
        <w:rPr>
          <w:shd w:val="clear" w:color="auto" w:fill="F0F0F0"/>
        </w:rPr>
      </w:pPr>
      <w:r>
        <w:t xml:space="preserve"> </w:t>
      </w:r>
      <w:hyperlink r:id="rId126" w:history="1">
        <w:r>
          <w:rPr>
            <w:rStyle w:val="a4"/>
            <w:rFonts w:cs="Times New Roman CYR"/>
            <w:shd w:val="clear" w:color="auto" w:fill="F0F0F0"/>
          </w:rPr>
          <w:t>См. предыдущую редакцию</w:t>
        </w:r>
      </w:hyperlink>
    </w:p>
    <w:p w:rsidR="00B66625" w:rsidRDefault="00B66625">
      <w:r>
        <w:t xml:space="preserve">4. Адрес электронной почты департамента: </w:t>
      </w:r>
      <w:hyperlink r:id="rId127" w:history="1">
        <w:r>
          <w:rPr>
            <w:rStyle w:val="a4"/>
            <w:rFonts w:cs="Times New Roman CYR"/>
          </w:rPr>
          <w:t>dugsto@gov70.ru</w:t>
        </w:r>
      </w:hyperlink>
      <w:r>
        <w:t>.</w:t>
      </w:r>
    </w:p>
    <w:p w:rsidR="00B66625" w:rsidRDefault="00B66625">
      <w:bookmarkStart w:id="171" w:name="sub_146"/>
      <w:r>
        <w:t xml:space="preserve">5. Адреса официального сайта департамента: </w:t>
      </w:r>
      <w:hyperlink r:id="rId128" w:history="1">
        <w:r>
          <w:rPr>
            <w:rStyle w:val="a4"/>
            <w:rFonts w:cs="Times New Roman CYR"/>
          </w:rPr>
          <w:t>dugs.tomsk.gov.ru</w:t>
        </w:r>
      </w:hyperlink>
      <w:r>
        <w:t xml:space="preserve"> и </w:t>
      </w:r>
      <w:hyperlink r:id="rId129" w:history="1">
        <w:r>
          <w:rPr>
            <w:rStyle w:val="a4"/>
            <w:rFonts w:cs="Times New Roman CYR"/>
          </w:rPr>
          <w:t>дугс.томскаяобласть.рф</w:t>
        </w:r>
      </w:hyperlink>
      <w:r>
        <w:t>.</w:t>
      </w:r>
    </w:p>
    <w:bookmarkEnd w:id="171"/>
    <w:p w:rsidR="00B66625" w:rsidRDefault="00B66625"/>
    <w:p w:rsidR="00B66625" w:rsidRDefault="00B66625">
      <w:pPr>
        <w:pStyle w:val="a6"/>
        <w:rPr>
          <w:color w:val="000000"/>
          <w:sz w:val="16"/>
          <w:szCs w:val="16"/>
          <w:shd w:val="clear" w:color="auto" w:fill="F0F0F0"/>
        </w:rPr>
      </w:pPr>
      <w:bookmarkStart w:id="172" w:name="sub_154"/>
      <w:r>
        <w:rPr>
          <w:color w:val="000000"/>
          <w:sz w:val="16"/>
          <w:szCs w:val="16"/>
          <w:shd w:val="clear" w:color="auto" w:fill="F0F0F0"/>
        </w:rPr>
        <w:t>Информация об изменениях:</w:t>
      </w:r>
    </w:p>
    <w:bookmarkEnd w:id="172"/>
    <w:p w:rsidR="00B66625" w:rsidRDefault="00B66625">
      <w:pPr>
        <w:pStyle w:val="a7"/>
        <w:rPr>
          <w:shd w:val="clear" w:color="auto" w:fill="F0F0F0"/>
        </w:rPr>
      </w:pPr>
      <w:r>
        <w:t xml:space="preserve"> </w:t>
      </w:r>
      <w:r>
        <w:rPr>
          <w:shd w:val="clear" w:color="auto" w:fill="F0F0F0"/>
        </w:rPr>
        <w:t xml:space="preserve">Нумерационный заголовок изменен с 28 сентября 2022 г. - </w:t>
      </w:r>
      <w:hyperlink r:id="rId130"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26 сентября 2022 г. N 29</w:t>
      </w:r>
    </w:p>
    <w:p w:rsidR="00B66625" w:rsidRDefault="00B66625">
      <w:pPr>
        <w:pStyle w:val="a7"/>
        <w:rPr>
          <w:shd w:val="clear" w:color="auto" w:fill="F0F0F0"/>
        </w:rPr>
      </w:pPr>
      <w:r>
        <w:t xml:space="preserve"> </w:t>
      </w:r>
      <w:hyperlink r:id="rId131" w:history="1">
        <w:r>
          <w:rPr>
            <w:rStyle w:val="a4"/>
            <w:rFonts w:cs="Times New Roman CYR"/>
            <w:shd w:val="clear" w:color="auto" w:fill="F0F0F0"/>
          </w:rPr>
          <w:t>См. предыдущую редакцию</w:t>
        </w:r>
      </w:hyperlink>
    </w:p>
    <w:p w:rsidR="00B66625" w:rsidRDefault="00B66625">
      <w:pPr>
        <w:ind w:firstLine="698"/>
        <w:jc w:val="right"/>
      </w:pPr>
      <w:r>
        <w:rPr>
          <w:rStyle w:val="a3"/>
          <w:bCs/>
        </w:rPr>
        <w:t>Приложение N 2</w:t>
      </w:r>
      <w:r>
        <w:rPr>
          <w:rStyle w:val="a3"/>
          <w:bCs/>
        </w:rPr>
        <w:br/>
        <w:t xml:space="preserve">к </w:t>
      </w:r>
      <w:hyperlink w:anchor="sub_156" w:history="1">
        <w:r>
          <w:rPr>
            <w:rStyle w:val="a4"/>
            <w:rFonts w:cs="Times New Roman CYR"/>
          </w:rPr>
          <w:t>Административному регламенту</w:t>
        </w:r>
      </w:hyperlink>
      <w:r>
        <w:rPr>
          <w:rStyle w:val="a3"/>
          <w:bCs/>
        </w:rPr>
        <w:br/>
        <w:t>предоставления государственной услуги</w:t>
      </w:r>
      <w:r>
        <w:rPr>
          <w:rStyle w:val="a3"/>
          <w:bCs/>
        </w:rPr>
        <w:br/>
        <w:t>"Утверждение схемы расположения</w:t>
      </w:r>
      <w:r>
        <w:rPr>
          <w:rStyle w:val="a3"/>
          <w:bCs/>
        </w:rPr>
        <w:br/>
        <w:t>земельного участка или земельных</w:t>
      </w:r>
      <w:r>
        <w:rPr>
          <w:rStyle w:val="a3"/>
          <w:bCs/>
        </w:rPr>
        <w:br/>
        <w:t>участков на кадастровом</w:t>
      </w:r>
      <w:r>
        <w:rPr>
          <w:rStyle w:val="a3"/>
          <w:bCs/>
        </w:rPr>
        <w:br/>
        <w:t>плане территории"</w:t>
      </w:r>
    </w:p>
    <w:p w:rsidR="00B66625" w:rsidRDefault="00B66625">
      <w:pPr>
        <w:ind w:firstLine="698"/>
        <w:jc w:val="right"/>
      </w:pPr>
      <w:r>
        <w:rPr>
          <w:rStyle w:val="a3"/>
          <w:bCs/>
        </w:rPr>
        <w:t>(с изменениями от 26 сентября 2022 г.)</w:t>
      </w:r>
    </w:p>
    <w:p w:rsidR="00B66625" w:rsidRDefault="00B66625"/>
    <w:p w:rsidR="00B66625" w:rsidRDefault="00B66625">
      <w:pPr>
        <w:ind w:firstLine="698"/>
        <w:jc w:val="right"/>
      </w:pPr>
      <w:r>
        <w:rPr>
          <w:rStyle w:val="a3"/>
          <w:bCs/>
        </w:rPr>
        <w:t>Форма</w:t>
      </w:r>
    </w:p>
    <w:p w:rsidR="00B66625" w:rsidRDefault="00B66625"/>
    <w:p w:rsidR="00B66625" w:rsidRDefault="00B66625">
      <w:pPr>
        <w:ind w:firstLine="698"/>
        <w:jc w:val="right"/>
      </w:pPr>
      <w:r>
        <w:lastRenderedPageBreak/>
        <w:t>Начальнику Департамента по управлению</w:t>
      </w:r>
    </w:p>
    <w:p w:rsidR="00B66625" w:rsidRDefault="00B66625">
      <w:pPr>
        <w:ind w:firstLine="698"/>
        <w:jc w:val="right"/>
      </w:pPr>
      <w:r>
        <w:t>государственной собственностью Томской</w:t>
      </w:r>
    </w:p>
    <w:p w:rsidR="00B66625" w:rsidRDefault="00B66625">
      <w:pPr>
        <w:ind w:firstLine="698"/>
        <w:jc w:val="right"/>
      </w:pPr>
      <w:r>
        <w:t>области</w:t>
      </w:r>
    </w:p>
    <w:p w:rsidR="00B66625" w:rsidRDefault="00B66625"/>
    <w:p w:rsidR="00B66625" w:rsidRDefault="00B66625">
      <w:pPr>
        <w:ind w:firstLine="698"/>
        <w:jc w:val="right"/>
      </w:pPr>
      <w:r>
        <w:t>для заявителя - физического лица:</w:t>
      </w:r>
    </w:p>
    <w:p w:rsidR="00B66625" w:rsidRDefault="00B66625"/>
    <w:p w:rsidR="00B66625" w:rsidRDefault="00B66625">
      <w:pPr>
        <w:ind w:firstLine="698"/>
        <w:jc w:val="right"/>
      </w:pPr>
      <w:r>
        <w:t>от _______________________________________</w:t>
      </w:r>
    </w:p>
    <w:p w:rsidR="00B66625" w:rsidRDefault="00B66625">
      <w:pPr>
        <w:ind w:firstLine="698"/>
        <w:jc w:val="right"/>
      </w:pPr>
      <w:r>
        <w:t>(фамилия, имя и при наличии отчество)</w:t>
      </w:r>
    </w:p>
    <w:p w:rsidR="00B66625" w:rsidRDefault="00B66625">
      <w:pPr>
        <w:ind w:firstLine="698"/>
        <w:jc w:val="right"/>
      </w:pPr>
      <w:r>
        <w:t>__________________________________________</w:t>
      </w:r>
    </w:p>
    <w:p w:rsidR="00B66625" w:rsidRDefault="00B66625">
      <w:pPr>
        <w:ind w:firstLine="698"/>
        <w:jc w:val="right"/>
      </w:pPr>
      <w:r>
        <w:t>(в случае подачи заявления</w:t>
      </w:r>
    </w:p>
    <w:p w:rsidR="00B66625" w:rsidRDefault="00B66625">
      <w:pPr>
        <w:ind w:firstLine="698"/>
        <w:jc w:val="right"/>
      </w:pPr>
      <w:r>
        <w:t>представителем - фамилия, имя, отчество</w:t>
      </w:r>
    </w:p>
    <w:p w:rsidR="00B66625" w:rsidRDefault="00B66625">
      <w:pPr>
        <w:ind w:firstLine="698"/>
        <w:jc w:val="right"/>
      </w:pPr>
      <w:r>
        <w:t>(последнее - при наличии) представителя)</w:t>
      </w:r>
    </w:p>
    <w:p w:rsidR="00B66625" w:rsidRDefault="00B66625">
      <w:pPr>
        <w:ind w:firstLine="698"/>
        <w:jc w:val="right"/>
      </w:pPr>
      <w:r>
        <w:t>__________________________________________</w:t>
      </w:r>
    </w:p>
    <w:p w:rsidR="00B66625" w:rsidRDefault="00B66625">
      <w:pPr>
        <w:ind w:firstLine="698"/>
        <w:jc w:val="right"/>
      </w:pPr>
      <w:r>
        <w:t>__________________________________________</w:t>
      </w:r>
    </w:p>
    <w:p w:rsidR="00B66625" w:rsidRDefault="00B66625">
      <w:pPr>
        <w:ind w:firstLine="698"/>
        <w:jc w:val="right"/>
      </w:pPr>
      <w:r>
        <w:t>(место жительства и реквизиты документа,</w:t>
      </w:r>
    </w:p>
    <w:p w:rsidR="00B66625" w:rsidRDefault="00B66625">
      <w:pPr>
        <w:ind w:firstLine="698"/>
        <w:jc w:val="right"/>
      </w:pPr>
      <w:r>
        <w:t>удостоверяющего личность)</w:t>
      </w:r>
    </w:p>
    <w:p w:rsidR="00B66625" w:rsidRDefault="00B66625">
      <w:pPr>
        <w:ind w:firstLine="698"/>
        <w:jc w:val="right"/>
      </w:pPr>
      <w:r>
        <w:t>__________________________________________</w:t>
      </w:r>
    </w:p>
    <w:p w:rsidR="00B66625" w:rsidRDefault="00B66625">
      <w:pPr>
        <w:ind w:firstLine="698"/>
        <w:jc w:val="right"/>
      </w:pPr>
      <w:r>
        <w:t>(почтовый адрес (в случае направления</w:t>
      </w:r>
    </w:p>
    <w:p w:rsidR="00B66625" w:rsidRDefault="00B66625">
      <w:pPr>
        <w:ind w:firstLine="698"/>
        <w:jc w:val="right"/>
      </w:pPr>
      <w:r>
        <w:t>обращения в письменной форме) или</w:t>
      </w:r>
    </w:p>
    <w:p w:rsidR="00B66625" w:rsidRDefault="00B66625">
      <w:pPr>
        <w:ind w:firstLine="698"/>
        <w:jc w:val="right"/>
      </w:pPr>
      <w:r>
        <w:t>адрес электронной почты (в случае</w:t>
      </w:r>
    </w:p>
    <w:p w:rsidR="00B66625" w:rsidRDefault="00B66625">
      <w:pPr>
        <w:ind w:firstLine="698"/>
        <w:jc w:val="right"/>
      </w:pPr>
      <w:r>
        <w:t>направления обращения в форме</w:t>
      </w:r>
    </w:p>
    <w:p w:rsidR="00B66625" w:rsidRDefault="00B66625">
      <w:pPr>
        <w:ind w:firstLine="698"/>
        <w:jc w:val="right"/>
      </w:pPr>
      <w:r>
        <w:t>электронного документа)</w:t>
      </w:r>
    </w:p>
    <w:p w:rsidR="00B66625" w:rsidRDefault="00B66625">
      <w:pPr>
        <w:ind w:firstLine="698"/>
        <w:jc w:val="right"/>
      </w:pPr>
      <w:r>
        <w:t>__________________________________________</w:t>
      </w:r>
    </w:p>
    <w:p w:rsidR="00B66625" w:rsidRDefault="00B66625">
      <w:pPr>
        <w:ind w:firstLine="698"/>
        <w:jc w:val="right"/>
      </w:pPr>
      <w:r>
        <w:t>(номер телефона)</w:t>
      </w:r>
    </w:p>
    <w:p w:rsidR="00B66625" w:rsidRDefault="00B66625"/>
    <w:p w:rsidR="00B66625" w:rsidRDefault="00B66625">
      <w:pPr>
        <w:ind w:firstLine="698"/>
        <w:jc w:val="right"/>
      </w:pPr>
      <w:r>
        <w:t>для заявителя - юридического лица:</w:t>
      </w:r>
    </w:p>
    <w:p w:rsidR="00B66625" w:rsidRDefault="00B66625"/>
    <w:p w:rsidR="00B66625" w:rsidRDefault="00B66625">
      <w:pPr>
        <w:ind w:firstLine="698"/>
        <w:jc w:val="right"/>
      </w:pPr>
      <w:r>
        <w:t>от _______________________________________</w:t>
      </w:r>
    </w:p>
    <w:p w:rsidR="00B66625" w:rsidRDefault="00B66625">
      <w:pPr>
        <w:ind w:firstLine="698"/>
        <w:jc w:val="right"/>
      </w:pPr>
      <w:r>
        <w:t>(наименование юридического лица)</w:t>
      </w:r>
    </w:p>
    <w:p w:rsidR="00B66625" w:rsidRDefault="00B66625">
      <w:pPr>
        <w:ind w:firstLine="698"/>
        <w:jc w:val="right"/>
      </w:pPr>
      <w:r>
        <w:t>__________________________________________</w:t>
      </w:r>
    </w:p>
    <w:p w:rsidR="00B66625" w:rsidRDefault="00B66625">
      <w:pPr>
        <w:ind w:firstLine="698"/>
        <w:jc w:val="right"/>
      </w:pPr>
      <w:r>
        <w:t>(в случае подачи заявления</w:t>
      </w:r>
    </w:p>
    <w:p w:rsidR="00B66625" w:rsidRDefault="00B66625">
      <w:pPr>
        <w:ind w:firstLine="698"/>
        <w:jc w:val="right"/>
      </w:pPr>
      <w:r>
        <w:t>представителем - фамилия, имя, отчество</w:t>
      </w:r>
    </w:p>
    <w:p w:rsidR="00B66625" w:rsidRDefault="00B66625">
      <w:pPr>
        <w:ind w:firstLine="698"/>
        <w:jc w:val="right"/>
      </w:pPr>
      <w:r>
        <w:t>(последнее - при наличии) представителя)</w:t>
      </w:r>
    </w:p>
    <w:p w:rsidR="00B66625" w:rsidRDefault="00B66625">
      <w:pPr>
        <w:ind w:firstLine="698"/>
        <w:jc w:val="right"/>
      </w:pPr>
      <w:r>
        <w:t>__________________________________________</w:t>
      </w:r>
    </w:p>
    <w:p w:rsidR="00B66625" w:rsidRDefault="00B66625">
      <w:pPr>
        <w:ind w:firstLine="698"/>
        <w:jc w:val="right"/>
      </w:pPr>
      <w:r>
        <w:t>__________________________________________</w:t>
      </w:r>
    </w:p>
    <w:p w:rsidR="00B66625" w:rsidRDefault="00B66625">
      <w:pPr>
        <w:ind w:firstLine="698"/>
        <w:jc w:val="right"/>
      </w:pPr>
      <w:r>
        <w:t>(местонахождение, государственный</w:t>
      </w:r>
    </w:p>
    <w:p w:rsidR="00B66625" w:rsidRDefault="00B66625">
      <w:pPr>
        <w:ind w:firstLine="698"/>
        <w:jc w:val="right"/>
      </w:pPr>
      <w:r>
        <w:t>регистрационный номер записи о</w:t>
      </w:r>
    </w:p>
    <w:p w:rsidR="00B66625" w:rsidRDefault="00B66625">
      <w:pPr>
        <w:ind w:firstLine="698"/>
        <w:jc w:val="right"/>
      </w:pPr>
      <w:r>
        <w:t>государственной регистрации юридического</w:t>
      </w:r>
    </w:p>
    <w:p w:rsidR="00B66625" w:rsidRDefault="00B66625">
      <w:pPr>
        <w:ind w:firstLine="698"/>
        <w:jc w:val="right"/>
      </w:pPr>
      <w:r>
        <w:t>лица в едином государственном</w:t>
      </w:r>
    </w:p>
    <w:p w:rsidR="00B66625" w:rsidRDefault="00B66625">
      <w:pPr>
        <w:ind w:firstLine="698"/>
        <w:jc w:val="right"/>
      </w:pPr>
      <w:r>
        <w:t>реестре юридических лиц и</w:t>
      </w:r>
    </w:p>
    <w:p w:rsidR="00B66625" w:rsidRDefault="00B66625">
      <w:pPr>
        <w:ind w:firstLine="698"/>
        <w:jc w:val="right"/>
      </w:pPr>
      <w:r>
        <w:t>идентификационный номер налогоплательщика)</w:t>
      </w:r>
    </w:p>
    <w:p w:rsidR="00B66625" w:rsidRDefault="00B66625">
      <w:pPr>
        <w:ind w:firstLine="698"/>
        <w:jc w:val="right"/>
      </w:pPr>
      <w:r>
        <w:t>__________________________________________</w:t>
      </w:r>
    </w:p>
    <w:p w:rsidR="00B66625" w:rsidRDefault="00B66625">
      <w:pPr>
        <w:ind w:firstLine="698"/>
        <w:jc w:val="right"/>
      </w:pPr>
      <w:r>
        <w:t>(почтовый адрес (в случае направления</w:t>
      </w:r>
    </w:p>
    <w:p w:rsidR="00B66625" w:rsidRDefault="00B66625">
      <w:pPr>
        <w:ind w:firstLine="698"/>
        <w:jc w:val="right"/>
      </w:pPr>
      <w:r>
        <w:t>обращения в письменной форме) или</w:t>
      </w:r>
    </w:p>
    <w:p w:rsidR="00B66625" w:rsidRDefault="00B66625">
      <w:pPr>
        <w:ind w:firstLine="698"/>
        <w:jc w:val="right"/>
      </w:pPr>
      <w:r>
        <w:t>адрес электронной почты (в случае</w:t>
      </w:r>
    </w:p>
    <w:p w:rsidR="00B66625" w:rsidRDefault="00B66625">
      <w:pPr>
        <w:ind w:firstLine="698"/>
        <w:jc w:val="right"/>
      </w:pPr>
      <w:r>
        <w:t>направления обращения в форме</w:t>
      </w:r>
    </w:p>
    <w:p w:rsidR="00B66625" w:rsidRDefault="00B66625">
      <w:pPr>
        <w:ind w:firstLine="698"/>
        <w:jc w:val="right"/>
      </w:pPr>
      <w:r>
        <w:t>электронного документа)</w:t>
      </w:r>
    </w:p>
    <w:p w:rsidR="00B66625" w:rsidRDefault="00B66625">
      <w:pPr>
        <w:ind w:firstLine="698"/>
        <w:jc w:val="right"/>
      </w:pPr>
      <w:r>
        <w:t>__________________________________________</w:t>
      </w:r>
    </w:p>
    <w:p w:rsidR="00B66625" w:rsidRDefault="00B66625">
      <w:pPr>
        <w:ind w:firstLine="698"/>
        <w:jc w:val="right"/>
      </w:pPr>
      <w:r>
        <w:t>(номер телефона)</w:t>
      </w:r>
    </w:p>
    <w:p w:rsidR="00B66625" w:rsidRDefault="00B66625"/>
    <w:p w:rsidR="00B66625" w:rsidRDefault="00B66625">
      <w:pPr>
        <w:pStyle w:val="1"/>
      </w:pPr>
      <w:r>
        <w:lastRenderedPageBreak/>
        <w:t>Запрос</w:t>
      </w:r>
    </w:p>
    <w:p w:rsidR="00B66625" w:rsidRDefault="00B66625"/>
    <w:p w:rsidR="00B66625" w:rsidRDefault="00B66625">
      <w:pPr>
        <w:pStyle w:val="ac"/>
      </w:pPr>
      <w:r>
        <w:t xml:space="preserve">В соответствии со </w:t>
      </w:r>
      <w:hyperlink r:id="rId132" w:history="1">
        <w:r>
          <w:rPr>
            <w:rStyle w:val="a4"/>
            <w:rFonts w:cs="Times New Roman CYR"/>
          </w:rPr>
          <w:t>статьей 11.10</w:t>
        </w:r>
      </w:hyperlink>
      <w:r>
        <w:t xml:space="preserve"> Земельного кодекса Российской Федерации прошу утвердить схему расположения земельного участка или земельных участков, находящихся в государственной собственности Томской области, на кадастровом плане территории _____________________________________________.</w:t>
      </w:r>
    </w:p>
    <w:p w:rsidR="00B66625" w:rsidRDefault="00B66625">
      <w:pPr>
        <w:pStyle w:val="ac"/>
      </w:pPr>
      <w:r>
        <w:t>Исходный земельный участок (земельные участки) ____________________________</w:t>
      </w:r>
    </w:p>
    <w:p w:rsidR="00B66625" w:rsidRDefault="00B66625">
      <w:pPr>
        <w:pStyle w:val="ac"/>
      </w:pPr>
      <w:r>
        <w:t>__________________________________________________________________________;</w:t>
      </w:r>
    </w:p>
    <w:p w:rsidR="00B66625" w:rsidRDefault="00B66625">
      <w:pPr>
        <w:pStyle w:val="ac"/>
      </w:pPr>
      <w:r>
        <w:t>(адрес, кадастровый номер, площадь земельного участка (земельных участков)</w:t>
      </w:r>
    </w:p>
    <w:p w:rsidR="00B66625" w:rsidRDefault="00B66625">
      <w:pPr>
        <w:pStyle w:val="ac"/>
      </w:pPr>
      <w:r>
        <w:t>цель использования земельного участка ________________________________ &lt;</w:t>
      </w:r>
      <w:hyperlink w:anchor="sub_157" w:history="1">
        <w:r>
          <w:rPr>
            <w:rStyle w:val="a4"/>
            <w:rFonts w:cs="Times New Roman CYR"/>
          </w:rPr>
          <w:t>1</w:t>
        </w:r>
      </w:hyperlink>
      <w:r>
        <w:t>&gt;,</w:t>
      </w:r>
    </w:p>
    <w:p w:rsidR="00B66625" w:rsidRDefault="00B66625"/>
    <w:p w:rsidR="00B66625" w:rsidRDefault="00B66625">
      <w:pPr>
        <w:pStyle w:val="ac"/>
      </w:pPr>
      <w:r>
        <w:t>Приложение:</w:t>
      </w:r>
    </w:p>
    <w:p w:rsidR="00B66625" w:rsidRDefault="00B66625">
      <w:pPr>
        <w:pStyle w:val="ac"/>
      </w:pPr>
      <w:bookmarkStart w:id="173" w:name="sub_148"/>
      <w:r>
        <w:t>1) копия документа, удостоверяющего личность заявителя (в случае, если с запросом обращается физическое лицо);</w:t>
      </w:r>
    </w:p>
    <w:p w:rsidR="00B66625" w:rsidRDefault="00B66625">
      <w:pPr>
        <w:pStyle w:val="ac"/>
      </w:pPr>
      <w:bookmarkStart w:id="174" w:name="sub_149"/>
      <w:bookmarkEnd w:id="173"/>
      <w:r>
        <w:t>2) документ, подтверждающий полномочия представителя (в случае подачи запроса представителем);</w:t>
      </w:r>
    </w:p>
    <w:p w:rsidR="00B66625" w:rsidRDefault="00B66625">
      <w:pPr>
        <w:pStyle w:val="ac"/>
      </w:pPr>
      <w:bookmarkStart w:id="175" w:name="sub_150"/>
      <w:bookmarkEnd w:id="174"/>
      <w:r>
        <w:t>3) копия документа, удостоверяющего личность заявителя (в случае, если с запросом обращается физическое лицо);</w:t>
      </w:r>
    </w:p>
    <w:p w:rsidR="00B66625" w:rsidRDefault="00B66625">
      <w:pPr>
        <w:pStyle w:val="ac"/>
      </w:pPr>
      <w:bookmarkStart w:id="176" w:name="sub_151"/>
      <w:bookmarkEnd w:id="175"/>
      <w:r>
        <w:t>4) документ, подтверждающий полномочия представителя заявителя (в случае, если с запросом обращается представитель заявителя);</w:t>
      </w:r>
    </w:p>
    <w:p w:rsidR="00B66625" w:rsidRDefault="00B66625">
      <w:pPr>
        <w:pStyle w:val="ac"/>
      </w:pPr>
      <w:bookmarkStart w:id="177" w:name="sub_152"/>
      <w:bookmarkEnd w:id="176"/>
      <w:r>
        <w:t>5) схема расположения земельного участка или земельных участков на кадастровом плане территории в форме электронного документа &lt;</w:t>
      </w:r>
      <w:hyperlink w:anchor="sub_158" w:history="1">
        <w:r>
          <w:rPr>
            <w:rStyle w:val="a4"/>
            <w:rFonts w:cs="Times New Roman CYR"/>
          </w:rPr>
          <w:t>2</w:t>
        </w:r>
      </w:hyperlink>
      <w:r>
        <w:t>&gt;;</w:t>
      </w:r>
    </w:p>
    <w:p w:rsidR="00B66625" w:rsidRDefault="00B66625">
      <w:pPr>
        <w:pStyle w:val="ac"/>
      </w:pPr>
      <w:bookmarkStart w:id="178" w:name="sub_153"/>
      <w:bookmarkEnd w:id="177"/>
      <w:r>
        <w:t>6) копии правоустанавливающих и (или) правоудостоверяющих документов на исходный земельный участок, если права на него не зарегистрированы в Едином государственном реестре недвижимости &lt;</w:t>
      </w:r>
      <w:hyperlink w:anchor="sub_159" w:history="1">
        <w:r>
          <w:rPr>
            <w:rStyle w:val="a4"/>
            <w:rFonts w:cs="Times New Roman CYR"/>
          </w:rPr>
          <w:t>3</w:t>
        </w:r>
      </w:hyperlink>
      <w:r>
        <w:t>&gt;</w:t>
      </w:r>
    </w:p>
    <w:bookmarkEnd w:id="178"/>
    <w:p w:rsidR="00B66625" w:rsidRDefault="00B66625"/>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36"/>
        <w:gridCol w:w="6456"/>
      </w:tblGrid>
      <w:tr w:rsidR="00B66625">
        <w:tblPrEx>
          <w:tblCellMar>
            <w:top w:w="0" w:type="dxa"/>
            <w:bottom w:w="0" w:type="dxa"/>
          </w:tblCellMar>
        </w:tblPrEx>
        <w:tc>
          <w:tcPr>
            <w:tcW w:w="4236" w:type="dxa"/>
            <w:tcBorders>
              <w:top w:val="nil"/>
              <w:left w:val="nil"/>
              <w:bottom w:val="nil"/>
              <w:right w:val="nil"/>
            </w:tcBorders>
          </w:tcPr>
          <w:p w:rsidR="00B66625" w:rsidRDefault="00B66625">
            <w:pPr>
              <w:pStyle w:val="aa"/>
            </w:pPr>
            <w:r>
              <w:t>________________</w:t>
            </w:r>
          </w:p>
        </w:tc>
        <w:tc>
          <w:tcPr>
            <w:tcW w:w="6456" w:type="dxa"/>
            <w:tcBorders>
              <w:top w:val="nil"/>
              <w:left w:val="nil"/>
              <w:bottom w:val="nil"/>
              <w:right w:val="nil"/>
            </w:tcBorders>
          </w:tcPr>
          <w:p w:rsidR="00B66625" w:rsidRDefault="00B66625">
            <w:pPr>
              <w:pStyle w:val="aa"/>
            </w:pPr>
            <w:r>
              <w:t>________________________</w:t>
            </w:r>
          </w:p>
        </w:tc>
      </w:tr>
      <w:tr w:rsidR="00B66625">
        <w:tblPrEx>
          <w:tblCellMar>
            <w:top w:w="0" w:type="dxa"/>
            <w:bottom w:w="0" w:type="dxa"/>
          </w:tblCellMar>
        </w:tblPrEx>
        <w:tc>
          <w:tcPr>
            <w:tcW w:w="4236" w:type="dxa"/>
            <w:tcBorders>
              <w:top w:val="nil"/>
              <w:left w:val="nil"/>
              <w:bottom w:val="nil"/>
              <w:right w:val="nil"/>
            </w:tcBorders>
          </w:tcPr>
          <w:p w:rsidR="00B66625" w:rsidRDefault="00B66625">
            <w:pPr>
              <w:pStyle w:val="aa"/>
            </w:pPr>
            <w:r>
              <w:t>(дата)</w:t>
            </w:r>
          </w:p>
        </w:tc>
        <w:tc>
          <w:tcPr>
            <w:tcW w:w="6456" w:type="dxa"/>
            <w:tcBorders>
              <w:top w:val="nil"/>
              <w:left w:val="nil"/>
              <w:bottom w:val="nil"/>
              <w:right w:val="nil"/>
            </w:tcBorders>
          </w:tcPr>
          <w:p w:rsidR="00B66625" w:rsidRDefault="00B66625">
            <w:pPr>
              <w:pStyle w:val="aa"/>
            </w:pPr>
            <w:r>
              <w:t>(подпись)</w:t>
            </w:r>
          </w:p>
        </w:tc>
      </w:tr>
    </w:tbl>
    <w:p w:rsidR="00B66625" w:rsidRDefault="00B66625"/>
    <w:p w:rsidR="00B66625" w:rsidRDefault="00B66625">
      <w:bookmarkStart w:id="179" w:name="sub_157"/>
      <w:r>
        <w:t>&lt;1&gt; Указывается в случае, образования земельного участка для проведения аукциона по продаже земельного участка или аукциона на право заключения договора аренды земельного участка.</w:t>
      </w:r>
    </w:p>
    <w:p w:rsidR="00B66625" w:rsidRDefault="00B66625">
      <w:bookmarkStart w:id="180" w:name="sub_158"/>
      <w:bookmarkEnd w:id="179"/>
      <w:r>
        <w:t>&lt;2&gt; Предоставляется в случае раздела земельного участка, который находится в государственной собственности Томской области и предоставлен на праве постоянного (бессрочного) пользования, аренды или безвозмездного пользования.</w:t>
      </w:r>
    </w:p>
    <w:p w:rsidR="00B66625" w:rsidRDefault="00B66625">
      <w:bookmarkStart w:id="181" w:name="sub_159"/>
      <w:bookmarkEnd w:id="180"/>
      <w:r>
        <w:t>&lt;3&gt; Предоставляется в случае раздела земельного участка, который находится в государственной собственности Томской области и предоставлен на праве постоянного (бессрочного) пользования, аренды или безвозмездного пользования.</w:t>
      </w:r>
    </w:p>
    <w:bookmarkEnd w:id="181"/>
    <w:p w:rsidR="00B66625" w:rsidRDefault="00B66625"/>
    <w:p w:rsidR="00B66625" w:rsidRDefault="00B66625">
      <w:pPr>
        <w:ind w:firstLine="698"/>
        <w:jc w:val="right"/>
      </w:pPr>
      <w:bookmarkStart w:id="182" w:name="sub_155"/>
      <w:r>
        <w:rPr>
          <w:rStyle w:val="a3"/>
          <w:bCs/>
        </w:rPr>
        <w:t>Приложение N 3</w:t>
      </w:r>
      <w:r>
        <w:rPr>
          <w:rStyle w:val="a3"/>
          <w:bCs/>
        </w:rPr>
        <w:br/>
        <w:t xml:space="preserve">к </w:t>
      </w:r>
      <w:hyperlink w:anchor="sub_156" w:history="1">
        <w:r>
          <w:rPr>
            <w:rStyle w:val="a4"/>
            <w:rFonts w:cs="Times New Roman CYR"/>
          </w:rPr>
          <w:t>Административному регламенту</w:t>
        </w:r>
      </w:hyperlink>
      <w:r>
        <w:rPr>
          <w:rStyle w:val="a3"/>
          <w:bCs/>
        </w:rPr>
        <w:br/>
        <w:t>предоставления государственной услуги "Утверждение</w:t>
      </w:r>
      <w:r>
        <w:rPr>
          <w:rStyle w:val="a3"/>
          <w:bCs/>
        </w:rPr>
        <w:br/>
        <w:t>схемы расположения земельного участка или земельных</w:t>
      </w:r>
      <w:r>
        <w:rPr>
          <w:rStyle w:val="a3"/>
          <w:bCs/>
        </w:rPr>
        <w:br/>
        <w:t>участков на кадастровом плане территории"</w:t>
      </w:r>
    </w:p>
    <w:bookmarkEnd w:id="182"/>
    <w:p w:rsidR="00B66625" w:rsidRDefault="00B66625"/>
    <w:p w:rsidR="00B66625" w:rsidRDefault="00B66625">
      <w:pPr>
        <w:pStyle w:val="1"/>
      </w:pPr>
      <w:r>
        <w:t xml:space="preserve">Блок-схема </w:t>
      </w:r>
      <w:r>
        <w:br/>
        <w:t>предоставления государственной услуги "Утверждение схемы расположения земельного участка или земельных участков на кадастровом плане территории"</w:t>
      </w:r>
    </w:p>
    <w:p w:rsidR="00B66625" w:rsidRDefault="00B66625">
      <w:pPr>
        <w:pStyle w:val="ab"/>
      </w:pPr>
      <w:r>
        <w:t>С изменениями и дополнениями от:</w:t>
      </w:r>
    </w:p>
    <w:p w:rsidR="00B66625" w:rsidRDefault="00B66625">
      <w:pPr>
        <w:pStyle w:val="a9"/>
        <w:rPr>
          <w:shd w:val="clear" w:color="auto" w:fill="EAEFED"/>
        </w:rPr>
      </w:pPr>
      <w:r>
        <w:lastRenderedPageBreak/>
        <w:t xml:space="preserve"> </w:t>
      </w:r>
      <w:r>
        <w:rPr>
          <w:shd w:val="clear" w:color="auto" w:fill="EAEFED"/>
        </w:rPr>
        <w:t>26 сентября 2022 г.</w:t>
      </w:r>
    </w:p>
    <w:p w:rsidR="00B66625" w:rsidRDefault="00B66625"/>
    <w:p w:rsidR="00B66625" w:rsidRDefault="004972CC">
      <w:pPr>
        <w:ind w:firstLine="0"/>
        <w:jc w:val="left"/>
      </w:pPr>
      <w:bookmarkStart w:id="183" w:name="_GoBack"/>
      <w:r>
        <w:rPr>
          <w:noProof/>
        </w:rPr>
        <w:drawing>
          <wp:inline distT="0" distB="0" distL="0" distR="0">
            <wp:extent cx="4676775" cy="70580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4676775" cy="7058025"/>
                    </a:xfrm>
                    <a:prstGeom prst="rect">
                      <a:avLst/>
                    </a:prstGeom>
                    <a:noFill/>
                    <a:ln>
                      <a:noFill/>
                    </a:ln>
                  </pic:spPr>
                </pic:pic>
              </a:graphicData>
            </a:graphic>
          </wp:inline>
        </w:drawing>
      </w:r>
      <w:bookmarkEnd w:id="183"/>
    </w:p>
    <w:p w:rsidR="00B66625" w:rsidRDefault="00B66625"/>
    <w:sectPr w:rsidR="00B66625">
      <w:headerReference w:type="default" r:id="rId134"/>
      <w:footerReference w:type="default" r:id="rId135"/>
      <w:pgSz w:w="11900" w:h="16800"/>
      <w:pgMar w:top="1440" w:right="800" w:bottom="1440" w:left="8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307C" w:rsidRDefault="0012307C">
      <w:r>
        <w:separator/>
      </w:r>
    </w:p>
  </w:endnote>
  <w:endnote w:type="continuationSeparator" w:id="0">
    <w:p w:rsidR="0012307C" w:rsidRDefault="00123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6"/>
      <w:gridCol w:w="3432"/>
      <w:gridCol w:w="3432"/>
    </w:tblGrid>
    <w:tr w:rsidR="00B66625">
      <w:tblPrEx>
        <w:tblCellMar>
          <w:top w:w="0" w:type="dxa"/>
          <w:left w:w="0" w:type="dxa"/>
          <w:bottom w:w="0" w:type="dxa"/>
          <w:right w:w="0" w:type="dxa"/>
        </w:tblCellMar>
      </w:tblPrEx>
      <w:tc>
        <w:tcPr>
          <w:tcW w:w="3433" w:type="dxa"/>
          <w:tcBorders>
            <w:top w:val="nil"/>
            <w:left w:val="nil"/>
            <w:bottom w:val="nil"/>
            <w:right w:val="nil"/>
          </w:tcBorders>
        </w:tcPr>
        <w:p w:rsidR="00B66625" w:rsidRDefault="00B66625">
          <w:pPr>
            <w:ind w:firstLine="0"/>
            <w:jc w:val="lef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CREATEDATE  \@ "dd.MM.yyyy" </w:instrText>
          </w:r>
          <w:r>
            <w:rPr>
              <w:rFonts w:ascii="Times New Roman" w:hAnsi="Times New Roman" w:cs="Times New Roman"/>
              <w:sz w:val="20"/>
              <w:szCs w:val="20"/>
            </w:rPr>
            <w:fldChar w:fldCharType="separate"/>
          </w:r>
          <w:r>
            <w:rPr>
              <w:rFonts w:ascii="Times New Roman" w:hAnsi="Times New Roman" w:cs="Times New Roman"/>
              <w:sz w:val="20"/>
              <w:szCs w:val="20"/>
            </w:rPr>
            <w:t>11.02.2025</w:t>
          </w:r>
          <w:r>
            <w:rPr>
              <w:rFonts w:ascii="Times New Roman" w:hAnsi="Times New Roman" w:cs="Times New Roman"/>
              <w:sz w:val="20"/>
              <w:szCs w:val="20"/>
            </w:rPr>
            <w:fldChar w:fldCharType="end"/>
          </w:r>
          <w:r>
            <w:rPr>
              <w:rFonts w:ascii="Times New Roman" w:hAnsi="Times New Roman" w:cs="Times New Roman"/>
              <w:sz w:val="20"/>
              <w:szCs w:val="20"/>
            </w:rPr>
            <w:t xml:space="preserve"> </w:t>
          </w:r>
        </w:p>
      </w:tc>
      <w:tc>
        <w:tcPr>
          <w:tcW w:w="1666" w:type="pct"/>
          <w:tcBorders>
            <w:top w:val="nil"/>
            <w:left w:val="nil"/>
            <w:bottom w:val="nil"/>
            <w:right w:val="nil"/>
          </w:tcBorders>
        </w:tcPr>
        <w:p w:rsidR="00B66625" w:rsidRDefault="00B66625">
          <w:pPr>
            <w:ind w:firstLine="0"/>
            <w:jc w:val="center"/>
            <w:rPr>
              <w:rFonts w:ascii="Times New Roman" w:hAnsi="Times New Roman" w:cs="Times New Roman"/>
              <w:sz w:val="20"/>
              <w:szCs w:val="20"/>
            </w:rPr>
          </w:pPr>
          <w:r>
            <w:rPr>
              <w:rFonts w:ascii="Times New Roman" w:hAnsi="Times New Roman" w:cs="Times New Roman"/>
              <w:sz w:val="20"/>
              <w:szCs w:val="20"/>
            </w:rPr>
            <w:t>Система ГАРАНТ</w:t>
          </w:r>
        </w:p>
      </w:tc>
      <w:tc>
        <w:tcPr>
          <w:tcW w:w="1666" w:type="pct"/>
          <w:tcBorders>
            <w:top w:val="nil"/>
            <w:left w:val="nil"/>
            <w:bottom w:val="nil"/>
            <w:right w:val="nil"/>
          </w:tcBorders>
        </w:tcPr>
        <w:p w:rsidR="00B66625" w:rsidRDefault="00B66625">
          <w:pPr>
            <w:ind w:firstLine="0"/>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PAGE  \* MERGEFORMAT </w:instrText>
          </w:r>
          <w:r>
            <w:rPr>
              <w:rFonts w:ascii="Times New Roman" w:hAnsi="Times New Roman" w:cs="Times New Roman"/>
              <w:sz w:val="20"/>
              <w:szCs w:val="20"/>
            </w:rPr>
            <w:fldChar w:fldCharType="separate"/>
          </w:r>
          <w:r w:rsidR="004972CC">
            <w:rPr>
              <w:rFonts w:ascii="Times New Roman" w:hAnsi="Times New Roman" w:cs="Times New Roman"/>
              <w:noProof/>
              <w:sz w:val="20"/>
              <w:szCs w:val="20"/>
            </w:rPr>
            <w:t>18</w:t>
          </w:r>
          <w:r>
            <w:rPr>
              <w:rFonts w:ascii="Times New Roman" w:hAnsi="Times New Roman" w:cs="Times New Roman"/>
              <w:sz w:val="20"/>
              <w:szCs w:val="20"/>
            </w:rPr>
            <w:fldChar w:fldCharType="end"/>
          </w:r>
          <w:r>
            <w:rPr>
              <w:rFonts w:ascii="Times New Roman" w:hAnsi="Times New Roman" w:cs="Times New Roman"/>
              <w:sz w:val="20"/>
              <w:szCs w:val="20"/>
            </w:rPr>
            <w:t>/</w:t>
          </w:r>
          <w:r>
            <w:rPr>
              <w:rFonts w:ascii="Times New Roman" w:hAnsi="Times New Roman" w:cs="Times New Roman"/>
              <w:sz w:val="20"/>
              <w:szCs w:val="20"/>
            </w:rPr>
            <w:fldChar w:fldCharType="begin"/>
          </w:r>
          <w:r>
            <w:rPr>
              <w:rFonts w:ascii="Times New Roman" w:hAnsi="Times New Roman" w:cs="Times New Roman"/>
              <w:sz w:val="20"/>
              <w:szCs w:val="20"/>
            </w:rPr>
            <w:instrText xml:space="preserve">NUMPAGES  \* Arabic  \* MERGEFORMAT </w:instrText>
          </w:r>
          <w:r>
            <w:rPr>
              <w:rFonts w:ascii="Times New Roman" w:hAnsi="Times New Roman" w:cs="Times New Roman"/>
              <w:sz w:val="20"/>
              <w:szCs w:val="20"/>
            </w:rPr>
            <w:fldChar w:fldCharType="separate"/>
          </w:r>
          <w:r w:rsidR="004972CC">
            <w:rPr>
              <w:rFonts w:ascii="Times New Roman" w:hAnsi="Times New Roman" w:cs="Times New Roman"/>
              <w:noProof/>
              <w:sz w:val="20"/>
              <w:szCs w:val="20"/>
            </w:rPr>
            <w:t>18</w:t>
          </w:r>
          <w:r>
            <w:rPr>
              <w:rFonts w:ascii="Times New Roman" w:hAnsi="Times New Roman" w:cs="Times New Roman"/>
              <w:sz w:val="20"/>
              <w:szCs w:val="20"/>
            </w:rPr>
            <w:fldChar w:fldCharType="end"/>
          </w: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307C" w:rsidRDefault="0012307C">
      <w:r>
        <w:separator/>
      </w:r>
    </w:p>
  </w:footnote>
  <w:footnote w:type="continuationSeparator" w:id="0">
    <w:p w:rsidR="0012307C" w:rsidRDefault="001230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6625" w:rsidRDefault="00B66625">
    <w:pPr>
      <w:ind w:firstLine="0"/>
      <w:jc w:val="left"/>
      <w:rPr>
        <w:rFonts w:ascii="Times New Roman" w:hAnsi="Times New Roman" w:cs="Times New Roman"/>
        <w:sz w:val="20"/>
        <w:szCs w:val="20"/>
      </w:rPr>
    </w:pPr>
    <w:r>
      <w:rPr>
        <w:rFonts w:ascii="Times New Roman" w:hAnsi="Times New Roman" w:cs="Times New Roman"/>
        <w:sz w:val="20"/>
        <w:szCs w:val="20"/>
      </w:rPr>
      <w:t>Приказ Департамента по управлению государственной собственностью Томской области от 1 апреля 2020 г. N 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6231"/>
    <w:rsid w:val="0012307C"/>
    <w:rsid w:val="004972CC"/>
    <w:rsid w:val="006E6231"/>
    <w:rsid w:val="00B666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2A2566-1CE0-47FB-A979-F71C57DE2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rPr>
  </w:style>
  <w:style w:type="paragraph" w:customStyle="1" w:styleId="a7">
    <w:name w:val="Информация о версии"/>
    <w:basedOn w:val="a6"/>
    <w:next w:val="a"/>
    <w:uiPriority w:val="99"/>
    <w:rPr>
      <w:i/>
      <w:iCs/>
    </w:rPr>
  </w:style>
  <w:style w:type="paragraph" w:customStyle="1" w:styleId="a8">
    <w:name w:val="Текст информации об изменениях"/>
    <w:basedOn w:val="a"/>
    <w:next w:val="a"/>
    <w:uiPriority w:val="99"/>
    <w:rPr>
      <w:color w:val="353842"/>
      <w:sz w:val="20"/>
      <w:szCs w:val="20"/>
    </w:rPr>
  </w:style>
  <w:style w:type="paragraph" w:customStyle="1" w:styleId="a9">
    <w:name w:val="Информация об изменениях"/>
    <w:basedOn w:val="a8"/>
    <w:next w:val="a"/>
    <w:uiPriority w:val="99"/>
    <w:pPr>
      <w:spacing w:before="180"/>
      <w:ind w:left="360" w:right="360" w:firstLine="0"/>
    </w:pPr>
  </w:style>
  <w:style w:type="paragraph" w:customStyle="1" w:styleId="aa">
    <w:name w:val="Нормальный (таблица)"/>
    <w:basedOn w:val="a"/>
    <w:next w:val="a"/>
    <w:uiPriority w:val="99"/>
    <w:pPr>
      <w:ind w:firstLine="0"/>
    </w:pPr>
  </w:style>
  <w:style w:type="paragraph" w:customStyle="1" w:styleId="ab">
    <w:name w:val="Подзаголовок для информации об изменениях"/>
    <w:basedOn w:val="a8"/>
    <w:next w:val="a"/>
    <w:uiPriority w:val="99"/>
    <w:rPr>
      <w:b/>
      <w:bCs/>
    </w:rPr>
  </w:style>
  <w:style w:type="paragraph" w:customStyle="1" w:styleId="ac">
    <w:name w:val="Прижатый влево"/>
    <w:basedOn w:val="a"/>
    <w:next w:val="a"/>
    <w:uiPriority w:val="99"/>
    <w:pPr>
      <w:ind w:firstLine="0"/>
      <w:jc w:val="left"/>
    </w:pPr>
  </w:style>
  <w:style w:type="character" w:customStyle="1" w:styleId="ad">
    <w:name w:val="Цветовое выделение для Текст"/>
    <w:uiPriority w:val="99"/>
    <w:rPr>
      <w:rFonts w:ascii="Times New Roman CYR" w:hAnsi="Times New Roman CYR"/>
    </w:rPr>
  </w:style>
  <w:style w:type="paragraph" w:styleId="ae">
    <w:name w:val="header"/>
    <w:basedOn w:val="a"/>
    <w:link w:val="af"/>
    <w:uiPriority w:val="99"/>
    <w:semiHidden/>
    <w:unhideWhenUsed/>
    <w:pPr>
      <w:tabs>
        <w:tab w:val="center" w:pos="4677"/>
        <w:tab w:val="right" w:pos="9355"/>
      </w:tabs>
    </w:pPr>
  </w:style>
  <w:style w:type="character" w:customStyle="1" w:styleId="af">
    <w:name w:val="Верхний колонтитул Знак"/>
    <w:basedOn w:val="a0"/>
    <w:link w:val="ae"/>
    <w:uiPriority w:val="99"/>
    <w:semiHidden/>
    <w:locked/>
    <w:rPr>
      <w:rFonts w:ascii="Times New Roman CYR" w:hAnsi="Times New Roman CYR" w:cs="Times New Roman CYR"/>
      <w:sz w:val="24"/>
      <w:szCs w:val="24"/>
    </w:rPr>
  </w:style>
  <w:style w:type="paragraph" w:styleId="af0">
    <w:name w:val="footer"/>
    <w:basedOn w:val="a"/>
    <w:link w:val="af1"/>
    <w:uiPriority w:val="99"/>
    <w:semiHidden/>
    <w:unhideWhenUsed/>
    <w:pPr>
      <w:tabs>
        <w:tab w:val="center" w:pos="4677"/>
        <w:tab w:val="right" w:pos="9355"/>
      </w:tabs>
    </w:pPr>
  </w:style>
  <w:style w:type="character" w:customStyle="1" w:styleId="af1">
    <w:name w:val="Нижний колонтитул Знак"/>
    <w:basedOn w:val="a0"/>
    <w:link w:val="af0"/>
    <w:uiPriority w:val="99"/>
    <w:semiHidden/>
    <w:locked/>
    <w:rPr>
      <w:rFonts w:ascii="Times New Roman CYR" w:hAnsi="Times New Roman CYR" w:cs="Times New Roman CY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internet.garant.ru/document/redirect/7804271/3141" TargetMode="External"/><Relationship Id="rId21" Type="http://schemas.openxmlformats.org/officeDocument/2006/relationships/hyperlink" Target="https://internet.garant.ru/document/redirect/12177515/131" TargetMode="External"/><Relationship Id="rId42" Type="http://schemas.openxmlformats.org/officeDocument/2006/relationships/hyperlink" Target="https://internet.garant.ru/document/redirect/7792896/168" TargetMode="External"/><Relationship Id="rId63" Type="http://schemas.openxmlformats.org/officeDocument/2006/relationships/hyperlink" Target="https://internet.garant.ru/document/redirect/405903137/2" TargetMode="External"/><Relationship Id="rId84" Type="http://schemas.openxmlformats.org/officeDocument/2006/relationships/hyperlink" Target="https://internet.garant.ru/document/redirect/12124624/3936" TargetMode="External"/><Relationship Id="rId16" Type="http://schemas.openxmlformats.org/officeDocument/2006/relationships/hyperlink" Target="https://internet.garant.ru/document/redirect/73877979/0" TargetMode="External"/><Relationship Id="rId107" Type="http://schemas.openxmlformats.org/officeDocument/2006/relationships/hyperlink" Target="https://internet.garant.ru/document/redirect/7784781/117" TargetMode="External"/><Relationship Id="rId11" Type="http://schemas.openxmlformats.org/officeDocument/2006/relationships/hyperlink" Target="https://internet.garant.ru/document/redirect/7770303/182" TargetMode="External"/><Relationship Id="rId32" Type="http://schemas.openxmlformats.org/officeDocument/2006/relationships/hyperlink" Target="https://internet.garant.ru/document/redirect/7804271/3141" TargetMode="External"/><Relationship Id="rId37" Type="http://schemas.openxmlformats.org/officeDocument/2006/relationships/hyperlink" Target="https://internet.garant.ru/document/redirect/408867835/4" TargetMode="External"/><Relationship Id="rId53" Type="http://schemas.openxmlformats.org/officeDocument/2006/relationships/hyperlink" Target="https://internet.garant.ru/document/redirect/7784781/46" TargetMode="External"/><Relationship Id="rId58" Type="http://schemas.openxmlformats.org/officeDocument/2006/relationships/hyperlink" Target="https://internet.garant.ru/document/redirect/10103000/0" TargetMode="External"/><Relationship Id="rId74" Type="http://schemas.openxmlformats.org/officeDocument/2006/relationships/hyperlink" Target="https://internet.garant.ru/document/redirect/7804271/3034" TargetMode="External"/><Relationship Id="rId79" Type="http://schemas.openxmlformats.org/officeDocument/2006/relationships/hyperlink" Target="https://internet.garant.ru/document/redirect/12124624/11119" TargetMode="External"/><Relationship Id="rId102" Type="http://schemas.openxmlformats.org/officeDocument/2006/relationships/hyperlink" Target="https://internet.garant.ru/document/redirect/7804271/220" TargetMode="External"/><Relationship Id="rId123" Type="http://schemas.openxmlformats.org/officeDocument/2006/relationships/hyperlink" Target="https://internet.garant.ru/document/redirect/408336793/11" TargetMode="External"/><Relationship Id="rId128" Type="http://schemas.openxmlformats.org/officeDocument/2006/relationships/hyperlink" Target="https://internet.garant.ru/document/redirect/7804271/3124" TargetMode="External"/><Relationship Id="rId5" Type="http://schemas.openxmlformats.org/officeDocument/2006/relationships/footnotes" Target="footnotes.xml"/><Relationship Id="rId90" Type="http://schemas.openxmlformats.org/officeDocument/2006/relationships/hyperlink" Target="https://internet.garant.ru/document/redirect/405903137/6" TargetMode="External"/><Relationship Id="rId95" Type="http://schemas.openxmlformats.org/officeDocument/2006/relationships/hyperlink" Target="https://internet.garant.ru/document/redirect/400151942/0" TargetMode="External"/><Relationship Id="rId22" Type="http://schemas.openxmlformats.org/officeDocument/2006/relationships/hyperlink" Target="https://internet.garant.ru/document/redirect/7780853/1062" TargetMode="External"/><Relationship Id="rId27" Type="http://schemas.openxmlformats.org/officeDocument/2006/relationships/hyperlink" Target="https://internet.garant.ru/document/redirect/7804271/3124" TargetMode="External"/><Relationship Id="rId43" Type="http://schemas.openxmlformats.org/officeDocument/2006/relationships/hyperlink" Target="https://internet.garant.ru/document/redirect/7804271/3141" TargetMode="External"/><Relationship Id="rId48" Type="http://schemas.openxmlformats.org/officeDocument/2006/relationships/hyperlink" Target="https://internet.garant.ru/document/redirect/7804271/3124" TargetMode="External"/><Relationship Id="rId64" Type="http://schemas.openxmlformats.org/officeDocument/2006/relationships/hyperlink" Target="https://internet.garant.ru/document/redirect/7845537/53" TargetMode="External"/><Relationship Id="rId69" Type="http://schemas.openxmlformats.org/officeDocument/2006/relationships/hyperlink" Target="https://internet.garant.ru/document/redirect/7784781/65" TargetMode="External"/><Relationship Id="rId113" Type="http://schemas.openxmlformats.org/officeDocument/2006/relationships/hyperlink" Target="https://internet.garant.ru/document/redirect/406627831/9" TargetMode="External"/><Relationship Id="rId118" Type="http://schemas.openxmlformats.org/officeDocument/2006/relationships/hyperlink" Target="https://internet.garant.ru/document/redirect/12177515/2100" TargetMode="External"/><Relationship Id="rId134" Type="http://schemas.openxmlformats.org/officeDocument/2006/relationships/header" Target="header1.xml"/><Relationship Id="rId80" Type="http://schemas.openxmlformats.org/officeDocument/2006/relationships/hyperlink" Target="https://internet.garant.ru/document/redirect/405903137/4" TargetMode="External"/><Relationship Id="rId85" Type="http://schemas.openxmlformats.org/officeDocument/2006/relationships/hyperlink" Target="https://internet.garant.ru/document/redirect/408867835/6" TargetMode="External"/><Relationship Id="rId12" Type="http://schemas.openxmlformats.org/officeDocument/2006/relationships/hyperlink" Target="https://internet.garant.ru/document/redirect/12177515/0" TargetMode="External"/><Relationship Id="rId17" Type="http://schemas.openxmlformats.org/officeDocument/2006/relationships/hyperlink" Target="https://internet.garant.ru/document/redirect/405359167/4" TargetMode="External"/><Relationship Id="rId33" Type="http://schemas.openxmlformats.org/officeDocument/2006/relationships/hyperlink" Target="https://internet.garant.ru/document/redirect/7804271/3124" TargetMode="External"/><Relationship Id="rId38" Type="http://schemas.openxmlformats.org/officeDocument/2006/relationships/hyperlink" Target="https://internet.garant.ru/document/redirect/7770303/21" TargetMode="External"/><Relationship Id="rId59" Type="http://schemas.openxmlformats.org/officeDocument/2006/relationships/hyperlink" Target="https://internet.garant.ru/document/redirect/12124624/0" TargetMode="External"/><Relationship Id="rId103" Type="http://schemas.openxmlformats.org/officeDocument/2006/relationships/hyperlink" Target="https://internet.garant.ru/document/redirect/7804271/3124" TargetMode="External"/><Relationship Id="rId108" Type="http://schemas.openxmlformats.org/officeDocument/2006/relationships/hyperlink" Target="https://internet.garant.ru/document/redirect/7804271/3034" TargetMode="External"/><Relationship Id="rId124" Type="http://schemas.openxmlformats.org/officeDocument/2006/relationships/hyperlink" Target="https://internet.garant.ru/document/redirect/7792896/144" TargetMode="External"/><Relationship Id="rId129" Type="http://schemas.openxmlformats.org/officeDocument/2006/relationships/hyperlink" Target="https://internet.garant.ru/document/redirect/7804271/3125" TargetMode="External"/><Relationship Id="rId54" Type="http://schemas.openxmlformats.org/officeDocument/2006/relationships/hyperlink" Target="https://internet.garant.ru/document/redirect/406627831/2" TargetMode="External"/><Relationship Id="rId70" Type="http://schemas.openxmlformats.org/officeDocument/2006/relationships/hyperlink" Target="https://internet.garant.ru/document/redirect/12124624/11111012" TargetMode="External"/><Relationship Id="rId75" Type="http://schemas.openxmlformats.org/officeDocument/2006/relationships/hyperlink" Target="https://internet.garant.ru/document/redirect/7804271/3141" TargetMode="External"/><Relationship Id="rId91" Type="http://schemas.openxmlformats.org/officeDocument/2006/relationships/hyperlink" Target="https://internet.garant.ru/document/redirect/405903137/7" TargetMode="External"/><Relationship Id="rId96" Type="http://schemas.openxmlformats.org/officeDocument/2006/relationships/hyperlink" Target="https://internet.garant.ru/document/redirect/10164504/0"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internet.garant.ru/document/redirect/7773791/0" TargetMode="External"/><Relationship Id="rId28" Type="http://schemas.openxmlformats.org/officeDocument/2006/relationships/hyperlink" Target="https://internet.garant.ru/document/redirect/7804271/3125" TargetMode="External"/><Relationship Id="rId49" Type="http://schemas.openxmlformats.org/officeDocument/2006/relationships/hyperlink" Target="https://internet.garant.ru/document/redirect/405359167/7" TargetMode="External"/><Relationship Id="rId114" Type="http://schemas.openxmlformats.org/officeDocument/2006/relationships/hyperlink" Target="https://internet.garant.ru/document/redirect/7787609/130" TargetMode="External"/><Relationship Id="rId119" Type="http://schemas.openxmlformats.org/officeDocument/2006/relationships/hyperlink" Target="https://internet.garant.ru/document/redirect/408867835/8" TargetMode="External"/><Relationship Id="rId44" Type="http://schemas.openxmlformats.org/officeDocument/2006/relationships/hyperlink" Target="https://internet.garant.ru/document/redirect/12146661/0" TargetMode="External"/><Relationship Id="rId60" Type="http://schemas.openxmlformats.org/officeDocument/2006/relationships/hyperlink" Target="https://internet.garant.ru/document/redirect/12177515/0" TargetMode="External"/><Relationship Id="rId65" Type="http://schemas.openxmlformats.org/officeDocument/2006/relationships/hyperlink" Target="https://internet.garant.ru/document/redirect/404781743/0" TargetMode="External"/><Relationship Id="rId81" Type="http://schemas.openxmlformats.org/officeDocument/2006/relationships/hyperlink" Target="https://internet.garant.ru/document/redirect/7845537/73" TargetMode="External"/><Relationship Id="rId86" Type="http://schemas.openxmlformats.org/officeDocument/2006/relationships/hyperlink" Target="https://internet.garant.ru/document/redirect/7770303/80" TargetMode="External"/><Relationship Id="rId130" Type="http://schemas.openxmlformats.org/officeDocument/2006/relationships/hyperlink" Target="https://internet.garant.ru/document/redirect/405359167/16" TargetMode="External"/><Relationship Id="rId135" Type="http://schemas.openxmlformats.org/officeDocument/2006/relationships/footer" Target="footer1.xml"/><Relationship Id="rId13" Type="http://schemas.openxmlformats.org/officeDocument/2006/relationships/hyperlink" Target="https://internet.garant.ru/document/redirect/408662051/0" TargetMode="External"/><Relationship Id="rId18" Type="http://schemas.openxmlformats.org/officeDocument/2006/relationships/hyperlink" Target="https://internet.garant.ru/document/redirect/7784781/156" TargetMode="External"/><Relationship Id="rId39" Type="http://schemas.openxmlformats.org/officeDocument/2006/relationships/hyperlink" Target="https://internet.garant.ru/document/redirect/7804271/551" TargetMode="External"/><Relationship Id="rId109" Type="http://schemas.openxmlformats.org/officeDocument/2006/relationships/hyperlink" Target="https://internet.garant.ru/document/redirect/7804271/3141" TargetMode="External"/><Relationship Id="rId34" Type="http://schemas.openxmlformats.org/officeDocument/2006/relationships/hyperlink" Target="https://internet.garant.ru/document/redirect/7804271/220" TargetMode="External"/><Relationship Id="rId50" Type="http://schemas.openxmlformats.org/officeDocument/2006/relationships/hyperlink" Target="https://internet.garant.ru/document/redirect/7784781/43" TargetMode="External"/><Relationship Id="rId55" Type="http://schemas.openxmlformats.org/officeDocument/2006/relationships/hyperlink" Target="https://internet.garant.ru/document/redirect/7787609/47" TargetMode="External"/><Relationship Id="rId76" Type="http://schemas.openxmlformats.org/officeDocument/2006/relationships/hyperlink" Target="https://internet.garant.ru/document/redirect/7804271/3141" TargetMode="External"/><Relationship Id="rId97" Type="http://schemas.openxmlformats.org/officeDocument/2006/relationships/hyperlink" Target="https://internet.garant.ru/document/redirect/7804271/3124" TargetMode="External"/><Relationship Id="rId104" Type="http://schemas.openxmlformats.org/officeDocument/2006/relationships/hyperlink" Target="https://internet.garant.ru/document/redirect/7804271/3141" TargetMode="External"/><Relationship Id="rId120" Type="http://schemas.openxmlformats.org/officeDocument/2006/relationships/hyperlink" Target="https://internet.garant.ru/document/redirect/7770303/140" TargetMode="External"/><Relationship Id="rId125" Type="http://schemas.openxmlformats.org/officeDocument/2006/relationships/hyperlink" Target="https://internet.garant.ru/document/redirect/405359167/25" TargetMode="External"/><Relationship Id="rId7" Type="http://schemas.openxmlformats.org/officeDocument/2006/relationships/hyperlink" Target="https://internet.garant.ru/document/redirect/73877978/0" TargetMode="External"/><Relationship Id="rId71" Type="http://schemas.openxmlformats.org/officeDocument/2006/relationships/hyperlink" Target="https://internet.garant.ru/document/redirect/7804271/3141" TargetMode="External"/><Relationship Id="rId92" Type="http://schemas.openxmlformats.org/officeDocument/2006/relationships/hyperlink" Target="https://internet.garant.ru/document/redirect/7845537/94" TargetMode="External"/><Relationship Id="rId2" Type="http://schemas.openxmlformats.org/officeDocument/2006/relationships/styles" Target="styles.xml"/><Relationship Id="rId29" Type="http://schemas.openxmlformats.org/officeDocument/2006/relationships/hyperlink" Target="https://internet.garant.ru/document/redirect/405903137/1" TargetMode="External"/><Relationship Id="rId24" Type="http://schemas.openxmlformats.org/officeDocument/2006/relationships/hyperlink" Target="https://internet.garant.ru/document/redirect/7766850/0" TargetMode="External"/><Relationship Id="rId40" Type="http://schemas.openxmlformats.org/officeDocument/2006/relationships/hyperlink" Target="https://internet.garant.ru/document/redirect/7804271/3124" TargetMode="External"/><Relationship Id="rId45" Type="http://schemas.openxmlformats.org/officeDocument/2006/relationships/hyperlink" Target="https://internet.garant.ru/document/redirect/7804271/3141" TargetMode="External"/><Relationship Id="rId66" Type="http://schemas.openxmlformats.org/officeDocument/2006/relationships/hyperlink" Target="https://internet.garant.ru/document/redirect/7780853/0" TargetMode="External"/><Relationship Id="rId87" Type="http://schemas.openxmlformats.org/officeDocument/2006/relationships/hyperlink" Target="https://internet.garant.ru/document/redirect/12138258/0" TargetMode="External"/><Relationship Id="rId110" Type="http://schemas.openxmlformats.org/officeDocument/2006/relationships/hyperlink" Target="https://internet.garant.ru/document/redirect/7804271/3141" TargetMode="External"/><Relationship Id="rId115" Type="http://schemas.openxmlformats.org/officeDocument/2006/relationships/hyperlink" Target="https://internet.garant.ru/document/redirect/406627831/10" TargetMode="External"/><Relationship Id="rId131" Type="http://schemas.openxmlformats.org/officeDocument/2006/relationships/hyperlink" Target="https://internet.garant.ru/document/redirect/7784781/154" TargetMode="External"/><Relationship Id="rId136" Type="http://schemas.openxmlformats.org/officeDocument/2006/relationships/fontTable" Target="fontTable.xml"/><Relationship Id="rId61" Type="http://schemas.openxmlformats.org/officeDocument/2006/relationships/hyperlink" Target="https://internet.garant.ru/document/redirect/12124625/0" TargetMode="External"/><Relationship Id="rId82" Type="http://schemas.openxmlformats.org/officeDocument/2006/relationships/hyperlink" Target="https://internet.garant.ru/document/redirect/12124624/3936" TargetMode="External"/><Relationship Id="rId19" Type="http://schemas.openxmlformats.org/officeDocument/2006/relationships/hyperlink" Target="https://internet.garant.ru/document/redirect/408867835/3" TargetMode="External"/><Relationship Id="rId14" Type="http://schemas.openxmlformats.org/officeDocument/2006/relationships/hyperlink" Target="https://internet.garant.ru/document/redirect/405359167/2" TargetMode="External"/><Relationship Id="rId30" Type="http://schemas.openxmlformats.org/officeDocument/2006/relationships/hyperlink" Target="https://internet.garant.ru/document/redirect/7845537/8" TargetMode="External"/><Relationship Id="rId35" Type="http://schemas.openxmlformats.org/officeDocument/2006/relationships/hyperlink" Target="https://internet.garant.ru/document/redirect/7804271/3141" TargetMode="External"/><Relationship Id="rId56" Type="http://schemas.openxmlformats.org/officeDocument/2006/relationships/hyperlink" Target="https://internet.garant.ru/document/redirect/12124625/35" TargetMode="External"/><Relationship Id="rId77" Type="http://schemas.openxmlformats.org/officeDocument/2006/relationships/hyperlink" Target="https://internet.garant.ru/document/redirect/7804271/3141" TargetMode="External"/><Relationship Id="rId100" Type="http://schemas.openxmlformats.org/officeDocument/2006/relationships/hyperlink" Target="https://internet.garant.ru/document/redirect/7804271/3124" TargetMode="External"/><Relationship Id="rId105" Type="http://schemas.openxmlformats.org/officeDocument/2006/relationships/hyperlink" Target="https://internet.garant.ru/document/redirect/7804271/220" TargetMode="External"/><Relationship Id="rId126" Type="http://schemas.openxmlformats.org/officeDocument/2006/relationships/hyperlink" Target="https://internet.garant.ru/document/redirect/7784781/145" TargetMode="External"/><Relationship Id="rId8" Type="http://schemas.openxmlformats.org/officeDocument/2006/relationships/hyperlink" Target="https://internet.garant.ru/document/redirect/405359167/1" TargetMode="External"/><Relationship Id="rId51" Type="http://schemas.openxmlformats.org/officeDocument/2006/relationships/hyperlink" Target="https://internet.garant.ru/document/redirect/405359167/8" TargetMode="External"/><Relationship Id="rId72" Type="http://schemas.openxmlformats.org/officeDocument/2006/relationships/hyperlink" Target="https://internet.garant.ru/document/redirect/405359167/12" TargetMode="External"/><Relationship Id="rId93" Type="http://schemas.openxmlformats.org/officeDocument/2006/relationships/hyperlink" Target="https://internet.garant.ru/document/redirect/400151942/1000" TargetMode="External"/><Relationship Id="rId98" Type="http://schemas.openxmlformats.org/officeDocument/2006/relationships/hyperlink" Target="https://internet.garant.ru/document/redirect/7804271/3141" TargetMode="External"/><Relationship Id="rId121" Type="http://schemas.openxmlformats.org/officeDocument/2006/relationships/hyperlink" Target="https://internet.garant.ru/document/redirect/405359167/24" TargetMode="External"/><Relationship Id="rId3" Type="http://schemas.openxmlformats.org/officeDocument/2006/relationships/settings" Target="settings.xml"/><Relationship Id="rId25" Type="http://schemas.openxmlformats.org/officeDocument/2006/relationships/hyperlink" Target="https://internet.garant.ru/document/redirect/405359167/6" TargetMode="External"/><Relationship Id="rId46" Type="http://schemas.openxmlformats.org/officeDocument/2006/relationships/hyperlink" Target="https://internet.garant.ru/document/redirect/7804271/3124" TargetMode="External"/><Relationship Id="rId67" Type="http://schemas.openxmlformats.org/officeDocument/2006/relationships/hyperlink" Target="https://internet.garant.ru/document/redirect/7773791/0" TargetMode="External"/><Relationship Id="rId116" Type="http://schemas.openxmlformats.org/officeDocument/2006/relationships/hyperlink" Target="https://internet.garant.ru/document/redirect/7787609/131" TargetMode="External"/><Relationship Id="rId137" Type="http://schemas.openxmlformats.org/officeDocument/2006/relationships/theme" Target="theme/theme1.xml"/><Relationship Id="rId20" Type="http://schemas.openxmlformats.org/officeDocument/2006/relationships/hyperlink" Target="https://internet.garant.ru/document/redirect/7770303/4" TargetMode="External"/><Relationship Id="rId41" Type="http://schemas.openxmlformats.org/officeDocument/2006/relationships/hyperlink" Target="https://internet.garant.ru/document/redirect/408336793/10" TargetMode="External"/><Relationship Id="rId62" Type="http://schemas.openxmlformats.org/officeDocument/2006/relationships/hyperlink" Target="https://internet.garant.ru/document/redirect/71129192/0" TargetMode="External"/><Relationship Id="rId83" Type="http://schemas.openxmlformats.org/officeDocument/2006/relationships/hyperlink" Target="https://internet.garant.ru/document/redirect/12138258/553211" TargetMode="External"/><Relationship Id="rId88" Type="http://schemas.openxmlformats.org/officeDocument/2006/relationships/hyperlink" Target="https://internet.garant.ru/document/redirect/408867835/7" TargetMode="External"/><Relationship Id="rId111" Type="http://schemas.openxmlformats.org/officeDocument/2006/relationships/hyperlink" Target="https://internet.garant.ru/document/redirect/406627831/6" TargetMode="External"/><Relationship Id="rId132" Type="http://schemas.openxmlformats.org/officeDocument/2006/relationships/hyperlink" Target="https://internet.garant.ru/document/redirect/12124624/111110" TargetMode="External"/><Relationship Id="rId15" Type="http://schemas.openxmlformats.org/officeDocument/2006/relationships/hyperlink" Target="https://internet.garant.ru/document/redirect/7784781/1" TargetMode="External"/><Relationship Id="rId36" Type="http://schemas.openxmlformats.org/officeDocument/2006/relationships/hyperlink" Target="https://internet.garant.ru/document/redirect/7804271/3034" TargetMode="External"/><Relationship Id="rId57" Type="http://schemas.openxmlformats.org/officeDocument/2006/relationships/hyperlink" Target="https://internet.garant.ru/document/redirect/12124624/391143" TargetMode="External"/><Relationship Id="rId106" Type="http://schemas.openxmlformats.org/officeDocument/2006/relationships/hyperlink" Target="https://internet.garant.ru/document/redirect/405359167/13" TargetMode="External"/><Relationship Id="rId127" Type="http://schemas.openxmlformats.org/officeDocument/2006/relationships/hyperlink" Target="https://internet.garant.ru/document/redirect/7804271/4041" TargetMode="External"/><Relationship Id="rId10" Type="http://schemas.openxmlformats.org/officeDocument/2006/relationships/hyperlink" Target="https://internet.garant.ru/document/redirect/408867835/1" TargetMode="External"/><Relationship Id="rId31" Type="http://schemas.openxmlformats.org/officeDocument/2006/relationships/hyperlink" Target="https://internet.garant.ru/document/redirect/7804271/3938" TargetMode="External"/><Relationship Id="rId52" Type="http://schemas.openxmlformats.org/officeDocument/2006/relationships/hyperlink" Target="https://internet.garant.ru/document/redirect/405359167/9" TargetMode="External"/><Relationship Id="rId73" Type="http://schemas.openxmlformats.org/officeDocument/2006/relationships/hyperlink" Target="https://internet.garant.ru/document/redirect/7784781/66" TargetMode="External"/><Relationship Id="rId78" Type="http://schemas.openxmlformats.org/officeDocument/2006/relationships/hyperlink" Target="https://internet.garant.ru/document/redirect/12124624/11111012" TargetMode="External"/><Relationship Id="rId94" Type="http://schemas.openxmlformats.org/officeDocument/2006/relationships/hyperlink" Target="https://internet.garant.ru/document/redirect/400151942/0" TargetMode="External"/><Relationship Id="rId99" Type="http://schemas.openxmlformats.org/officeDocument/2006/relationships/hyperlink" Target="https://internet.garant.ru/document/redirect/7804271/220" TargetMode="External"/><Relationship Id="rId101" Type="http://schemas.openxmlformats.org/officeDocument/2006/relationships/hyperlink" Target="https://internet.garant.ru/document/redirect/7804271/3141" TargetMode="External"/><Relationship Id="rId122" Type="http://schemas.openxmlformats.org/officeDocument/2006/relationships/hyperlink" Target="https://internet.garant.ru/document/redirect/7784781/147" TargetMode="External"/><Relationship Id="rId4" Type="http://schemas.openxmlformats.org/officeDocument/2006/relationships/webSettings" Target="webSettings.xml"/><Relationship Id="rId9" Type="http://schemas.openxmlformats.org/officeDocument/2006/relationships/hyperlink" Target="https://internet.garant.ru/document/redirect/7784781/0" TargetMode="External"/><Relationship Id="rId26" Type="http://schemas.openxmlformats.org/officeDocument/2006/relationships/hyperlink" Target="https://internet.garant.ru/document/redirect/7784781/5" TargetMode="External"/><Relationship Id="rId47" Type="http://schemas.openxmlformats.org/officeDocument/2006/relationships/hyperlink" Target="https://internet.garant.ru/document/redirect/7804271/3141" TargetMode="External"/><Relationship Id="rId68" Type="http://schemas.openxmlformats.org/officeDocument/2006/relationships/hyperlink" Target="https://internet.garant.ru/document/redirect/405359167/11" TargetMode="External"/><Relationship Id="rId89" Type="http://schemas.openxmlformats.org/officeDocument/2006/relationships/hyperlink" Target="https://internet.garant.ru/document/redirect/7770303/82" TargetMode="External"/><Relationship Id="rId112" Type="http://schemas.openxmlformats.org/officeDocument/2006/relationships/hyperlink" Target="https://internet.garant.ru/document/redirect/7787609/127" TargetMode="External"/><Relationship Id="rId133"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9043</Words>
  <Characters>51548</Characters>
  <Application>Microsoft Office Word</Application>
  <DocSecurity>0</DocSecurity>
  <Lines>429</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60471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Кузнецов Д.А</cp:lastModifiedBy>
  <cp:revision>2</cp:revision>
  <dcterms:created xsi:type="dcterms:W3CDTF">2025-02-12T06:56:00Z</dcterms:created>
  <dcterms:modified xsi:type="dcterms:W3CDTF">2025-02-12T06:56:00Z</dcterms:modified>
</cp:coreProperties>
</file>