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C4F" w:rsidRDefault="00057C4F">
      <w:pPr>
        <w:pStyle w:val="1"/>
      </w:pPr>
      <w:hyperlink r:id="rId7" w:history="1">
        <w:r>
          <w:rPr>
            <w:rStyle w:val="a4"/>
            <w:rFonts w:cs="Times New Roman CYR"/>
            <w:b w:val="0"/>
            <w:bCs w:val="0"/>
          </w:rPr>
          <w:t>Приказ Департамента по управлению государственной собственностью Томской области от 23 декабря 2022 г. N 50 "Об утверждении административного регламента предоставления государственной услуги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 (с изменениями и дополнениями)</w:t>
        </w:r>
      </w:hyperlink>
    </w:p>
    <w:p w:rsidR="00057C4F" w:rsidRDefault="00057C4F">
      <w:pPr>
        <w:pStyle w:val="ab"/>
      </w:pPr>
      <w:r>
        <w:t>С изменениями и дополнениями от:</w:t>
      </w:r>
    </w:p>
    <w:p w:rsidR="00057C4F" w:rsidRDefault="00057C4F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28 марта 2023 г.</w:t>
      </w:r>
    </w:p>
    <w:p w:rsidR="00057C4F" w:rsidRDefault="00057C4F"/>
    <w:p w:rsidR="00057C4F" w:rsidRDefault="00057C4F">
      <w:r>
        <w:t xml:space="preserve">В соответствии с </w:t>
      </w:r>
      <w:hyperlink r:id="rId8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9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28.01.2011 N 18а "О Порядке разработки и утверждения административных регламентов предоставления государственных услуг" приказываю:</w:t>
      </w:r>
    </w:p>
    <w:p w:rsidR="00057C4F" w:rsidRDefault="00057C4F"/>
    <w:p w:rsidR="00057C4F" w:rsidRDefault="00057C4F">
      <w:bookmarkStart w:id="0" w:name="sub_1"/>
      <w:r>
        <w:t xml:space="preserve">1. Утвердить Административный регламент предоставления государственной услуги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 согласно </w:t>
      </w:r>
      <w:hyperlink w:anchor="sub_4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057C4F" w:rsidRDefault="00057C4F">
      <w:bookmarkStart w:id="1" w:name="sub_2"/>
      <w:bookmarkEnd w:id="0"/>
      <w:r>
        <w:t xml:space="preserve">2. Настоящий приказ вступает в силу по истечении десяти дней после дня его </w:t>
      </w:r>
      <w:hyperlink r:id="rId10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.</w:t>
      </w:r>
    </w:p>
    <w:p w:rsidR="00057C4F" w:rsidRDefault="00057C4F">
      <w:bookmarkStart w:id="2" w:name="sub_3"/>
      <w:bookmarkEnd w:id="1"/>
      <w:r>
        <w:t>3. Контроль за исполнением настоящего приказа оставляю за собой.</w:t>
      </w:r>
    </w:p>
    <w:bookmarkEnd w:id="2"/>
    <w:p w:rsidR="00057C4F" w:rsidRDefault="00057C4F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57C4F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c"/>
            </w:pPr>
            <w:r>
              <w:t>И.о. начальника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a"/>
              <w:jc w:val="right"/>
            </w:pPr>
            <w:r>
              <w:t>Е.Ю. Малиновская</w:t>
            </w:r>
          </w:p>
        </w:tc>
      </w:tr>
    </w:tbl>
    <w:p w:rsidR="00057C4F" w:rsidRDefault="00057C4F"/>
    <w:p w:rsidR="00057C4F" w:rsidRDefault="00057C4F">
      <w:pPr>
        <w:ind w:firstLine="698"/>
        <w:jc w:val="right"/>
      </w:pPr>
      <w:bookmarkStart w:id="3" w:name="sub_4"/>
      <w:r>
        <w:rPr>
          <w:rStyle w:val="a3"/>
          <w:bCs/>
        </w:rPr>
        <w:t>Утвержден</w:t>
      </w:r>
      <w:r>
        <w:rPr>
          <w:rStyle w:val="a3"/>
          <w:bCs/>
        </w:rPr>
        <w:br/>
      </w:r>
      <w:hyperlink w:anchor="sub_0" w:history="1">
        <w:r>
          <w:rPr>
            <w:rStyle w:val="a4"/>
            <w:rFonts w:cs="Times New Roman CYR"/>
          </w:rPr>
          <w:t>приказом</w:t>
        </w:r>
      </w:hyperlink>
      <w:r>
        <w:rPr>
          <w:rStyle w:val="a3"/>
          <w:bCs/>
        </w:rPr>
        <w:br/>
        <w:t>Департамента по управлению</w:t>
      </w:r>
      <w:r>
        <w:rPr>
          <w:rStyle w:val="a3"/>
          <w:bCs/>
        </w:rPr>
        <w:br/>
        <w:t>государственной собственностью</w:t>
      </w:r>
      <w:r>
        <w:rPr>
          <w:rStyle w:val="a3"/>
          <w:bCs/>
        </w:rPr>
        <w:br/>
        <w:t>Томской области</w:t>
      </w:r>
      <w:r>
        <w:rPr>
          <w:rStyle w:val="a3"/>
          <w:bCs/>
        </w:rPr>
        <w:br/>
        <w:t>от 23.12.2022 N 50</w:t>
      </w:r>
    </w:p>
    <w:bookmarkEnd w:id="3"/>
    <w:p w:rsidR="00057C4F" w:rsidRDefault="00057C4F"/>
    <w:p w:rsidR="00057C4F" w:rsidRDefault="00057C4F">
      <w:pPr>
        <w:pStyle w:val="1"/>
      </w:pPr>
      <w:r>
        <w:t>Административный регламент</w:t>
      </w:r>
      <w:r>
        <w:br/>
        <w:t xml:space="preserve"> предоставления государственной услуги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</w:t>
      </w:r>
    </w:p>
    <w:p w:rsidR="00057C4F" w:rsidRDefault="00057C4F">
      <w:pPr>
        <w:pStyle w:val="ab"/>
      </w:pPr>
      <w:r>
        <w:t>С изменениями и дополнениями от:</w:t>
      </w:r>
    </w:p>
    <w:p w:rsidR="00057C4F" w:rsidRDefault="00057C4F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28 марта 2023 г.</w:t>
      </w:r>
    </w:p>
    <w:p w:rsidR="00057C4F" w:rsidRDefault="00057C4F"/>
    <w:p w:rsidR="00057C4F" w:rsidRDefault="00057C4F">
      <w:pPr>
        <w:pStyle w:val="1"/>
      </w:pPr>
      <w:bookmarkStart w:id="4" w:name="sub_5"/>
      <w:r>
        <w:t>1. Общие положения</w:t>
      </w:r>
    </w:p>
    <w:bookmarkEnd w:id="4"/>
    <w:p w:rsidR="00057C4F" w:rsidRDefault="00057C4F"/>
    <w:p w:rsidR="00057C4F" w:rsidRDefault="00057C4F">
      <w:bookmarkStart w:id="5" w:name="sub_6"/>
      <w:r>
        <w:t xml:space="preserve"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- Департамент) государственной услуги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</w:t>
      </w:r>
      <w:r>
        <w:lastRenderedPageBreak/>
        <w:t>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центр), а также их должностных лиц, государственных служащих, работников.</w:t>
      </w:r>
    </w:p>
    <w:bookmarkEnd w:id="5"/>
    <w:p w:rsidR="00057C4F" w:rsidRDefault="00057C4F">
      <w:r>
        <w:t xml:space="preserve">Настоящий Административный регламент разработан в соответствии с </w:t>
      </w:r>
      <w:hyperlink r:id="rId11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 (далее - Федеральный закон N 210-ФЗ), </w:t>
      </w:r>
      <w:hyperlink r:id="rId1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057C4F" w:rsidRDefault="00057C4F">
      <w:bookmarkStart w:id="6" w:name="sub_7"/>
      <w:r>
        <w:t>2. Заявителями являются физические лица, в том числе зарегистрированные в качестве индивидуальных предпринимателей, и юридические лица (далее - заявитель).</w:t>
      </w:r>
    </w:p>
    <w:p w:rsidR="00057C4F" w:rsidRDefault="00057C4F">
      <w:bookmarkStart w:id="7" w:name="sub_8"/>
      <w:bookmarkEnd w:id="6"/>
      <w:r>
        <w:t>3. 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057C4F" w:rsidRDefault="00057C4F">
      <w:bookmarkStart w:id="8" w:name="sub_9"/>
      <w:bookmarkEnd w:id="7"/>
      <w:r>
        <w:t>4. Информация о предоставлении государственной услуги предоставляется:</w:t>
      </w:r>
    </w:p>
    <w:p w:rsidR="00057C4F" w:rsidRDefault="00057C4F">
      <w:bookmarkStart w:id="9" w:name="sub_10"/>
      <w:bookmarkEnd w:id="8"/>
      <w:r>
        <w:t>1) по месту нахождения Департамента: 634034, г. Томск, пр. Кирова, 20: пятница с 09:00 до 12:30 час. и с 13:30 до 18:00 час.;</w:t>
      </w:r>
    </w:p>
    <w:p w:rsidR="00057C4F" w:rsidRDefault="00057C4F">
      <w:bookmarkStart w:id="10" w:name="sub_11"/>
      <w:bookmarkEnd w:id="9"/>
      <w:r>
        <w:t xml:space="preserve">2) на официальном сайте Департамента по адресам: </w:t>
      </w:r>
      <w:hyperlink r:id="rId13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14" w:history="1">
        <w:r>
          <w:rPr>
            <w:rStyle w:val="a4"/>
            <w:rFonts w:cs="Times New Roman CYR"/>
          </w:rPr>
          <w:t>дугс.томскаяобласть.рф</w:t>
        </w:r>
      </w:hyperlink>
      <w:r>
        <w:t xml:space="preserve"> (далее - сайт Департамента);</w:t>
      </w:r>
    </w:p>
    <w:p w:rsidR="00057C4F" w:rsidRDefault="00057C4F">
      <w:bookmarkStart w:id="11" w:name="sub_12"/>
      <w:bookmarkEnd w:id="10"/>
      <w:r>
        <w:t xml:space="preserve">3) по месту нахождения многофункционального центра и его отделений, информация о которых размещена на сайте многофункционального центра: </w:t>
      </w:r>
      <w:hyperlink r:id="rId15" w:history="1">
        <w:r>
          <w:rPr>
            <w:rStyle w:val="a4"/>
            <w:rFonts w:cs="Times New Roman CYR"/>
          </w:rPr>
          <w:t>https://md.tomsk.ru</w:t>
        </w:r>
      </w:hyperlink>
      <w:r>
        <w:t>;</w:t>
      </w:r>
    </w:p>
    <w:p w:rsidR="00057C4F" w:rsidRDefault="00057C4F">
      <w:bookmarkStart w:id="12" w:name="sub_13"/>
      <w:bookmarkEnd w:id="11"/>
      <w:r>
        <w:t xml:space="preserve">4) в федеральной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 по адресу: </w:t>
      </w:r>
      <w:hyperlink r:id="rId16" w:history="1">
        <w:r>
          <w:rPr>
            <w:rStyle w:val="a4"/>
            <w:rFonts w:cs="Times New Roman CYR"/>
          </w:rPr>
          <w:t>gosuslugi.ru</w:t>
        </w:r>
      </w:hyperlink>
      <w:r>
        <w:t xml:space="preserve"> (далее - ЕПГУ).</w:t>
      </w:r>
    </w:p>
    <w:p w:rsidR="00057C4F" w:rsidRDefault="00057C4F">
      <w:bookmarkStart w:id="13" w:name="sub_14"/>
      <w:bookmarkEnd w:id="12"/>
      <w:r>
        <w:t>5. Получение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 услуги, осуществляется бесплатно.</w:t>
      </w:r>
    </w:p>
    <w:p w:rsidR="00057C4F" w:rsidRDefault="00057C4F">
      <w:bookmarkStart w:id="14" w:name="sub_15"/>
      <w:bookmarkEnd w:id="13"/>
      <w:r>
        <w:t>6. На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057C4F" w:rsidRDefault="00057C4F">
      <w:bookmarkStart w:id="15" w:name="sub_16"/>
      <w:bookmarkEnd w:id="14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057C4F" w:rsidRDefault="00057C4F">
      <w:bookmarkStart w:id="16" w:name="sub_17"/>
      <w:bookmarkEnd w:id="15"/>
      <w:r>
        <w:t>2) перечень лиц, имеющих право на получение государственной услуги;</w:t>
      </w:r>
    </w:p>
    <w:p w:rsidR="00057C4F" w:rsidRDefault="00057C4F">
      <w:bookmarkStart w:id="17" w:name="sub_18"/>
      <w:bookmarkEnd w:id="16"/>
      <w:r>
        <w:t>3) срок предоставления государственной услуги;</w:t>
      </w:r>
    </w:p>
    <w:p w:rsidR="00057C4F" w:rsidRDefault="00057C4F">
      <w:bookmarkStart w:id="18" w:name="sub_19"/>
      <w:bookmarkEnd w:id="17"/>
      <w:r>
        <w:t>4) сведения о результатах предоставления государственной услуги;</w:t>
      </w:r>
    </w:p>
    <w:p w:rsidR="00057C4F" w:rsidRDefault="00057C4F">
      <w:bookmarkStart w:id="19" w:name="sub_20"/>
      <w:bookmarkEnd w:id="18"/>
      <w:r>
        <w:t>5) исчерпывающий перечень оснований для отказа в предоставлении государственной услуги;</w:t>
      </w:r>
    </w:p>
    <w:p w:rsidR="00057C4F" w:rsidRDefault="00057C4F">
      <w:bookmarkStart w:id="20" w:name="sub_21"/>
      <w:bookmarkEnd w:id="19"/>
      <w:r>
        <w:t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057C4F" w:rsidRDefault="00057C4F">
      <w:bookmarkStart w:id="21" w:name="sub_22"/>
      <w:bookmarkEnd w:id="20"/>
      <w:r>
        <w:t>7) форма запроса;</w:t>
      </w:r>
    </w:p>
    <w:p w:rsidR="00057C4F" w:rsidRDefault="00057C4F">
      <w:bookmarkStart w:id="22" w:name="sub_23"/>
      <w:bookmarkEnd w:id="21"/>
      <w:r>
        <w:t>8) текст настоящего Административного регламента.</w:t>
      </w:r>
    </w:p>
    <w:p w:rsidR="00057C4F" w:rsidRDefault="00057C4F">
      <w:bookmarkStart w:id="23" w:name="sub_24"/>
      <w:bookmarkEnd w:id="22"/>
      <w:r>
        <w:t>7.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bookmarkEnd w:id="23"/>
    <w:p w:rsidR="00057C4F" w:rsidRDefault="00057C4F">
      <w: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057C4F" w:rsidRDefault="00057C4F"/>
    <w:p w:rsidR="00057C4F" w:rsidRDefault="00057C4F">
      <w:pPr>
        <w:pStyle w:val="1"/>
      </w:pPr>
      <w:bookmarkStart w:id="24" w:name="sub_25"/>
      <w:r>
        <w:t>2. Стандарт предоставления государственной услуги</w:t>
      </w:r>
    </w:p>
    <w:bookmarkEnd w:id="24"/>
    <w:p w:rsidR="00057C4F" w:rsidRDefault="00057C4F"/>
    <w:p w:rsidR="00057C4F" w:rsidRDefault="00057C4F">
      <w:bookmarkStart w:id="25" w:name="sub_26"/>
      <w:r>
        <w:lastRenderedPageBreak/>
        <w:t>8. Наименование государственной услуги -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собственности".</w:t>
      </w:r>
    </w:p>
    <w:p w:rsidR="00057C4F" w:rsidRDefault="00057C4F">
      <w:bookmarkStart w:id="26" w:name="sub_27"/>
      <w:bookmarkEnd w:id="25"/>
      <w:r>
        <w:t>9. Государственную услугу предоставляет Департамент.</w:t>
      </w:r>
    </w:p>
    <w:p w:rsidR="00057C4F" w:rsidRDefault="00057C4F">
      <w:bookmarkStart w:id="27" w:name="sub_28"/>
      <w:bookmarkEnd w:id="26"/>
      <w:r>
        <w:t>10. При предоставлении государственной услуги Департамент в целях получения документов (информации), необходимых для предоставления государственной услуги, взаимодействует с:</w:t>
      </w:r>
    </w:p>
    <w:bookmarkEnd w:id="27"/>
    <w:p w:rsidR="00057C4F" w:rsidRDefault="00057C4F">
      <w:r>
        <w:t>Федеральной налоговой службой Российской Федерации по Томской области в части получения сведений из Единого государственного реестра юридических лиц и Единого государственного реестра индивидуальных предпринимателей;</w:t>
      </w:r>
    </w:p>
    <w:p w:rsidR="00057C4F" w:rsidRDefault="00057C4F">
      <w:r>
        <w:t>Управлением Федеральной службы государственной регистрации, кадастра и картографии по Томской области в части получения сведений из Единого государственного реестра недвижимости;</w:t>
      </w:r>
    </w:p>
    <w:p w:rsidR="00057C4F" w:rsidRDefault="00057C4F">
      <w:r>
        <w:t>Департаментом лесного хозяйства Томской области при согласовании схемы расположения земельного участка или земельных участков на кадастровом плане территории;</w:t>
      </w:r>
    </w:p>
    <w:p w:rsidR="00057C4F" w:rsidRDefault="00057C4F">
      <w:r>
        <w:t>Департаментом архитектуры и строительства Томской области, органами местного самоуправления в сфере архитектуры и градостроительства.</w:t>
      </w:r>
    </w:p>
    <w:p w:rsidR="00057C4F" w:rsidRDefault="00057C4F">
      <w:bookmarkStart w:id="28" w:name="sub_29"/>
      <w:r>
        <w:t>11. Предоставление государственной услуги осуществляется бесплатно, государственная пошлина (плата) не взимается.</w:t>
      </w:r>
    </w:p>
    <w:p w:rsidR="00057C4F" w:rsidRDefault="00057C4F">
      <w:bookmarkStart w:id="29" w:name="sub_30"/>
      <w:bookmarkEnd w:id="28"/>
      <w:r>
        <w:t>12. При предоставлении государственной услуги Департаменту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:rsidR="00057C4F" w:rsidRDefault="00057C4F">
      <w:bookmarkStart w:id="30" w:name="sub_31"/>
      <w:bookmarkEnd w:id="29"/>
      <w:r>
        <w:t>13. Результатом предоставления государственной услуги является:</w:t>
      </w:r>
    </w:p>
    <w:bookmarkEnd w:id="30"/>
    <w:p w:rsidR="00057C4F" w:rsidRDefault="00057C4F">
      <w:r>
        <w:t xml:space="preserve">соглашение о перераспределении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 (далее - соглашение о перераспределении земельных участков), подписанное должностным лицом Департамента, по форме согласно </w:t>
      </w:r>
      <w:hyperlink w:anchor="sub_154" w:history="1">
        <w:r>
          <w:rPr>
            <w:rStyle w:val="a4"/>
            <w:rFonts w:cs="Times New Roman CYR"/>
          </w:rPr>
          <w:t>приложению N 1</w:t>
        </w:r>
      </w:hyperlink>
      <w:r>
        <w:t xml:space="preserve"> к настоящему Административному регламенту;</w:t>
      </w:r>
    </w:p>
    <w:p w:rsidR="00057C4F" w:rsidRDefault="00057C4F">
      <w:r>
        <w:t>решение об отказе в заключении соглашения о перераспределении земельных участков.</w:t>
      </w:r>
    </w:p>
    <w:p w:rsidR="00057C4F" w:rsidRDefault="00057C4F">
      <w:bookmarkStart w:id="31" w:name="sub_32"/>
      <w:r>
        <w:t>14. Промежуточными результатами предоставления государственной услуги являются:</w:t>
      </w:r>
    </w:p>
    <w:bookmarkEnd w:id="31"/>
    <w:p w:rsidR="00057C4F" w:rsidRDefault="00057C4F">
      <w:r>
        <w:t>согласие на заключение соглашения о перераспределении земельных участков в соответствии с утвержденным проектом межевания территории;</w:t>
      </w:r>
    </w:p>
    <w:p w:rsidR="00057C4F" w:rsidRDefault="00057C4F">
      <w:r>
        <w:t>распоряжение об утверждении схемы расположения земельного участка или земельных участков на кадастровом плане территории (далее - схема расположения земельного участка), в случае, если отсутствует проект межевания территории, в границах которой осуществляется перераспределение земельных участков.</w:t>
      </w:r>
    </w:p>
    <w:p w:rsidR="00057C4F" w:rsidRDefault="00057C4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2" w:name="sub_3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2"/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15 изменен с 1 марта 2023 г. - </w:t>
      </w:r>
      <w:hyperlink r:id="rId17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17</w:t>
      </w:r>
    </w:p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hyperlink r:id="rId18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057C4F" w:rsidRDefault="00057C4F">
      <w:r>
        <w:t>15. Срок предоставления государственной услуги составляет двадцать календарных дней со дня поступления запроса о предоставлении государственной услуги (далее - запрос).</w:t>
      </w:r>
    </w:p>
    <w:p w:rsidR="00057C4F" w:rsidRDefault="00057C4F">
      <w:bookmarkStart w:id="33" w:name="sub_188"/>
      <w: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9" w:history="1">
        <w:r>
          <w:rPr>
            <w:rStyle w:val="a4"/>
            <w:rFonts w:cs="Times New Roman CYR"/>
          </w:rPr>
          <w:t>статьей 3.5</w:t>
        </w:r>
      </w:hyperlink>
      <w:r>
        <w:t xml:space="preserve"> Федерального закона от 25 октября 2001 года N 137-ФЗ "О введении в действие Земельного кодекса Российской Федерации", срок, предусмотренный в </w:t>
      </w:r>
      <w:hyperlink w:anchor="sub_33" w:history="1">
        <w:r>
          <w:rPr>
            <w:rStyle w:val="a4"/>
            <w:rFonts w:cs="Times New Roman CYR"/>
          </w:rPr>
          <w:t>абзаце первом</w:t>
        </w:r>
      </w:hyperlink>
      <w:r>
        <w:t xml:space="preserve"> настоящего пункта Административного регламента, может быть продлен, но не более чем до тридцати пяти </w:t>
      </w:r>
      <w:r>
        <w:lastRenderedPageBreak/>
        <w:t>календарных дней со дня поступления запроса. О продлении срока рассмотрения запроса Департамент уведомляет заявителя.</w:t>
      </w:r>
    </w:p>
    <w:p w:rsidR="00057C4F" w:rsidRDefault="00057C4F">
      <w:bookmarkStart w:id="34" w:name="sub_34"/>
      <w:bookmarkEnd w:id="33"/>
      <w:r>
        <w:t>16. Правовыми основаниями для предоставления государственной услуги являются:</w:t>
      </w:r>
    </w:p>
    <w:p w:rsidR="00057C4F" w:rsidRDefault="00057C4F">
      <w:bookmarkStart w:id="35" w:name="sub_35"/>
      <w:bookmarkEnd w:id="34"/>
      <w:r>
        <w:t xml:space="preserve">1) </w:t>
      </w:r>
      <w:hyperlink r:id="rId20" w:history="1">
        <w:r>
          <w:rPr>
            <w:rStyle w:val="a4"/>
            <w:rFonts w:cs="Times New Roman CYR"/>
          </w:rPr>
          <w:t>Конституция</w:t>
        </w:r>
      </w:hyperlink>
      <w:r>
        <w:t xml:space="preserve"> Российской Федерации;</w:t>
      </w:r>
    </w:p>
    <w:p w:rsidR="00057C4F" w:rsidRDefault="00057C4F">
      <w:bookmarkStart w:id="36" w:name="sub_36"/>
      <w:bookmarkEnd w:id="35"/>
      <w:r>
        <w:t xml:space="preserve">2) </w:t>
      </w:r>
      <w:hyperlink r:id="rId21" w:history="1">
        <w:r>
          <w:rPr>
            <w:rStyle w:val="a4"/>
            <w:rFonts w:cs="Times New Roman CYR"/>
          </w:rPr>
          <w:t>Земельный кодекс</w:t>
        </w:r>
      </w:hyperlink>
      <w:r>
        <w:t xml:space="preserve"> Российской Федерации;</w:t>
      </w:r>
    </w:p>
    <w:p w:rsidR="00057C4F" w:rsidRDefault="00057C4F">
      <w:bookmarkStart w:id="37" w:name="sub_37"/>
      <w:bookmarkEnd w:id="36"/>
      <w:r>
        <w:t xml:space="preserve">3) </w:t>
      </w:r>
      <w:hyperlink r:id="rId22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N 210-ФЗ;</w:t>
      </w:r>
    </w:p>
    <w:p w:rsidR="00057C4F" w:rsidRDefault="00057C4F">
      <w:bookmarkStart w:id="38" w:name="sub_38"/>
      <w:bookmarkEnd w:id="37"/>
      <w:r>
        <w:t xml:space="preserve">4) </w:t>
      </w:r>
      <w:hyperlink r:id="rId23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24 июля 2007 года N 221-ФЗ "О кадастровой деятельности";</w:t>
      </w:r>
    </w:p>
    <w:p w:rsidR="00057C4F" w:rsidRDefault="00057C4F">
      <w:bookmarkStart w:id="39" w:name="sub_39"/>
      <w:bookmarkEnd w:id="38"/>
      <w:r>
        <w:t xml:space="preserve">5) </w:t>
      </w:r>
      <w:hyperlink r:id="rId24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13 июля 2015 года N 218-ФЗ "О государственной регистрации недвижимости";</w:t>
      </w:r>
    </w:p>
    <w:p w:rsidR="00057C4F" w:rsidRDefault="00057C4F">
      <w:bookmarkStart w:id="40" w:name="sub_40"/>
      <w:bookmarkEnd w:id="39"/>
      <w:r>
        <w:t xml:space="preserve">6) </w:t>
      </w:r>
      <w:hyperlink r:id="rId25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 мая 2006 года N 59-ФЗ "О порядке рассмотрения обращений граждан Российской Федерации";</w:t>
      </w:r>
    </w:p>
    <w:p w:rsidR="00057C4F" w:rsidRDefault="00057C4F">
      <w:bookmarkStart w:id="41" w:name="sub_41"/>
      <w:bookmarkEnd w:id="40"/>
      <w:r>
        <w:t xml:space="preserve">7) </w:t>
      </w:r>
      <w:hyperlink r:id="rId26" w:history="1">
        <w:r>
          <w:rPr>
            <w:rStyle w:val="a4"/>
            <w:rFonts w:cs="Times New Roman CYR"/>
          </w:rPr>
          <w:t>приказ</w:t>
        </w:r>
      </w:hyperlink>
      <w:r>
        <w:t xml:space="preserve"> Росреестра от 19.04.2022 N П/0148 "Об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носителе";</w:t>
      </w:r>
    </w:p>
    <w:p w:rsidR="00057C4F" w:rsidRDefault="00057C4F">
      <w:bookmarkStart w:id="42" w:name="sub_42"/>
      <w:bookmarkEnd w:id="41"/>
      <w:r>
        <w:t xml:space="preserve">8) </w:t>
      </w:r>
      <w:hyperlink r:id="rId27" w:history="1">
        <w:r>
          <w:rPr>
            <w:rStyle w:val="a4"/>
            <w:rFonts w:cs="Times New Roman CYR"/>
          </w:rPr>
          <w:t>приказ</w:t>
        </w:r>
      </w:hyperlink>
      <w:r>
        <w:t xml:space="preserve"> Министерства экономического развития Российской Федерации от 14.01.2015 N 7 "Об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 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собственности, 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"Интернет", а также требований к их формату";</w:t>
      </w:r>
    </w:p>
    <w:p w:rsidR="00057C4F" w:rsidRDefault="00057C4F">
      <w:bookmarkStart w:id="43" w:name="sub_43"/>
      <w:bookmarkEnd w:id="42"/>
      <w:r>
        <w:t xml:space="preserve">9) </w:t>
      </w:r>
      <w:hyperlink r:id="rId28" w:history="1">
        <w:r>
          <w:rPr>
            <w:rStyle w:val="a4"/>
            <w:rFonts w:cs="Times New Roman CYR"/>
          </w:rPr>
          <w:t>Закон</w:t>
        </w:r>
      </w:hyperlink>
      <w:r>
        <w:t xml:space="preserve"> Томской области от 9 июля 2015 года N 100-ОЗ "О земельных отношениях в Томской области";</w:t>
      </w:r>
    </w:p>
    <w:p w:rsidR="00057C4F" w:rsidRDefault="00057C4F">
      <w:bookmarkStart w:id="44" w:name="sub_44"/>
      <w:bookmarkEnd w:id="43"/>
      <w:r>
        <w:t xml:space="preserve">10) </w:t>
      </w:r>
      <w:hyperlink r:id="rId29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057C4F" w:rsidRDefault="00057C4F">
      <w:bookmarkStart w:id="45" w:name="sub_45"/>
      <w:bookmarkEnd w:id="44"/>
      <w:r>
        <w:t>17. Для получения государственной услуги заявитель самостоятельно предоставляет следующие документы:</w:t>
      </w:r>
    </w:p>
    <w:p w:rsidR="00057C4F" w:rsidRDefault="00057C4F">
      <w:bookmarkStart w:id="46" w:name="sub_46"/>
      <w:bookmarkEnd w:id="45"/>
      <w:r>
        <w:t xml:space="preserve">1) запрос, оформленный согласно </w:t>
      </w:r>
      <w:hyperlink w:anchor="sub_186" w:history="1">
        <w:r>
          <w:rPr>
            <w:rStyle w:val="a4"/>
            <w:rFonts w:cs="Times New Roman CYR"/>
          </w:rPr>
          <w:t>приложению N 2</w:t>
        </w:r>
      </w:hyperlink>
      <w:r>
        <w:t xml:space="preserve"> к настоящему Административному регламенту;</w:t>
      </w:r>
    </w:p>
    <w:p w:rsidR="00057C4F" w:rsidRDefault="00057C4F">
      <w:bookmarkStart w:id="47" w:name="sub_47"/>
      <w:bookmarkEnd w:id="46"/>
      <w:r>
        <w:t>2) документ, удостоверяющий личность заявителя, представителя.</w:t>
      </w:r>
    </w:p>
    <w:bookmarkEnd w:id="47"/>
    <w:p w:rsidR="00057C4F" w:rsidRDefault="00057C4F">
      <w:r>
        <w:t>В случае, если запрос подается представителем, предоставляется документ, подтверждающий полномочия представителя действовать от имени заявителя;</w:t>
      </w:r>
    </w:p>
    <w:p w:rsidR="00057C4F" w:rsidRDefault="00057C4F">
      <w:bookmarkStart w:id="48" w:name="sub_48"/>
      <w:r>
        <w:t>3) схему расположения земельного участка (если отсутствует проект межевания территории);</w:t>
      </w:r>
    </w:p>
    <w:p w:rsidR="00057C4F" w:rsidRDefault="00057C4F">
      <w:bookmarkStart w:id="49" w:name="sub_49"/>
      <w:bookmarkEnd w:id="48"/>
      <w:r>
        <w:t xml:space="preserve">4) согласие землепользователей, землевладельцев, арендаторов на перераспределение земельных участков (за исключением случаев, установленных </w:t>
      </w:r>
      <w:hyperlink r:id="rId30" w:history="1">
        <w:r>
          <w:rPr>
            <w:rStyle w:val="a4"/>
            <w:rFonts w:cs="Times New Roman CYR"/>
          </w:rPr>
          <w:t>пунктом 4 статьи 11.2</w:t>
        </w:r>
      </w:hyperlink>
      <w:r>
        <w:t xml:space="preserve"> Земельного кодекса Российской Федерации) - если права собственности на исходные земельные участки ограничены;</w:t>
      </w:r>
    </w:p>
    <w:p w:rsidR="00057C4F" w:rsidRDefault="00057C4F">
      <w:bookmarkStart w:id="50" w:name="sub_50"/>
      <w:bookmarkEnd w:id="49"/>
      <w:r>
        <w:t>5) согласие залогодержателя на перераспределение земельных участков - если права собственности на такой земельный участок обременены залогом;</w:t>
      </w:r>
    </w:p>
    <w:p w:rsidR="00057C4F" w:rsidRDefault="00057C4F">
      <w:bookmarkStart w:id="51" w:name="sub_51"/>
      <w:bookmarkEnd w:id="50"/>
      <w:r>
        <w:lastRenderedPageBreak/>
        <w:t>6) правоустанавливающий документ на земельный участок - в случае, если право собственности не зарегистрировано в Едином государственном реестре недвижимости;</w:t>
      </w:r>
    </w:p>
    <w:p w:rsidR="00057C4F" w:rsidRDefault="00057C4F">
      <w:bookmarkStart w:id="52" w:name="sub_52"/>
      <w:bookmarkEnd w:id="51"/>
      <w:r>
        <w:t>7)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- если заявителем является иностранное юридическое лицо.</w:t>
      </w:r>
    </w:p>
    <w:p w:rsidR="00057C4F" w:rsidRDefault="00057C4F">
      <w:bookmarkStart w:id="53" w:name="sub_53"/>
      <w:bookmarkEnd w:id="52"/>
      <w:r>
        <w:t xml:space="preserve">18. Запрос и прилагаемые документы, указанные в </w:t>
      </w:r>
      <w:hyperlink w:anchor="sub_45" w:history="1">
        <w:r>
          <w:rPr>
            <w:rStyle w:val="a4"/>
            <w:rFonts w:cs="Times New Roman CYR"/>
          </w:rPr>
          <w:t>пункте 17</w:t>
        </w:r>
      </w:hyperlink>
      <w:r>
        <w:t xml:space="preserve"> настоящего Административного регламента, могут быть представлены заявителем:</w:t>
      </w:r>
    </w:p>
    <w:bookmarkEnd w:id="53"/>
    <w:p w:rsidR="00057C4F" w:rsidRDefault="00057C4F">
      <w:r>
        <w:t>лично или через представителя в Департамент либо многофункциональный центр;</w:t>
      </w:r>
    </w:p>
    <w:p w:rsidR="00057C4F" w:rsidRDefault="00057C4F">
      <w:r>
        <w:t>посредством почтовой связи в Департамент;</w:t>
      </w:r>
    </w:p>
    <w:p w:rsidR="00057C4F" w:rsidRDefault="00057C4F">
      <w:r>
        <w:t>посредством ЕПГУ.</w:t>
      </w:r>
    </w:p>
    <w:p w:rsidR="00057C4F" w:rsidRDefault="00057C4F">
      <w:bookmarkStart w:id="54" w:name="sub_54"/>
      <w:r>
        <w:t>19. Перечень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которые запрашиваются в порядке межведомственного взаимодействия и которые заявитель вправе представить самостоятельно:</w:t>
      </w:r>
    </w:p>
    <w:p w:rsidR="00057C4F" w:rsidRDefault="00057C4F">
      <w:bookmarkStart w:id="55" w:name="sub_55"/>
      <w:bookmarkEnd w:id="54"/>
      <w:r>
        <w:t>1) выписка из Единого государственного реестра юридических лиц, в случае подачи запроса юридическим лицом;</w:t>
      </w:r>
    </w:p>
    <w:p w:rsidR="00057C4F" w:rsidRDefault="00057C4F">
      <w:bookmarkStart w:id="56" w:name="sub_56"/>
      <w:bookmarkEnd w:id="55"/>
      <w:r>
        <w:t>2) выписка из Единого государственного реестра индивидуальных предпринимателей, в случае подачи запроса индивидуальным предпринимателем;</w:t>
      </w:r>
    </w:p>
    <w:p w:rsidR="00057C4F" w:rsidRDefault="00057C4F">
      <w:bookmarkStart w:id="57" w:name="sub_57"/>
      <w:bookmarkEnd w:id="56"/>
      <w:r>
        <w:t>3) выписка из Единого государственного реестра недвижимости в отношении земельного участка;</w:t>
      </w:r>
    </w:p>
    <w:p w:rsidR="00057C4F" w:rsidRDefault="00057C4F">
      <w:bookmarkStart w:id="58" w:name="sub_58"/>
      <w:bookmarkEnd w:id="57"/>
      <w:r>
        <w:t>4) выписка из Единого государственного реестра недвижимости об основных характеристиках и зарегистрированных правах на здания, строения, сооружения, находящиеся на земельном участке, и (или) о правах на помещения в указанных зданиях, строениях, сооружениях;</w:t>
      </w:r>
    </w:p>
    <w:p w:rsidR="00057C4F" w:rsidRDefault="00057C4F">
      <w:bookmarkStart w:id="59" w:name="sub_59"/>
      <w:bookmarkEnd w:id="58"/>
      <w:r>
        <w:t>5) утвержденный проект межевания территории, в границах которой располагается образуемый земельный участок (земельные участки), или письменное сообщение о его отсутствии;</w:t>
      </w:r>
    </w:p>
    <w:p w:rsidR="00057C4F" w:rsidRDefault="00057C4F">
      <w:bookmarkStart w:id="60" w:name="sub_60"/>
      <w:bookmarkEnd w:id="59"/>
      <w:r>
        <w:t>6) договор о развитии застроенной территории - в случае перераспределения земельных участков в границах застроенной территории в целях приведения границ земельных участков в соответствие с утвержденным проектом межевания территории;</w:t>
      </w:r>
    </w:p>
    <w:p w:rsidR="00057C4F" w:rsidRDefault="00057C4F">
      <w:bookmarkStart w:id="61" w:name="sub_61"/>
      <w:bookmarkEnd w:id="60"/>
      <w:r>
        <w:t>7) согласование или отказ в согласовании схемы расположения земельного участка Департамента лесного хозяйства Томской области.</w:t>
      </w:r>
    </w:p>
    <w:p w:rsidR="00057C4F" w:rsidRDefault="00057C4F">
      <w:bookmarkStart w:id="62" w:name="sub_62"/>
      <w:bookmarkEnd w:id="61"/>
      <w:r>
        <w:t>20. Основаниями для отказа в приеме к рассмотрению запроса являются:</w:t>
      </w:r>
    </w:p>
    <w:p w:rsidR="00057C4F" w:rsidRDefault="00057C4F">
      <w:bookmarkStart w:id="63" w:name="sub_63"/>
      <w:bookmarkEnd w:id="62"/>
      <w:r>
        <w:t>1) запрос подан в орган государственной власти, в полномочия которого не входит предоставление государственной услуги;</w:t>
      </w:r>
    </w:p>
    <w:p w:rsidR="00057C4F" w:rsidRDefault="00057C4F">
      <w:bookmarkStart w:id="64" w:name="sub_64"/>
      <w:bookmarkEnd w:id="63"/>
      <w:r>
        <w:t xml:space="preserve">2) в запросе о предоставлении государственной услуги отсутствуют сведения, необходимые для оказания государственной услуги, предусмотренные требованиями </w:t>
      </w:r>
      <w:hyperlink r:id="rId31" w:history="1">
        <w:r>
          <w:rPr>
            <w:rStyle w:val="a4"/>
            <w:rFonts w:cs="Times New Roman CYR"/>
          </w:rPr>
          <w:t>пункта 2 статьи 39.29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65" w:name="sub_65"/>
      <w:bookmarkEnd w:id="64"/>
      <w:r>
        <w:t xml:space="preserve">3) к запросу о предоставлении государственной услуги не приложены документы, предусмотренные </w:t>
      </w:r>
      <w:hyperlink r:id="rId32" w:history="1">
        <w:r>
          <w:rPr>
            <w:rStyle w:val="a4"/>
            <w:rFonts w:cs="Times New Roman CYR"/>
          </w:rPr>
          <w:t>пунктом 3 статьи 39.29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66" w:name="sub_66"/>
      <w:bookmarkEnd w:id="65"/>
      <w:r>
        <w:t>4) представленные документы утратили силу на день обращения заявителя с запросом о предоставлении государственной услуги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057C4F" w:rsidRDefault="00057C4F">
      <w:bookmarkStart w:id="67" w:name="sub_67"/>
      <w:bookmarkEnd w:id="66"/>
      <w:r>
        <w:t>5)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057C4F" w:rsidRDefault="00057C4F">
      <w:bookmarkStart w:id="68" w:name="sub_68"/>
      <w:bookmarkEnd w:id="67"/>
      <w:r>
        <w:t>6) 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057C4F" w:rsidRDefault="00057C4F">
      <w:bookmarkStart w:id="69" w:name="sub_69"/>
      <w:bookmarkEnd w:id="68"/>
      <w:r>
        <w:t>7) запрос и документы, необходимые для предоставления услуги, поданы в электронной форме с нарушением установленных требований;</w:t>
      </w:r>
    </w:p>
    <w:p w:rsidR="00057C4F" w:rsidRDefault="00057C4F">
      <w:bookmarkStart w:id="70" w:name="sub_70"/>
      <w:bookmarkEnd w:id="69"/>
      <w:r>
        <w:lastRenderedPageBreak/>
        <w:t xml:space="preserve">8) выявлено несоблюдение установленных </w:t>
      </w:r>
      <w:hyperlink r:id="rId33" w:history="1">
        <w:r>
          <w:rPr>
            <w:rStyle w:val="a4"/>
            <w:rFonts w:cs="Times New Roman CYR"/>
          </w:rPr>
          <w:t>статьей 11</w:t>
        </w:r>
      </w:hyperlink>
      <w:r>
        <w:t xml:space="preserve"> Федерального закона от 6 апреля 2011 года N 63-ФЗ "Об электронной подписи" условий признания действительности усиленной квалифицированной электронной подписи;</w:t>
      </w:r>
    </w:p>
    <w:p w:rsidR="00057C4F" w:rsidRDefault="00057C4F">
      <w:bookmarkStart w:id="71" w:name="sub_71"/>
      <w:bookmarkEnd w:id="70"/>
      <w:r>
        <w:t>9) наличие противоречивых сведений в запросе о предоставлении государственной услуги и приложенных к нему документах;</w:t>
      </w:r>
    </w:p>
    <w:p w:rsidR="00057C4F" w:rsidRDefault="00057C4F">
      <w:bookmarkStart w:id="72" w:name="sub_72"/>
      <w:bookmarkEnd w:id="71"/>
      <w:r>
        <w:t>10) документы не заверены в порядке, предусмотренном законодательством Российской Федерации (документ, подтверждающий полномочия, заверенный перевод на русский язык документов о регистрации юридического лица в иностранном государстве).</w:t>
      </w:r>
    </w:p>
    <w:p w:rsidR="00057C4F" w:rsidRDefault="00057C4F">
      <w:bookmarkStart w:id="73" w:name="sub_73"/>
      <w:bookmarkEnd w:id="72"/>
      <w:r>
        <w:t>21. После устранения оснований для отказа в приеме к рассмотрению документов, необходимых для предоставления государственной услуги,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057C4F" w:rsidRDefault="00057C4F">
      <w:bookmarkStart w:id="74" w:name="sub_74"/>
      <w:bookmarkEnd w:id="73"/>
      <w:r>
        <w:t>22. Срок предоставления государственной услуги приостанавливается на период осуществления заявителем кадастровых работ и постановки земельного участка на кадастровый учет со дня направления заявителю решения об утверждении схемы расположения земельного участка либо согласия на заключение соглашения о перераспределении земельных участков до дня предоставления заявителем в Департамент кадастрового паспорта земельного участка.</w:t>
      </w:r>
    </w:p>
    <w:p w:rsidR="00057C4F" w:rsidRDefault="00057C4F">
      <w:bookmarkStart w:id="75" w:name="sub_75"/>
      <w:bookmarkEnd w:id="74"/>
      <w:r>
        <w:t>23. Исчерпывающий перечень оснований для отказа в предоставлении государственной услуги:</w:t>
      </w:r>
    </w:p>
    <w:p w:rsidR="00057C4F" w:rsidRDefault="00057C4F">
      <w:bookmarkStart w:id="76" w:name="sub_76"/>
      <w:bookmarkEnd w:id="75"/>
      <w:r>
        <w:t xml:space="preserve">1) запрос подан в случаях, не предусмотренных </w:t>
      </w:r>
      <w:hyperlink r:id="rId34" w:history="1">
        <w:r>
          <w:rPr>
            <w:rStyle w:val="a4"/>
            <w:rFonts w:cs="Times New Roman CYR"/>
          </w:rPr>
          <w:t>пунктом 1 статьи 39.28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77" w:name="sub_77"/>
      <w:bookmarkEnd w:id="76"/>
      <w:r>
        <w:t xml:space="preserve">2) не представлено в письменной форме согласие землепользователей, землевладельцев, арендаторов, залогодержателей исходных земельных участков, если земельные участки, которые предлагается перераспределить, обременены правами указанных лиц (за исключением случая, если указанное согласие не требуется в соответствии с </w:t>
      </w:r>
      <w:hyperlink r:id="rId35" w:history="1">
        <w:r>
          <w:rPr>
            <w:rStyle w:val="a4"/>
            <w:rFonts w:cs="Times New Roman CYR"/>
          </w:rPr>
          <w:t>пунктом 4 статьи 11.2</w:t>
        </w:r>
      </w:hyperlink>
      <w:r>
        <w:t xml:space="preserve"> Земельного кодекса Российской Федерации);</w:t>
      </w:r>
    </w:p>
    <w:p w:rsidR="00057C4F" w:rsidRDefault="00057C4F">
      <w:bookmarkStart w:id="78" w:name="sub_78"/>
      <w:bookmarkEnd w:id="77"/>
      <w:r>
        <w:t xml:space="preserve">3) на земельном участке, на который возникает право частной собственности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которое размещается на условиях сервитута, или объекта, который предусмотрен </w:t>
      </w:r>
      <w:hyperlink r:id="rId36" w:history="1">
        <w:r>
          <w:rPr>
            <w:rStyle w:val="a4"/>
            <w:rFonts w:cs="Times New Roman CYR"/>
          </w:rPr>
          <w:t>пунктом 3 статьи 39.36</w:t>
        </w:r>
      </w:hyperlink>
      <w:r>
        <w:t xml:space="preserve"> Земельного кодекса Российской Федерации и наличие которого не препятствует использованию земельного участка в соответствии с его разрешенным использованием;</w:t>
      </w:r>
    </w:p>
    <w:p w:rsidR="00057C4F" w:rsidRDefault="00057C4F">
      <w:bookmarkStart w:id="79" w:name="sub_79"/>
      <w:bookmarkEnd w:id="78"/>
      <w:r>
        <w:t xml:space="preserve"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собственности и изъятых из оборота или ограниченных в обороте, за исключением случаев, если указанное перераспределение осуществляется в соответствии с проектом межевания территории с земельными участками, указанными в </w:t>
      </w:r>
      <w:hyperlink r:id="rId37" w:history="1">
        <w:r>
          <w:rPr>
            <w:rStyle w:val="a4"/>
            <w:rFonts w:cs="Times New Roman CYR"/>
          </w:rPr>
          <w:t>подпункте 7 пункта 5 статьи 27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80" w:name="sub_80"/>
      <w:bookmarkEnd w:id="79"/>
      <w:r>
        <w:t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собственности и зарезервированных для государственных нужд;</w:t>
      </w:r>
    </w:p>
    <w:p w:rsidR="00057C4F" w:rsidRDefault="00057C4F">
      <w:bookmarkStart w:id="81" w:name="sub_81"/>
      <w:bookmarkEnd w:id="80"/>
      <w: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собственности и являющегося предметом аукциона, извещение о проведении которого размещено в соответствии с </w:t>
      </w:r>
      <w:hyperlink r:id="rId38" w:history="1">
        <w:r>
          <w:rPr>
            <w:rStyle w:val="a4"/>
            <w:rFonts w:cs="Times New Roman CYR"/>
          </w:rPr>
          <w:t>пунктом 19 статьи 39.11</w:t>
        </w:r>
      </w:hyperlink>
      <w:r>
        <w:t xml:space="preserve"> Земельного кодекса Российской Федерации, либо в отношении указанного земельного участка </w:t>
      </w:r>
      <w:r>
        <w:lastRenderedPageBreak/>
        <w:t>принято решение о предварительном согласовании его предоставления, срок действия которого не истек;</w:t>
      </w:r>
    </w:p>
    <w:p w:rsidR="00057C4F" w:rsidRDefault="00057C4F">
      <w:bookmarkStart w:id="82" w:name="sub_82"/>
      <w:bookmarkEnd w:id="81"/>
      <w:r>
        <w:t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собственности и в отношении которых подан запрос о предварительном согласовании предоставления земельного участка или запрос о предоставлении земельного участка и не принято решение об отказе в этом предварительном согласовании или этом предоставлении;</w:t>
      </w:r>
    </w:p>
    <w:p w:rsidR="00057C4F" w:rsidRDefault="00057C4F">
      <w:bookmarkStart w:id="83" w:name="sub_83"/>
      <w:bookmarkEnd w:id="82"/>
      <w: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 w:rsidR="00057C4F" w:rsidRDefault="00057C4F">
      <w:bookmarkStart w:id="84" w:name="sub_84"/>
      <w:bookmarkEnd w:id="83"/>
      <w:r>
        <w:t xml:space="preserve"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 </w:t>
      </w:r>
      <w:hyperlink r:id="rId39" w:history="1">
        <w:r>
          <w:rPr>
            <w:rStyle w:val="a4"/>
            <w:rFonts w:cs="Times New Roman CYR"/>
          </w:rPr>
          <w:t>статьей 11.9</w:t>
        </w:r>
      </w:hyperlink>
      <w:r>
        <w:t xml:space="preserve"> Земельного кодекса Российской Федерации, за исключением случаев перераспределения земельных участков в соответствии с </w:t>
      </w:r>
      <w:hyperlink r:id="rId40" w:history="1">
        <w:r>
          <w:rPr>
            <w:rStyle w:val="a4"/>
            <w:rFonts w:cs="Times New Roman CYR"/>
          </w:rPr>
          <w:t>подпунктами 1</w:t>
        </w:r>
      </w:hyperlink>
      <w:r>
        <w:t xml:space="preserve"> и </w:t>
      </w:r>
      <w:hyperlink r:id="rId41" w:history="1">
        <w:r>
          <w:rPr>
            <w:rStyle w:val="a4"/>
            <w:rFonts w:cs="Times New Roman CYR"/>
          </w:rPr>
          <w:t>4 пункта 1 статьи 39.28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85" w:name="sub_85"/>
      <w:bookmarkEnd w:id="84"/>
      <w:r>
        <w:t xml:space="preserve">10) границы земельного участка, находящегося в частной собственности, подлежат уточнению в соответствии с </w:t>
      </w:r>
      <w:hyperlink r:id="rId42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13 июля 2015 года N 218-ФЗ "О государственной регистрации недвижимости";</w:t>
      </w:r>
    </w:p>
    <w:p w:rsidR="00057C4F" w:rsidRDefault="00057C4F">
      <w:bookmarkStart w:id="86" w:name="sub_86"/>
      <w:bookmarkEnd w:id="85"/>
      <w:r>
        <w:t xml:space="preserve">11) имеются основания для отказа в утверждении схемы расположения земельного участка, предусмотренные </w:t>
      </w:r>
      <w:hyperlink r:id="rId43" w:history="1">
        <w:r>
          <w:rPr>
            <w:rStyle w:val="a4"/>
            <w:rFonts w:cs="Times New Roman CYR"/>
          </w:rPr>
          <w:t>пунктом 16 статьи 11.10</w:t>
        </w:r>
      </w:hyperlink>
      <w:r>
        <w:t xml:space="preserve"> Земельного кодекса Российской Федерации;</w:t>
      </w:r>
    </w:p>
    <w:p w:rsidR="00057C4F" w:rsidRDefault="00057C4F">
      <w:bookmarkStart w:id="87" w:name="sub_87"/>
      <w:bookmarkEnd w:id="86"/>
      <w:r>
        <w:t>12)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057C4F" w:rsidRDefault="00057C4F">
      <w:bookmarkStart w:id="88" w:name="sub_88"/>
      <w:bookmarkEnd w:id="87"/>
      <w:r>
        <w:t xml:space="preserve">13) разработка схемы расположения земельного участка с нарушением предусмотренных </w:t>
      </w:r>
      <w:hyperlink r:id="rId44" w:history="1">
        <w:r>
          <w:rPr>
            <w:rStyle w:val="a4"/>
            <w:rFonts w:cs="Times New Roman CYR"/>
          </w:rPr>
          <w:t>статьей 11.9</w:t>
        </w:r>
      </w:hyperlink>
      <w:r>
        <w:t xml:space="preserve"> Земельного кодекса Российской Федерации требований к образуемым земельным участкам;</w:t>
      </w:r>
    </w:p>
    <w:p w:rsidR="00057C4F" w:rsidRDefault="00057C4F">
      <w:bookmarkStart w:id="89" w:name="sub_89"/>
      <w:bookmarkEnd w:id="88"/>
      <w:r>
        <w:t>14)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057C4F" w:rsidRDefault="00057C4F">
      <w:bookmarkStart w:id="90" w:name="sub_90"/>
      <w:bookmarkEnd w:id="89"/>
      <w:r>
        <w:t>15)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территории;</w:t>
      </w:r>
    </w:p>
    <w:p w:rsidR="00057C4F" w:rsidRDefault="00057C4F">
      <w:bookmarkStart w:id="91" w:name="sub_91"/>
      <w:bookmarkEnd w:id="90"/>
      <w:r>
        <w:t>16) приложенная к запросу о предоставлении государственной услуги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</w:t>
      </w:r>
    </w:p>
    <w:p w:rsidR="00057C4F" w:rsidRDefault="00057C4F">
      <w:bookmarkStart w:id="92" w:name="sub_92"/>
      <w:bookmarkEnd w:id="91"/>
      <w:r>
        <w:t>17) запрос подан заявителем, не являющимся собственником земельного участка, который предполагается перераспределить с земельным участком, находящимся в государственной собственности;</w:t>
      </w:r>
    </w:p>
    <w:p w:rsidR="00057C4F" w:rsidRDefault="00057C4F">
      <w:bookmarkStart w:id="93" w:name="sub_93"/>
      <w:bookmarkEnd w:id="92"/>
      <w:r>
        <w:t>18) получен отказ в согласовании схемы расположения земельного участка от Департамента лесного хозяйства Томской области;</w:t>
      </w:r>
    </w:p>
    <w:p w:rsidR="00057C4F" w:rsidRDefault="00057C4F">
      <w:bookmarkStart w:id="94" w:name="sub_94"/>
      <w:bookmarkEnd w:id="93"/>
      <w:r>
        <w:t>19) площадь земельного участка, на который возникает право частной собственности, превышает площадь указанного земельного участка, указанную в схеме расположения земельного участка или проекте межевания территории, в соответствии с которыми указанный земельный участок был образован, более чем на десять процентов.</w:t>
      </w:r>
    </w:p>
    <w:p w:rsidR="00057C4F" w:rsidRDefault="00057C4F">
      <w:bookmarkStart w:id="95" w:name="sub_95"/>
      <w:bookmarkEnd w:id="94"/>
      <w:r>
        <w:t>24. Необходимым и обязательным для предоставления государственной услуги является:</w:t>
      </w:r>
    </w:p>
    <w:p w:rsidR="00057C4F" w:rsidRDefault="00057C4F">
      <w:bookmarkStart w:id="96" w:name="sub_96"/>
      <w:bookmarkEnd w:id="95"/>
      <w:r>
        <w:t xml:space="preserve">1) проведение кадастровых работ в целях осуществления государственного кадастрового </w:t>
      </w:r>
      <w:r>
        <w:lastRenderedPageBreak/>
        <w:t>учета земельного участка, который образуется в результате перераспределения, по результатам которых подготавливается межевой план;</w:t>
      </w:r>
    </w:p>
    <w:p w:rsidR="00057C4F" w:rsidRDefault="00057C4F">
      <w:bookmarkStart w:id="97" w:name="sub_97"/>
      <w:bookmarkEnd w:id="96"/>
      <w:r>
        <w:t>2) государственный кадастровый учет земельного участка, который образуется в результате перераспределения, по результатам которого выдается выписка из Единого государственного реестра недвижимости в отношении указанного земельного участка.</w:t>
      </w:r>
    </w:p>
    <w:p w:rsidR="00057C4F" w:rsidRDefault="00057C4F">
      <w:bookmarkStart w:id="98" w:name="sub_98"/>
      <w:bookmarkEnd w:id="97"/>
      <w:r>
        <w:t>25. Предоставление государственной услуги осуществляется бесплатно.</w:t>
      </w:r>
    </w:p>
    <w:p w:rsidR="00057C4F" w:rsidRDefault="00057C4F">
      <w:bookmarkStart w:id="99" w:name="sub_99"/>
      <w:bookmarkEnd w:id="98"/>
      <w:r>
        <w:t>26. Плата за выполнение кадастровых работ осуществляется заявителем в соответствии с договором, заключаемым им с кадастровым инженером.</w:t>
      </w:r>
    </w:p>
    <w:p w:rsidR="00057C4F" w:rsidRDefault="00057C4F">
      <w:bookmarkStart w:id="100" w:name="sub_100"/>
      <w:bookmarkEnd w:id="99"/>
      <w:r>
        <w:t>27. Плата за осуществление государственного кадастрового учета не взимается.</w:t>
      </w:r>
    </w:p>
    <w:p w:rsidR="00057C4F" w:rsidRDefault="00057C4F">
      <w:bookmarkStart w:id="101" w:name="sub_101"/>
      <w:bookmarkEnd w:id="100"/>
      <w:r>
        <w:t>28.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057C4F" w:rsidRDefault="00057C4F">
      <w:bookmarkStart w:id="102" w:name="sub_102"/>
      <w:bookmarkEnd w:id="101"/>
      <w:r>
        <w:t>29. 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057C4F" w:rsidRDefault="00057C4F">
      <w:bookmarkStart w:id="103" w:name="sub_103"/>
      <w:bookmarkEnd w:id="102"/>
      <w:r>
        <w:t>1) здания Департамента и многофункциональных центров должны быть оборудованы отдельным входом для свободного доступа в помещение;</w:t>
      </w:r>
    </w:p>
    <w:p w:rsidR="00057C4F" w:rsidRDefault="00057C4F">
      <w:bookmarkStart w:id="104" w:name="sub_104"/>
      <w:bookmarkEnd w:id="103"/>
      <w:r>
        <w:t>2) вход в здания Департамента и многофункциональных центров оборудуется информационной табличкой (вывеской) с указанием наименования учреждения;</w:t>
      </w:r>
    </w:p>
    <w:p w:rsidR="00057C4F" w:rsidRDefault="00057C4F">
      <w:bookmarkStart w:id="105" w:name="sub_105"/>
      <w:bookmarkEnd w:id="104"/>
      <w:r>
        <w:t>3) вход в здания Департамента и многофункциональных центров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057C4F" w:rsidRDefault="00057C4F">
      <w:bookmarkStart w:id="106" w:name="sub_106"/>
      <w:bookmarkEnd w:id="105"/>
      <w:r>
        <w:t>4) помещения Департамента и многофункциональных центров должны соответствовать санитарно-гигиеническим требованиям и требованиям техники безопасности;</w:t>
      </w:r>
    </w:p>
    <w:p w:rsidR="00057C4F" w:rsidRDefault="00057C4F">
      <w:bookmarkStart w:id="107" w:name="sub_107"/>
      <w:bookmarkEnd w:id="106"/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057C4F" w:rsidRDefault="00057C4F">
      <w:bookmarkStart w:id="108" w:name="sub_108"/>
      <w:bookmarkEnd w:id="107"/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057C4F" w:rsidRDefault="00057C4F">
      <w:bookmarkStart w:id="109" w:name="sub_109"/>
      <w:bookmarkEnd w:id="108"/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057C4F" w:rsidRDefault="00057C4F">
      <w:bookmarkStart w:id="110" w:name="sub_110"/>
      <w:bookmarkEnd w:id="109"/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057C4F" w:rsidRDefault="00057C4F">
      <w:bookmarkStart w:id="111" w:name="sub_111"/>
      <w:bookmarkEnd w:id="110"/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057C4F" w:rsidRDefault="00057C4F">
      <w:bookmarkStart w:id="112" w:name="sub_112"/>
      <w:bookmarkEnd w:id="111"/>
      <w:r>
        <w:t>10) на информационных стендах в Департамента, а также на сайте Департамента размещается следующая информация:</w:t>
      </w:r>
    </w:p>
    <w:bookmarkEnd w:id="112"/>
    <w:p w:rsidR="00057C4F" w:rsidRDefault="00057C4F">
      <w:r>
        <w:t>текст настоящего Административного регламента;</w:t>
      </w:r>
    </w:p>
    <w:p w:rsidR="00057C4F" w:rsidRDefault="00057C4F"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057C4F" w:rsidRDefault="00057C4F">
      <w:r>
        <w:t>место расположения, график (режим) работы, номера телефонов и адрес электронной почты Департамента;</w:t>
      </w:r>
    </w:p>
    <w:p w:rsidR="00057C4F" w:rsidRDefault="00057C4F">
      <w:r>
        <w:t>местонахождение специалистов Департамента, ответственных за предоставление государственной услуги, и режим приема ими заявителей;</w:t>
      </w:r>
    </w:p>
    <w:p w:rsidR="00057C4F" w:rsidRDefault="00057C4F">
      <w:r>
        <w:t>основания отказа в предоставлении государственной услуги;</w:t>
      </w:r>
    </w:p>
    <w:p w:rsidR="00057C4F" w:rsidRDefault="00057C4F">
      <w:r>
        <w:t>порядок информирования о ходе предоставления государственной услуги;</w:t>
      </w:r>
    </w:p>
    <w:p w:rsidR="00057C4F" w:rsidRDefault="00057C4F">
      <w:r>
        <w:t>порядок получения консультаций;</w:t>
      </w:r>
    </w:p>
    <w:p w:rsidR="00057C4F" w:rsidRDefault="00057C4F">
      <w:r>
        <w:t xml:space="preserve">порядок внесудебного обжалования решений, действий (бездействия) Департамента либо многофункциональных центров, а также их должностных лиц, государственных служащих, </w:t>
      </w:r>
      <w:r>
        <w:lastRenderedPageBreak/>
        <w:t>работников.</w:t>
      </w:r>
    </w:p>
    <w:p w:rsidR="00057C4F" w:rsidRDefault="00057C4F">
      <w:bookmarkStart w:id="113" w:name="sub_113"/>
      <w:r>
        <w:t xml:space="preserve">30.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</w:t>
      </w:r>
      <w:hyperlink r:id="rId45" w:history="1">
        <w:r>
          <w:rPr>
            <w:rStyle w:val="a4"/>
            <w:rFonts w:cs="Times New Roman CYR"/>
          </w:rPr>
          <w:t>законодательством</w:t>
        </w:r>
      </w:hyperlink>
      <w:r>
        <w:t xml:space="preserve"> Российской Федерации о социальной защите инвалидов.</w:t>
      </w:r>
    </w:p>
    <w:p w:rsidR="00057C4F" w:rsidRDefault="00057C4F">
      <w:bookmarkStart w:id="114" w:name="sub_114"/>
      <w:bookmarkEnd w:id="113"/>
      <w:r>
        <w:t>31. Показателями доступности и качества государственной услуги являются:</w:t>
      </w:r>
    </w:p>
    <w:p w:rsidR="00057C4F" w:rsidRDefault="00057C4F">
      <w:bookmarkStart w:id="115" w:name="sub_115"/>
      <w:bookmarkEnd w:id="114"/>
      <w:r>
        <w:t>1) открытость информации о ходе предоставления государственной услуги;</w:t>
      </w:r>
    </w:p>
    <w:p w:rsidR="00057C4F" w:rsidRDefault="00057C4F">
      <w:bookmarkStart w:id="116" w:name="sub_116"/>
      <w:bookmarkEnd w:id="115"/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057C4F" w:rsidRDefault="00057C4F">
      <w:bookmarkStart w:id="117" w:name="sub_117"/>
      <w:bookmarkEnd w:id="116"/>
      <w:r>
        <w:t>3) возможность выбора заявителем формы обращения за предоставлением государственной услуги;</w:t>
      </w:r>
    </w:p>
    <w:p w:rsidR="00057C4F" w:rsidRDefault="00057C4F">
      <w:bookmarkStart w:id="118" w:name="sub_118"/>
      <w:bookmarkEnd w:id="117"/>
      <w: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057C4F" w:rsidRDefault="00057C4F">
      <w:bookmarkStart w:id="119" w:name="sub_119"/>
      <w:bookmarkEnd w:id="118"/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057C4F" w:rsidRDefault="00057C4F">
      <w:bookmarkStart w:id="120" w:name="sub_120"/>
      <w:bookmarkEnd w:id="119"/>
      <w:r>
        <w:t>6) обоснованность отказов в предоставлении государственной услуги;</w:t>
      </w:r>
    </w:p>
    <w:p w:rsidR="00057C4F" w:rsidRDefault="00057C4F">
      <w:bookmarkStart w:id="121" w:name="sub_121"/>
      <w:bookmarkEnd w:id="120"/>
      <w:r>
        <w:t>7) возможность досудебного (внесудебного) рассмотрения жалоб;</w:t>
      </w:r>
    </w:p>
    <w:p w:rsidR="00057C4F" w:rsidRDefault="00057C4F">
      <w:bookmarkStart w:id="122" w:name="sub_122"/>
      <w:bookmarkEnd w:id="121"/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057C4F" w:rsidRDefault="00057C4F">
      <w:bookmarkStart w:id="123" w:name="sub_123"/>
      <w:bookmarkEnd w:id="122"/>
      <w:r>
        <w:t>32. Заявителям обеспечивается возможность представления запроса и прилагаемых документов в форме электронных документов посредством ЕПГУ.</w:t>
      </w:r>
    </w:p>
    <w:bookmarkEnd w:id="123"/>
    <w:p w:rsidR="00057C4F" w:rsidRDefault="00057C4F">
      <w:r>
        <w:t>В этом случае заявитель или его представитель авторизуется на ЕПГУ посредством подтвержденной учетной записи в ЕСИА, заполняет запрос с использованием интерактивной формы в электронном виде.</w:t>
      </w:r>
    </w:p>
    <w:p w:rsidR="00057C4F" w:rsidRDefault="00057C4F"/>
    <w:p w:rsidR="00057C4F" w:rsidRDefault="00057C4F">
      <w:pPr>
        <w:pStyle w:val="1"/>
      </w:pPr>
      <w:bookmarkStart w:id="124" w:name="sub_124"/>
      <w: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bookmarkEnd w:id="124"/>
    <w:p w:rsidR="00057C4F" w:rsidRDefault="00057C4F"/>
    <w:p w:rsidR="00057C4F" w:rsidRDefault="00057C4F">
      <w:bookmarkStart w:id="125" w:name="sub_125"/>
      <w:r>
        <w:t>33. Предоставление государственной услуги включает в себя следующие административные процедуры:</w:t>
      </w:r>
    </w:p>
    <w:bookmarkEnd w:id="125"/>
    <w:p w:rsidR="00057C4F" w:rsidRDefault="00057C4F">
      <w:r>
        <w:t>прием и регистрация запроса;</w:t>
      </w:r>
    </w:p>
    <w:p w:rsidR="00057C4F" w:rsidRDefault="00057C4F">
      <w:r>
        <w:t>рассмотрение запроса, принятие решения о предоставлении государственной услуги - подписание соглашения о перераспределении земельных участков (</w:t>
      </w:r>
      <w:hyperlink w:anchor="sub_154" w:history="1">
        <w:r>
          <w:rPr>
            <w:rStyle w:val="a4"/>
            <w:rFonts w:cs="Times New Roman CYR"/>
          </w:rPr>
          <w:t>приложение N 1</w:t>
        </w:r>
      </w:hyperlink>
      <w:r>
        <w:t xml:space="preserve"> к настоящему Административному регламенту). Промежуточный результат - принятие распоряжения об утверждении схемы расположения земельного участка на кадастровом плане территории (при отсутствии проекта межевания территории), либо выдача согласия на заключение соглашения о перераспределении земельных участков;</w:t>
      </w:r>
    </w:p>
    <w:p w:rsidR="00057C4F" w:rsidRDefault="00057C4F">
      <w:r>
        <w:t>выдача результата предоставления государственной услуги.</w:t>
      </w:r>
    </w:p>
    <w:p w:rsidR="00057C4F" w:rsidRDefault="00057C4F">
      <w:r>
        <w:t xml:space="preserve">Описание административных процедур представлено в </w:t>
      </w:r>
      <w:hyperlink w:anchor="sub_187" w:history="1">
        <w:r>
          <w:rPr>
            <w:rStyle w:val="a4"/>
            <w:rFonts w:cs="Times New Roman CYR"/>
          </w:rPr>
          <w:t>приложении N 3</w:t>
        </w:r>
      </w:hyperlink>
      <w:r>
        <w:t xml:space="preserve"> к настоящему Административному регламенту.</w:t>
      </w:r>
    </w:p>
    <w:p w:rsidR="00057C4F" w:rsidRDefault="00057C4F">
      <w:bookmarkStart w:id="126" w:name="sub_126"/>
      <w:r>
        <w:t>34. Прием и регистрация запроса осуществляются специалистом Департамента, ответственным за прием запроса.</w:t>
      </w:r>
    </w:p>
    <w:p w:rsidR="00057C4F" w:rsidRDefault="00057C4F">
      <w:bookmarkStart w:id="127" w:name="sub_127"/>
      <w:bookmarkEnd w:id="126"/>
      <w:r>
        <w:t>35. Срок выполнения административной процедуры составляет не более одного рабочего дня с дня поступления запроса в Департамент.</w:t>
      </w:r>
    </w:p>
    <w:p w:rsidR="00057C4F" w:rsidRDefault="00057C4F">
      <w:bookmarkStart w:id="128" w:name="sub_128"/>
      <w:bookmarkEnd w:id="127"/>
      <w:r>
        <w:t xml:space="preserve">36. Результатом административной процедуры является присвоение запросу входящего </w:t>
      </w:r>
      <w:r>
        <w:lastRenderedPageBreak/>
        <w:t>регистрационного номера и даты регистрации.</w:t>
      </w:r>
    </w:p>
    <w:p w:rsidR="00057C4F" w:rsidRDefault="00057C4F">
      <w:bookmarkStart w:id="129" w:name="sub_129"/>
      <w:bookmarkEnd w:id="128"/>
      <w:r>
        <w:t xml:space="preserve">37. Проверка запроса, документов и сведений на отсутствие оснований для отказа в приеме к рассмотрению запроса, установленных </w:t>
      </w:r>
      <w:hyperlink w:anchor="sub_62" w:history="1">
        <w:r>
          <w:rPr>
            <w:rStyle w:val="a4"/>
            <w:rFonts w:cs="Times New Roman CYR"/>
          </w:rPr>
          <w:t>пунктом 20</w:t>
        </w:r>
      </w:hyperlink>
      <w:r>
        <w:t xml:space="preserve"> настоящего Административного регламента, осуществляется специалистом Департамента, ответственным за рассмотрение и оформление документов предоставления государственной услуги (далее - ответственный специалист).</w:t>
      </w:r>
    </w:p>
    <w:p w:rsidR="00057C4F" w:rsidRDefault="00057C4F">
      <w:bookmarkStart w:id="130" w:name="sub_130"/>
      <w:bookmarkEnd w:id="129"/>
      <w:r>
        <w:t>38. В случае выявления оснований для отказа в приеме к рассмотрению запроса, ответственный специалист в срок не более 5 рабочих дней со дня регистрации запроса направляет заявителю на указанный в запросе адрес электронной почты (при наличии) или иным указанным в запросе способом уведомление с указанием допущенных нарушений требований, в соответствии с которыми должен быть представлен запрос.</w:t>
      </w:r>
    </w:p>
    <w:p w:rsidR="00057C4F" w:rsidRDefault="00057C4F">
      <w:bookmarkStart w:id="131" w:name="sub_131"/>
      <w:bookmarkEnd w:id="130"/>
      <w:r>
        <w:t xml:space="preserve">39. При отсутствии оснований для отказа в приеме к рассмотрению запроса ответственный специалист осуществляет сбор документов, необходимых для предоставления государственной услуги, путем направления запросов посредством Федеральной государственной информационной системы "Единая система межведомственного электронного взаимодействия" (далее - СМЭВ), с последующей проверкой полученных документов на предмет отсутствия оснований для отказа в предоставлении государственной услуги, установленных </w:t>
      </w:r>
      <w:hyperlink w:anchor="sub_75" w:history="1">
        <w:r>
          <w:rPr>
            <w:rStyle w:val="a4"/>
            <w:rFonts w:cs="Times New Roman CYR"/>
          </w:rPr>
          <w:t>пунктом 23</w:t>
        </w:r>
      </w:hyperlink>
      <w:r>
        <w:t xml:space="preserve"> настоящего Административного регламента.</w:t>
      </w:r>
    </w:p>
    <w:p w:rsidR="00057C4F" w:rsidRDefault="00057C4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2" w:name="sub_132"/>
      <w:bookmarkEnd w:id="13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2"/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40 изменен с 1 марта 2023 г. - </w:t>
      </w:r>
      <w:hyperlink r:id="rId46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17</w:t>
      </w:r>
    </w:p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hyperlink r:id="rId47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057C4F" w:rsidRDefault="00057C4F">
      <w:r>
        <w:t>40. В случае выявления оснований для отказа в предоставлении государственной услуги ответственный специалист не позднее чем за пять дней до истечения срока предоставления государственной услуги, готовит решение об отказе в предоставлении государственной услуги и предоставляет его на подпись начальнику Департамента.</w:t>
      </w:r>
    </w:p>
    <w:p w:rsidR="00057C4F" w:rsidRDefault="00057C4F">
      <w:r>
        <w:t xml:space="preserve">Решение об отказе в предоставлении государственной услуги содержит указания на основания для отказа в предоставлении государственной услуги, указанные в </w:t>
      </w:r>
      <w:hyperlink w:anchor="sub_75" w:history="1">
        <w:r>
          <w:rPr>
            <w:rStyle w:val="a4"/>
            <w:rFonts w:cs="Times New Roman CYR"/>
          </w:rPr>
          <w:t>пункте 23</w:t>
        </w:r>
      </w:hyperlink>
      <w:r>
        <w:t xml:space="preserve"> настоящего Административного регламента.</w:t>
      </w:r>
    </w:p>
    <w:p w:rsidR="00057C4F" w:rsidRDefault="00057C4F">
      <w:bookmarkStart w:id="133" w:name="sub_133"/>
      <w:r>
        <w:t>41. В случае отсутствия оснований для отказа в предоставлении государственной услуги ответственный специалист готовит проект распоряжения об утверждении схемы расположения земельного участка (при отсутствии проекта межевания территории), либо согласие на заключение соглашения о перераспределении земельных участков и представляет его начальнику Департамента для подписания.</w:t>
      </w:r>
    </w:p>
    <w:p w:rsidR="00057C4F" w:rsidRDefault="00057C4F">
      <w:bookmarkStart w:id="134" w:name="sub_134"/>
      <w:bookmarkEnd w:id="133"/>
      <w:r>
        <w:t>42. Результатом административной процедуры является подписание распоряжения об утверждении схемы расположения земельного участка (при отсутствии проекта межевания территории), либо согласие на заключение соглашения о перераспределении земельных участков, либо отказ в предоставлении государственной услуги.</w:t>
      </w:r>
    </w:p>
    <w:p w:rsidR="00057C4F" w:rsidRDefault="00057C4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35" w:name="sub_135"/>
      <w:bookmarkEnd w:id="13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35"/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43 изменен с 1 марта 2023 г. - </w:t>
      </w:r>
      <w:hyperlink r:id="rId48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17</w:t>
      </w:r>
    </w:p>
    <w:p w:rsidR="00057C4F" w:rsidRDefault="00057C4F">
      <w:pPr>
        <w:pStyle w:val="a7"/>
        <w:rPr>
          <w:shd w:val="clear" w:color="auto" w:fill="F0F0F0"/>
        </w:rPr>
      </w:pPr>
      <w:r>
        <w:t xml:space="preserve"> </w:t>
      </w:r>
      <w:hyperlink r:id="rId49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057C4F" w:rsidRDefault="00057C4F">
      <w:r>
        <w:t>43. Выполнение административной процедуры заканчивается не позднее чем за пять дней до истечения срока предоставления государственной услуги.</w:t>
      </w:r>
    </w:p>
    <w:p w:rsidR="00057C4F" w:rsidRDefault="00057C4F">
      <w:bookmarkStart w:id="136" w:name="sub_136"/>
      <w:r>
        <w:t xml:space="preserve">44. Выдача заявителю результата административной процедуры, указанной в </w:t>
      </w:r>
      <w:hyperlink w:anchor="sub_134" w:history="1">
        <w:r>
          <w:rPr>
            <w:rStyle w:val="a4"/>
            <w:rFonts w:cs="Times New Roman CYR"/>
          </w:rPr>
          <w:t>пункте 42</w:t>
        </w:r>
      </w:hyperlink>
      <w:r>
        <w:t xml:space="preserve"> Административного регламента, осуществляется способом, указанным в запросе, в том числе:</w:t>
      </w:r>
    </w:p>
    <w:p w:rsidR="00057C4F" w:rsidRDefault="00057C4F">
      <w:bookmarkStart w:id="137" w:name="sub_137"/>
      <w:bookmarkEnd w:id="136"/>
      <w:r>
        <w:t>1) посредством почтового отправления на адрес заявителя, указанный в запросе;</w:t>
      </w:r>
    </w:p>
    <w:p w:rsidR="00057C4F" w:rsidRDefault="00057C4F">
      <w:bookmarkStart w:id="138" w:name="sub_138"/>
      <w:bookmarkEnd w:id="137"/>
      <w:r>
        <w:t>2) посредством электронной почты на адрес электронной почты, указанный в запросе;</w:t>
      </w:r>
    </w:p>
    <w:p w:rsidR="00057C4F" w:rsidRDefault="00057C4F">
      <w:bookmarkStart w:id="139" w:name="sub_139"/>
      <w:bookmarkEnd w:id="138"/>
      <w:r>
        <w:t>3) через личный кабинет на ЕГПУ в автоматическом режиме;</w:t>
      </w:r>
    </w:p>
    <w:p w:rsidR="00057C4F" w:rsidRDefault="00057C4F">
      <w:bookmarkStart w:id="140" w:name="sub_140"/>
      <w:bookmarkEnd w:id="139"/>
      <w:r>
        <w:t>4) на бумажном носителе при личном обращении в Департамент.</w:t>
      </w:r>
    </w:p>
    <w:p w:rsidR="00057C4F" w:rsidRDefault="00057C4F">
      <w:bookmarkStart w:id="141" w:name="sub_141"/>
      <w:bookmarkEnd w:id="140"/>
      <w:r>
        <w:lastRenderedPageBreak/>
        <w:t xml:space="preserve">45. После получения заявителем результата административной процедуры, указанной в </w:t>
      </w:r>
      <w:hyperlink w:anchor="sub_134" w:history="1">
        <w:r>
          <w:rPr>
            <w:rStyle w:val="a4"/>
            <w:rFonts w:cs="Times New Roman CYR"/>
          </w:rPr>
          <w:t>пункте 42</w:t>
        </w:r>
      </w:hyperlink>
      <w:r>
        <w:t xml:space="preserve"> настоящего Административного регламента, заявитель выполняет кадастровые работы и ставит земельный участок на кадастровый учет.</w:t>
      </w:r>
    </w:p>
    <w:p w:rsidR="00057C4F" w:rsidRDefault="00057C4F">
      <w:bookmarkStart w:id="142" w:name="sub_142"/>
      <w:bookmarkEnd w:id="141"/>
      <w:r>
        <w:t>46. Основанием подписания соглашения о перераспределении земельных участков является предоставление заявителем в Департамент кадастрового паспорта земельного участка, в отношении которого подавался запрос.</w:t>
      </w:r>
    </w:p>
    <w:p w:rsidR="00057C4F" w:rsidRDefault="00057C4F">
      <w:bookmarkStart w:id="143" w:name="sub_143"/>
      <w:bookmarkEnd w:id="142"/>
      <w:r>
        <w:t xml:space="preserve">47. При наличии основания, указанного в </w:t>
      </w:r>
      <w:hyperlink r:id="rId50" w:history="1">
        <w:r>
          <w:rPr>
            <w:rStyle w:val="a4"/>
            <w:rFonts w:cs="Times New Roman CYR"/>
          </w:rPr>
          <w:t>пункте 14 статьи 39.29</w:t>
        </w:r>
      </w:hyperlink>
      <w:r>
        <w:t xml:space="preserve"> Земельного кодекса Российской Федерации, заявителю направляется отказ в заключении соглашения о перераспределении земельных участков.</w:t>
      </w:r>
    </w:p>
    <w:p w:rsidR="00057C4F" w:rsidRDefault="00057C4F">
      <w:bookmarkStart w:id="144" w:name="sub_144"/>
      <w:bookmarkEnd w:id="143"/>
      <w:r>
        <w:t>48. Основанием для выдачи заявителю соглашения о перераспределении земельного участка является поступление специалисту Департамента, ответственному за выдачу результатов государственной услуги, соглашения о перераспределении земельного участка.</w:t>
      </w:r>
    </w:p>
    <w:p w:rsidR="00057C4F" w:rsidRDefault="00057C4F">
      <w:bookmarkStart w:id="145" w:name="sub_145"/>
      <w:bookmarkEnd w:id="144"/>
      <w:r>
        <w:t>49. Выдача результата предоставления государственной услуги осуществляется способом, указанным в запросе.</w:t>
      </w:r>
    </w:p>
    <w:p w:rsidR="00057C4F" w:rsidRDefault="00057C4F">
      <w:bookmarkStart w:id="146" w:name="sub_146"/>
      <w:bookmarkEnd w:id="145"/>
      <w:r>
        <w:t>50. Срок выполнения административной процедуры составляет не более пяти рабочих дней со дня поступления запроса специалисту Департамента, ответственному за выдачу результата государственной услуги.</w:t>
      </w:r>
    </w:p>
    <w:bookmarkEnd w:id="146"/>
    <w:p w:rsidR="00057C4F" w:rsidRDefault="00057C4F"/>
    <w:p w:rsidR="00057C4F" w:rsidRDefault="00057C4F">
      <w:pPr>
        <w:pStyle w:val="1"/>
      </w:pPr>
      <w:bookmarkStart w:id="147" w:name="sub_147"/>
      <w:r>
        <w:t>4. Формы контроля за исполнением административного регламента</w:t>
      </w:r>
    </w:p>
    <w:bookmarkEnd w:id="147"/>
    <w:p w:rsidR="00057C4F" w:rsidRDefault="00057C4F"/>
    <w:p w:rsidR="00057C4F" w:rsidRDefault="00057C4F">
      <w:bookmarkStart w:id="148" w:name="sub_148"/>
      <w:r>
        <w:t>51.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057C4F" w:rsidRDefault="00057C4F">
      <w:bookmarkStart w:id="149" w:name="sub_149"/>
      <w:bookmarkEnd w:id="148"/>
      <w:r>
        <w:t>52. Текущий контроль за исполнением специалистами уполномоченного учреждения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руководителем уполномоченного учреждения на постоянной основе посредством визирования документов, составляемых специалистами уполномоченного учреждения в ходе предоставления государственной услуги.</w:t>
      </w:r>
    </w:p>
    <w:p w:rsidR="00057C4F" w:rsidRDefault="00057C4F">
      <w:bookmarkStart w:id="150" w:name="sub_150"/>
      <w:bookmarkEnd w:id="149"/>
      <w:r>
        <w:t>53.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уполномоченного учреждения положений настоящего Административного регламента.</w:t>
      </w:r>
    </w:p>
    <w:bookmarkEnd w:id="150"/>
    <w:p w:rsidR="00057C4F" w:rsidRDefault="00057C4F">
      <w:r>
        <w:t>Проверка проводится должностным лицом Департамента, указанным в распоряжении Департамента о проведении проверки.</w:t>
      </w:r>
    </w:p>
    <w:p w:rsidR="00057C4F" w:rsidRDefault="00057C4F">
      <w:r>
        <w:t>Результаты проверки оформляются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:rsidR="00057C4F" w:rsidRDefault="00057C4F"/>
    <w:p w:rsidR="00057C4F" w:rsidRDefault="00057C4F">
      <w:pPr>
        <w:pStyle w:val="1"/>
      </w:pPr>
      <w:bookmarkStart w:id="151" w:name="sub_151"/>
      <w:r>
        <w:t>5. Досудебный (внесудебный) порядок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</w:p>
    <w:bookmarkEnd w:id="151"/>
    <w:p w:rsidR="00057C4F" w:rsidRDefault="00057C4F"/>
    <w:p w:rsidR="00057C4F" w:rsidRDefault="00057C4F">
      <w:bookmarkStart w:id="152" w:name="sub_152"/>
      <w:r>
        <w:t xml:space="preserve">54. Обжалование решений и действий (бездействия) Департамента, уполномоченного учреждения, их должностных лиц, государственных служащих, многофункционального центра и их работников осуществляется в соответствии с </w:t>
      </w:r>
      <w:hyperlink r:id="rId51" w:history="1">
        <w:r>
          <w:rPr>
            <w:rStyle w:val="a4"/>
            <w:rFonts w:cs="Times New Roman CYR"/>
          </w:rPr>
          <w:t>главой 2.1</w:t>
        </w:r>
      </w:hyperlink>
      <w:r>
        <w:t xml:space="preserve"> Федерального закона N 210-ФЗ.</w:t>
      </w:r>
    </w:p>
    <w:p w:rsidR="00057C4F" w:rsidRDefault="00057C4F">
      <w:bookmarkStart w:id="153" w:name="sub_153"/>
      <w:bookmarkEnd w:id="152"/>
      <w:r>
        <w:t>55. Жалоба на решение и (или) действие (бездействие) руководителя уполномоченного учреждения подается начальнику Департамента.</w:t>
      </w:r>
    </w:p>
    <w:bookmarkEnd w:id="153"/>
    <w:p w:rsidR="00057C4F" w:rsidRDefault="00057C4F"/>
    <w:p w:rsidR="00057C4F" w:rsidRDefault="00057C4F">
      <w:pPr>
        <w:ind w:firstLine="698"/>
        <w:jc w:val="right"/>
      </w:pPr>
      <w:bookmarkStart w:id="154" w:name="sub_154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4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</w:r>
      <w:r>
        <w:rPr>
          <w:rStyle w:val="a3"/>
          <w:bCs/>
        </w:rPr>
        <w:lastRenderedPageBreak/>
        <w:t>предоставления государственной услуги</w:t>
      </w:r>
      <w:r>
        <w:rPr>
          <w:rStyle w:val="a3"/>
          <w:bCs/>
        </w:rPr>
        <w:br/>
        <w:t>"Перераспределение земель и (или) земельных</w:t>
      </w:r>
      <w:r>
        <w:rPr>
          <w:rStyle w:val="a3"/>
          <w:bCs/>
        </w:rPr>
        <w:br/>
        <w:t>участков, находящихся в государственной</w:t>
      </w:r>
      <w:r>
        <w:rPr>
          <w:rStyle w:val="a3"/>
          <w:bCs/>
        </w:rPr>
        <w:br/>
        <w:t>собственности Томской области,</w:t>
      </w:r>
      <w:r>
        <w:rPr>
          <w:rStyle w:val="a3"/>
          <w:bCs/>
        </w:rPr>
        <w:br/>
        <w:t>и земельных участков, находящихся</w:t>
      </w:r>
      <w:r>
        <w:rPr>
          <w:rStyle w:val="a3"/>
          <w:bCs/>
        </w:rPr>
        <w:br/>
        <w:t>в частной собственности"</w:t>
      </w:r>
    </w:p>
    <w:bookmarkEnd w:id="154"/>
    <w:p w:rsidR="00057C4F" w:rsidRDefault="00057C4F"/>
    <w:p w:rsidR="00057C4F" w:rsidRDefault="00057C4F">
      <w:pPr>
        <w:ind w:firstLine="698"/>
        <w:jc w:val="right"/>
      </w:pPr>
      <w:r>
        <w:rPr>
          <w:rStyle w:val="a3"/>
          <w:bCs/>
        </w:rPr>
        <w:t>Форма</w:t>
      </w:r>
    </w:p>
    <w:p w:rsidR="00057C4F" w:rsidRDefault="00057C4F"/>
    <w:p w:rsidR="00057C4F" w:rsidRDefault="00057C4F">
      <w:pPr>
        <w:pStyle w:val="1"/>
      </w:pPr>
      <w:r>
        <w:t>Соглашение N _____</w:t>
      </w:r>
      <w:r>
        <w:br/>
        <w:t>о перераспределении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</w:t>
      </w:r>
    </w:p>
    <w:p w:rsidR="00057C4F" w:rsidRDefault="00057C4F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5258"/>
        <w:gridCol w:w="5258"/>
      </w:tblGrid>
      <w:tr w:rsidR="00057C4F">
        <w:tblPrEx>
          <w:tblCellMar>
            <w:top w:w="0" w:type="dxa"/>
            <w:bottom w:w="0" w:type="dxa"/>
          </w:tblCellMar>
        </w:tblPrEx>
        <w:tc>
          <w:tcPr>
            <w:tcW w:w="2477" w:type="pct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a"/>
            </w:pPr>
            <w:r>
              <w:t>__________ г.</w:t>
            </w:r>
          </w:p>
        </w:tc>
        <w:tc>
          <w:tcPr>
            <w:tcW w:w="2477" w:type="pct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a"/>
            </w:pPr>
            <w:r>
              <w:t>г. Томск</w:t>
            </w:r>
          </w:p>
        </w:tc>
      </w:tr>
    </w:tbl>
    <w:p w:rsidR="00057C4F" w:rsidRDefault="00057C4F"/>
    <w:p w:rsidR="00057C4F" w:rsidRDefault="00057C4F">
      <w:pPr>
        <w:pStyle w:val="ac"/>
      </w:pPr>
      <w:r>
        <w:t>Департамент по управлению государственной собственностью Томской области,</w:t>
      </w:r>
    </w:p>
    <w:p w:rsidR="00057C4F" w:rsidRDefault="00057C4F">
      <w:pPr>
        <w:pStyle w:val="ac"/>
      </w:pPr>
      <w:r>
        <w:t>в лице ____________________, действующего на основании _________, именуемый</w:t>
      </w:r>
    </w:p>
    <w:p w:rsidR="00057C4F" w:rsidRDefault="00057C4F">
      <w:pPr>
        <w:pStyle w:val="ac"/>
      </w:pPr>
      <w:r>
        <w:t>(указать уполномоченное лицо)</w:t>
      </w:r>
    </w:p>
    <w:p w:rsidR="00057C4F" w:rsidRDefault="00057C4F">
      <w:pPr>
        <w:pStyle w:val="ac"/>
      </w:pPr>
      <w:r>
        <w:t>в дальнейшем "Сторона 1", и ______________________________________________,</w:t>
      </w:r>
    </w:p>
    <w:p w:rsidR="00057C4F" w:rsidRDefault="00057C4F">
      <w:pPr>
        <w:pStyle w:val="ac"/>
      </w:pPr>
      <w:r>
        <w:t>именуемый в дальнейшем "Сторона 2", вместе именуемые "Стороны", заключили настоящее Соглашение о нижеследующем (далее - Соглашение):</w:t>
      </w:r>
    </w:p>
    <w:p w:rsidR="00057C4F" w:rsidRDefault="00057C4F"/>
    <w:p w:rsidR="00057C4F" w:rsidRDefault="00057C4F">
      <w:pPr>
        <w:pStyle w:val="1"/>
      </w:pPr>
      <w:bookmarkStart w:id="155" w:name="sub_155"/>
      <w:r>
        <w:t>1. Предмет Соглашения</w:t>
      </w:r>
    </w:p>
    <w:bookmarkEnd w:id="155"/>
    <w:p w:rsidR="00057C4F" w:rsidRDefault="00057C4F"/>
    <w:p w:rsidR="00057C4F" w:rsidRDefault="00057C4F">
      <w:pPr>
        <w:pStyle w:val="ac"/>
      </w:pPr>
      <w:bookmarkStart w:id="156" w:name="sub_156"/>
      <w:r>
        <w:t>1.1. В соответствии с настоящим соглашением осуществляется перераспределение земельного участка, находящегося в частной собственности, площадью _____ кв. м, с кадастровым номером _______________________, и земель/земельного участка (земельных участков), находящегося (находящихся) в государственной собственности Томской области (указывается кадастровый номер и площадь земельного участка (земельных участков).</w:t>
      </w:r>
    </w:p>
    <w:p w:rsidR="00057C4F" w:rsidRDefault="00057C4F">
      <w:pPr>
        <w:pStyle w:val="ac"/>
      </w:pPr>
      <w:bookmarkStart w:id="157" w:name="sub_157"/>
      <w:bookmarkEnd w:id="156"/>
      <w:r>
        <w:t>1.2. В результате перераспределения, в соответствии со схемой расположения земельного участка на кадастровом плане территории, утвержденной __________, образован земельный участок по адресу:</w:t>
      </w:r>
    </w:p>
    <w:bookmarkEnd w:id="157"/>
    <w:p w:rsidR="00057C4F" w:rsidRDefault="00057C4F">
      <w:pPr>
        <w:pStyle w:val="ac"/>
      </w:pPr>
      <w:r>
        <w:t>______________________________, площадью _____ кв. м, с кадастровым номером</w:t>
      </w:r>
    </w:p>
    <w:p w:rsidR="00057C4F" w:rsidRDefault="00057C4F">
      <w:pPr>
        <w:pStyle w:val="ac"/>
      </w:pPr>
      <w:r>
        <w:t>_____________________, категория земель: ____________________, вид разрешенного использования: ________________ (далее - Участок), на который возникает право частной собственности, и земельный участок (земельные участки) площадью _____ кв. м, с кадастровым номером _________________, категория земель: __________, вид разрешенного использования: _________________, на который возникает право собственности субъекта Российской Федерации.</w:t>
      </w:r>
    </w:p>
    <w:p w:rsidR="00057C4F" w:rsidRDefault="00057C4F">
      <w:pPr>
        <w:pStyle w:val="ac"/>
      </w:pPr>
      <w:r>
        <w:t>&lt;*&gt; 1.2. В результате перераспределения, в соответствии с проектом межевания территории, утвержденным __________, образован земельный участок по адресу: _________________, площадью _____ кв. м, с кадастровым номером _______________, категория земель: __________, вид разрешенного использования: __________ (далее - Участок) и земельный участок (земельные участки) площадью _____ кв. м, с кадастровым номером ________________, категория земель: _________________, вид разрешенного использования: ______________, на который возникает право собственности субъекта Российской Федерации.</w:t>
      </w:r>
    </w:p>
    <w:p w:rsidR="00057C4F" w:rsidRDefault="00057C4F">
      <w:pPr>
        <w:pStyle w:val="ac"/>
      </w:pPr>
      <w:bookmarkStart w:id="158" w:name="sub_158"/>
      <w:r>
        <w:t xml:space="preserve">1.3. Сторона 2 обязана произвести оплату за увеличение площади участка, находящегося в частной собственности, в результате перераспределения в соответствии с </w:t>
      </w:r>
      <w:hyperlink w:anchor="sub_161" w:history="1">
        <w:r>
          <w:rPr>
            <w:rStyle w:val="a4"/>
            <w:rFonts w:cs="Times New Roman CYR"/>
          </w:rPr>
          <w:t>пунктом 2.1</w:t>
        </w:r>
      </w:hyperlink>
      <w:r>
        <w:t xml:space="preserve"> Соглашения.</w:t>
      </w:r>
    </w:p>
    <w:p w:rsidR="00057C4F" w:rsidRDefault="00057C4F">
      <w:pPr>
        <w:pStyle w:val="ac"/>
      </w:pPr>
      <w:bookmarkStart w:id="159" w:name="sub_159"/>
      <w:bookmarkEnd w:id="158"/>
      <w:r>
        <w:lastRenderedPageBreak/>
        <w:t xml:space="preserve">1.4. После подписания соглашения Стороной 2, а также внесения оплаты за увеличение площади земельного участка, предусмотренной </w:t>
      </w:r>
      <w:hyperlink w:anchor="sub_161" w:history="1">
        <w:r>
          <w:rPr>
            <w:rStyle w:val="a4"/>
            <w:rFonts w:cs="Times New Roman CYR"/>
          </w:rPr>
          <w:t>пунктом 2.1</w:t>
        </w:r>
      </w:hyperlink>
      <w:r>
        <w:t xml:space="preserve"> настоящего Соглашения, все экземпляры Соглашения подлежат обязательной регистрации в _____________ с присвоением регистрационного номера.</w:t>
      </w:r>
    </w:p>
    <w:bookmarkEnd w:id="159"/>
    <w:p w:rsidR="00057C4F" w:rsidRDefault="00057C4F"/>
    <w:p w:rsidR="00057C4F" w:rsidRDefault="00057C4F">
      <w:pPr>
        <w:pStyle w:val="1"/>
      </w:pPr>
      <w:bookmarkStart w:id="160" w:name="sub_160"/>
      <w:r>
        <w:t>2. Размер платы за увеличение площади</w:t>
      </w:r>
    </w:p>
    <w:bookmarkEnd w:id="160"/>
    <w:p w:rsidR="00057C4F" w:rsidRDefault="00057C4F"/>
    <w:p w:rsidR="00057C4F" w:rsidRDefault="00057C4F">
      <w:pPr>
        <w:pStyle w:val="ac"/>
      </w:pPr>
      <w:bookmarkStart w:id="161" w:name="sub_161"/>
      <w:r>
        <w:t>2.1. В соответствии с Соглашением размер платы за увеличение площади земельного участка, находящегося в частной собственности, в результате его перераспределения в соответствии с законодательством Российской Федерации составляет __________ рублей</w:t>
      </w:r>
    </w:p>
    <w:bookmarkEnd w:id="161"/>
    <w:p w:rsidR="00057C4F" w:rsidRDefault="00057C4F">
      <w:pPr>
        <w:pStyle w:val="ac"/>
      </w:pPr>
      <w:r>
        <w:t>(_________________________________________________________________________)</w:t>
      </w:r>
    </w:p>
    <w:p w:rsidR="00057C4F" w:rsidRDefault="00057C4F">
      <w:pPr>
        <w:pStyle w:val="ac"/>
      </w:pPr>
      <w:r>
        <w:t>размер платы прописью</w:t>
      </w:r>
    </w:p>
    <w:p w:rsidR="00057C4F" w:rsidRDefault="00057C4F">
      <w:pPr>
        <w:pStyle w:val="ac"/>
      </w:pPr>
      <w:r>
        <w:t>(согласно расчету размера платы за увеличение площади земельного участка, являющемуся неотъемлемым приложением к Соглашению).</w:t>
      </w:r>
    </w:p>
    <w:p w:rsidR="00057C4F" w:rsidRDefault="00057C4F">
      <w:pPr>
        <w:pStyle w:val="ac"/>
      </w:pPr>
      <w:bookmarkStart w:id="162" w:name="sub_162"/>
      <w:r>
        <w:t xml:space="preserve">2.2. Оплата стоимости земельного участка в сумме, указанной в </w:t>
      </w:r>
      <w:hyperlink w:anchor="sub_161" w:history="1">
        <w:r>
          <w:rPr>
            <w:rStyle w:val="a4"/>
            <w:rFonts w:cs="Times New Roman CYR"/>
          </w:rPr>
          <w:t>пункте 2.1</w:t>
        </w:r>
      </w:hyperlink>
      <w:r>
        <w:t xml:space="preserve"> Соглашения, производится Стороной 2 в течение _____ календарных дней с даты получения Соглашения, до его регистрации в Управлении Росреестра по Томской области.</w:t>
      </w:r>
    </w:p>
    <w:bookmarkEnd w:id="162"/>
    <w:p w:rsidR="00057C4F" w:rsidRDefault="00057C4F"/>
    <w:p w:rsidR="00057C4F" w:rsidRDefault="00057C4F">
      <w:pPr>
        <w:pStyle w:val="1"/>
      </w:pPr>
      <w:bookmarkStart w:id="163" w:name="sub_163"/>
      <w:r>
        <w:t>3. Особые условия использования Участка</w:t>
      </w:r>
    </w:p>
    <w:bookmarkEnd w:id="163"/>
    <w:p w:rsidR="00057C4F" w:rsidRDefault="00057C4F"/>
    <w:p w:rsidR="00057C4F" w:rsidRDefault="00057C4F">
      <w:pPr>
        <w:pStyle w:val="ac"/>
      </w:pPr>
      <w:bookmarkStart w:id="164" w:name="sub_164"/>
      <w:r>
        <w:t>3.1. В отношении Участка установлены следующие ограничения и обременения:</w:t>
      </w:r>
    </w:p>
    <w:p w:rsidR="00057C4F" w:rsidRDefault="00057C4F">
      <w:pPr>
        <w:pStyle w:val="ac"/>
      </w:pPr>
      <w:bookmarkStart w:id="165" w:name="sub_165"/>
      <w:bookmarkEnd w:id="164"/>
      <w:r>
        <w:t>3.1.1. _______________________________________________________________.</w:t>
      </w:r>
    </w:p>
    <w:p w:rsidR="00057C4F" w:rsidRDefault="00057C4F">
      <w:pPr>
        <w:pStyle w:val="ac"/>
      </w:pPr>
      <w:bookmarkStart w:id="166" w:name="sub_166"/>
      <w:bookmarkEnd w:id="165"/>
      <w:r>
        <w:t>3.1.2. _______________________________________________________________.</w:t>
      </w:r>
    </w:p>
    <w:p w:rsidR="00057C4F" w:rsidRDefault="00057C4F">
      <w:pPr>
        <w:pStyle w:val="ac"/>
      </w:pPr>
      <w:bookmarkStart w:id="167" w:name="sub_167"/>
      <w:bookmarkEnd w:id="166"/>
      <w:r>
        <w:t>3.1.3. _______________________________________________________________.</w:t>
      </w:r>
    </w:p>
    <w:p w:rsidR="00057C4F" w:rsidRDefault="00057C4F">
      <w:pPr>
        <w:pStyle w:val="ac"/>
      </w:pPr>
      <w:bookmarkStart w:id="168" w:name="sub_168"/>
      <w:bookmarkEnd w:id="167"/>
      <w:r>
        <w:t>3.2. Части Участка, в отношении которых установлены ограничения, отображены в выписке из Единого государственного реестра недвижимости.</w:t>
      </w:r>
    </w:p>
    <w:bookmarkEnd w:id="168"/>
    <w:p w:rsidR="00057C4F" w:rsidRDefault="00057C4F"/>
    <w:p w:rsidR="00057C4F" w:rsidRDefault="00057C4F">
      <w:pPr>
        <w:pStyle w:val="1"/>
      </w:pPr>
      <w:bookmarkStart w:id="169" w:name="sub_169"/>
      <w:r>
        <w:t>4. Обязанности Сторон</w:t>
      </w:r>
    </w:p>
    <w:bookmarkEnd w:id="169"/>
    <w:p w:rsidR="00057C4F" w:rsidRDefault="00057C4F"/>
    <w:p w:rsidR="00057C4F" w:rsidRDefault="00057C4F">
      <w:pPr>
        <w:pStyle w:val="ac"/>
      </w:pPr>
      <w:bookmarkStart w:id="170" w:name="sub_170"/>
      <w:r>
        <w:t>4.1. Сторона 1 обязуется:</w:t>
      </w:r>
    </w:p>
    <w:p w:rsidR="00057C4F" w:rsidRDefault="00057C4F">
      <w:pPr>
        <w:pStyle w:val="ac"/>
      </w:pPr>
      <w:bookmarkStart w:id="171" w:name="sub_171"/>
      <w:bookmarkEnd w:id="170"/>
      <w:r>
        <w:t>4.1.1. Предоставить Стороне 2 два экземпляра Соглашения с необходимыми приложениями для регистрации права собственности на Участок.</w:t>
      </w:r>
    </w:p>
    <w:p w:rsidR="00057C4F" w:rsidRDefault="00057C4F">
      <w:pPr>
        <w:pStyle w:val="ac"/>
      </w:pPr>
      <w:bookmarkStart w:id="172" w:name="sub_172"/>
      <w:bookmarkEnd w:id="171"/>
      <w:r>
        <w:t>4.2. Сторона 2 обязуется:</w:t>
      </w:r>
    </w:p>
    <w:p w:rsidR="00057C4F" w:rsidRDefault="00057C4F">
      <w:pPr>
        <w:pStyle w:val="ac"/>
      </w:pPr>
      <w:bookmarkStart w:id="173" w:name="sub_173"/>
      <w:bookmarkEnd w:id="172"/>
      <w:r>
        <w:t xml:space="preserve">4.2.1. В срок не позднее _____ дней с даты получения документов, указанных в </w:t>
      </w:r>
      <w:hyperlink w:anchor="sub_171" w:history="1">
        <w:r>
          <w:rPr>
            <w:rStyle w:val="a4"/>
            <w:rFonts w:cs="Times New Roman CYR"/>
          </w:rPr>
          <w:t>п. 4.1.1</w:t>
        </w:r>
      </w:hyperlink>
      <w:r>
        <w:t xml:space="preserve"> Соглашения, представить в Управление Федеральной службы государственной регистрации, кадастра и картографии по Томской области документы, необходимые для государственной регистрации права собственности на Участок, ограничений в использовании Участка.</w:t>
      </w:r>
    </w:p>
    <w:p w:rsidR="00057C4F" w:rsidRDefault="00057C4F">
      <w:pPr>
        <w:pStyle w:val="ac"/>
      </w:pPr>
      <w:bookmarkStart w:id="174" w:name="sub_174"/>
      <w:bookmarkEnd w:id="173"/>
      <w:r>
        <w:t xml:space="preserve">4.2.2. Соблюдать предусмотренные в </w:t>
      </w:r>
      <w:hyperlink w:anchor="sub_163" w:history="1">
        <w:r>
          <w:rPr>
            <w:rStyle w:val="a4"/>
            <w:rFonts w:cs="Times New Roman CYR"/>
          </w:rPr>
          <w:t>разделе 3</w:t>
        </w:r>
      </w:hyperlink>
      <w:r>
        <w:t xml:space="preserve"> Соглашения особые условия использования Участка.</w:t>
      </w:r>
    </w:p>
    <w:bookmarkEnd w:id="174"/>
    <w:p w:rsidR="00057C4F" w:rsidRDefault="00057C4F"/>
    <w:p w:rsidR="00057C4F" w:rsidRDefault="00057C4F">
      <w:pPr>
        <w:pStyle w:val="1"/>
      </w:pPr>
      <w:bookmarkStart w:id="175" w:name="sub_175"/>
      <w:r>
        <w:t>5. Возникновение права собственности</w:t>
      </w:r>
    </w:p>
    <w:bookmarkEnd w:id="175"/>
    <w:p w:rsidR="00057C4F" w:rsidRDefault="00057C4F"/>
    <w:p w:rsidR="00057C4F" w:rsidRDefault="00057C4F">
      <w:pPr>
        <w:pStyle w:val="ac"/>
      </w:pPr>
      <w:r>
        <w:t>Право собственности на Участок подлежит обязательной государственной регистрации в Управлении Росреестра по Томской области, право собственности на Участок возникает у Стороны 2 со дня указанной регистрации. Со дня государственной регистрации права собственности Стороны 2 Участок считается переданным Стороне 2.</w:t>
      </w:r>
    </w:p>
    <w:p w:rsidR="00057C4F" w:rsidRDefault="00057C4F"/>
    <w:p w:rsidR="00057C4F" w:rsidRDefault="00057C4F">
      <w:pPr>
        <w:pStyle w:val="1"/>
      </w:pPr>
      <w:bookmarkStart w:id="176" w:name="sub_176"/>
      <w:r>
        <w:lastRenderedPageBreak/>
        <w:t>6. Ответственность Сторон</w:t>
      </w:r>
    </w:p>
    <w:bookmarkEnd w:id="176"/>
    <w:p w:rsidR="00057C4F" w:rsidRDefault="00057C4F"/>
    <w:p w:rsidR="00057C4F" w:rsidRDefault="00057C4F">
      <w:pPr>
        <w:pStyle w:val="ac"/>
      </w:pPr>
      <w:r>
        <w:t>Стороны несут ответственность за невыполнение либо ненадлежащее выполнение условий Соглашения в соответствии с законодательством Российской Федерации.</w:t>
      </w:r>
    </w:p>
    <w:p w:rsidR="00057C4F" w:rsidRDefault="00057C4F"/>
    <w:p w:rsidR="00057C4F" w:rsidRDefault="00057C4F">
      <w:pPr>
        <w:pStyle w:val="1"/>
      </w:pPr>
      <w:bookmarkStart w:id="177" w:name="sub_177"/>
      <w:r>
        <w:t>7. Прочие условия</w:t>
      </w:r>
    </w:p>
    <w:bookmarkEnd w:id="177"/>
    <w:p w:rsidR="00057C4F" w:rsidRDefault="00057C4F"/>
    <w:p w:rsidR="00057C4F" w:rsidRDefault="00057C4F">
      <w:pPr>
        <w:pStyle w:val="ac"/>
      </w:pPr>
      <w:bookmarkStart w:id="178" w:name="sub_178"/>
      <w:r>
        <w:t>7.1. Соглашение вступает в силу со дня регистрации Соглашения в Департаменте по управлению государственной собственностью Томской области с присвоением Соглашению регистрационного номера после его подписания Сторонами.</w:t>
      </w:r>
    </w:p>
    <w:p w:rsidR="00057C4F" w:rsidRDefault="00057C4F">
      <w:pPr>
        <w:pStyle w:val="ac"/>
      </w:pPr>
      <w:bookmarkStart w:id="179" w:name="sub_179"/>
      <w:bookmarkEnd w:id="178"/>
      <w:r>
        <w:t>7.2. Все возможные споры и разногласия, связанные с исполнением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суде по месту нахождения Стороны 1.</w:t>
      </w:r>
    </w:p>
    <w:p w:rsidR="00057C4F" w:rsidRDefault="00057C4F">
      <w:pPr>
        <w:pStyle w:val="ac"/>
      </w:pPr>
      <w:bookmarkStart w:id="180" w:name="sub_180"/>
      <w:bookmarkEnd w:id="179"/>
      <w:r>
        <w:t>7.3. Все изменения и дополнения к Соглашению действительны, если они совершены в письменной форме и подписаны Сторонами.</w:t>
      </w:r>
    </w:p>
    <w:p w:rsidR="00057C4F" w:rsidRDefault="00057C4F">
      <w:pPr>
        <w:pStyle w:val="ac"/>
      </w:pPr>
      <w:bookmarkStart w:id="181" w:name="sub_181"/>
      <w:bookmarkEnd w:id="180"/>
      <w:r>
        <w:t>7.4. Во всем, что не урегулировано Соглашением, Стороны руководствуются законодательством Российской Федерации.</w:t>
      </w:r>
    </w:p>
    <w:p w:rsidR="00057C4F" w:rsidRDefault="00057C4F">
      <w:pPr>
        <w:pStyle w:val="ac"/>
      </w:pPr>
      <w:bookmarkStart w:id="182" w:name="sub_182"/>
      <w:bookmarkEnd w:id="181"/>
      <w:r>
        <w:t>7.5. Настоящее Соглашение составлено в трех экземплярах, имеющих одинаковую юридическую силу, по одному для каждой Стороны и для Управления Росреестра по Томской области.</w:t>
      </w:r>
    </w:p>
    <w:bookmarkEnd w:id="182"/>
    <w:p w:rsidR="00057C4F" w:rsidRDefault="00057C4F"/>
    <w:p w:rsidR="00057C4F" w:rsidRDefault="00057C4F">
      <w:pPr>
        <w:pStyle w:val="1"/>
      </w:pPr>
      <w:bookmarkStart w:id="183" w:name="sub_183"/>
      <w:r>
        <w:t>8. Приложение к Соглашению</w:t>
      </w:r>
    </w:p>
    <w:bookmarkEnd w:id="183"/>
    <w:p w:rsidR="00057C4F" w:rsidRDefault="00057C4F"/>
    <w:p w:rsidR="00057C4F" w:rsidRDefault="00057C4F">
      <w:pPr>
        <w:pStyle w:val="ac"/>
      </w:pPr>
      <w:bookmarkStart w:id="184" w:name="sub_184"/>
      <w:r>
        <w:t>8.1. Расчет размера платы за увеличение площади земельного участка.</w:t>
      </w:r>
    </w:p>
    <w:bookmarkEnd w:id="184"/>
    <w:p w:rsidR="00057C4F" w:rsidRDefault="00057C4F"/>
    <w:p w:rsidR="00057C4F" w:rsidRDefault="00057C4F">
      <w:pPr>
        <w:pStyle w:val="1"/>
      </w:pPr>
      <w:bookmarkStart w:id="185" w:name="sub_185"/>
      <w:r>
        <w:t>9. Адреса, реквизиты и подписи Сторон</w:t>
      </w:r>
    </w:p>
    <w:bookmarkEnd w:id="185"/>
    <w:p w:rsidR="00057C4F" w:rsidRDefault="00057C4F"/>
    <w:p w:rsidR="00057C4F" w:rsidRDefault="00057C4F">
      <w:pPr>
        <w:ind w:firstLine="698"/>
        <w:jc w:val="right"/>
      </w:pPr>
      <w:bookmarkStart w:id="186" w:name="sub_186"/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4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"Перераспределение земель и (или) земельных</w:t>
      </w:r>
      <w:r>
        <w:rPr>
          <w:rStyle w:val="a3"/>
          <w:bCs/>
        </w:rPr>
        <w:br/>
        <w:t>участков, находящихся в государственной</w:t>
      </w:r>
      <w:r>
        <w:rPr>
          <w:rStyle w:val="a3"/>
          <w:bCs/>
        </w:rPr>
        <w:br/>
        <w:t>собственности Томской области,</w:t>
      </w:r>
      <w:r>
        <w:rPr>
          <w:rStyle w:val="a3"/>
          <w:bCs/>
        </w:rPr>
        <w:br/>
        <w:t>и земельных участков, находящихся</w:t>
      </w:r>
      <w:r>
        <w:rPr>
          <w:rStyle w:val="a3"/>
          <w:bCs/>
        </w:rPr>
        <w:br/>
        <w:t>в частной собственности"</w:t>
      </w:r>
    </w:p>
    <w:bookmarkEnd w:id="186"/>
    <w:p w:rsidR="00057C4F" w:rsidRDefault="00057C4F"/>
    <w:p w:rsidR="00057C4F" w:rsidRDefault="00057C4F">
      <w:pPr>
        <w:ind w:firstLine="698"/>
        <w:jc w:val="right"/>
      </w:pPr>
      <w:r>
        <w:rPr>
          <w:rStyle w:val="a3"/>
          <w:bCs/>
        </w:rPr>
        <w:t>Форма</w:t>
      </w:r>
    </w:p>
    <w:p w:rsidR="00057C4F" w:rsidRDefault="00057C4F"/>
    <w:p w:rsidR="00057C4F" w:rsidRDefault="00057C4F">
      <w:pPr>
        <w:ind w:firstLine="698"/>
        <w:jc w:val="right"/>
      </w:pPr>
      <w:r>
        <w:t>кому:</w:t>
      </w:r>
    </w:p>
    <w:p w:rsidR="00057C4F" w:rsidRDefault="00057C4F">
      <w:pPr>
        <w:ind w:firstLine="698"/>
        <w:jc w:val="right"/>
      </w:pPr>
      <w:r>
        <w:t>Департамент по управлению государственной</w:t>
      </w:r>
    </w:p>
    <w:p w:rsidR="00057C4F" w:rsidRDefault="00057C4F">
      <w:pPr>
        <w:ind w:firstLine="698"/>
        <w:jc w:val="right"/>
      </w:pPr>
      <w:r>
        <w:t>собственностью Томской области</w:t>
      </w:r>
    </w:p>
    <w:p w:rsidR="00057C4F" w:rsidRDefault="00057C4F">
      <w:pPr>
        <w:ind w:firstLine="698"/>
        <w:jc w:val="right"/>
      </w:pPr>
      <w:r>
        <w:t>от кого: _______________________________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(полное наименование, индивидуальный номер</w:t>
      </w:r>
    </w:p>
    <w:p w:rsidR="00057C4F" w:rsidRDefault="00057C4F">
      <w:pPr>
        <w:ind w:firstLine="698"/>
        <w:jc w:val="right"/>
      </w:pPr>
      <w:r>
        <w:t>налогоплательщика, основной государственный</w:t>
      </w:r>
    </w:p>
    <w:p w:rsidR="00057C4F" w:rsidRDefault="00057C4F">
      <w:pPr>
        <w:ind w:firstLine="698"/>
        <w:jc w:val="right"/>
      </w:pPr>
      <w:r>
        <w:t>регистрационный номер юридического лица,</w:t>
      </w:r>
    </w:p>
    <w:p w:rsidR="00057C4F" w:rsidRDefault="00057C4F">
      <w:pPr>
        <w:ind w:firstLine="698"/>
        <w:jc w:val="right"/>
      </w:pPr>
      <w:r>
        <w:t>индивидуального предпринимателя)</w:t>
      </w:r>
    </w:p>
    <w:p w:rsidR="00057C4F" w:rsidRDefault="00057C4F">
      <w:pPr>
        <w:ind w:firstLine="698"/>
        <w:jc w:val="right"/>
      </w:pPr>
      <w:r>
        <w:lastRenderedPageBreak/>
        <w:t>______________________________________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(контактный телефон, электронная почта,</w:t>
      </w:r>
    </w:p>
    <w:p w:rsidR="00057C4F" w:rsidRDefault="00057C4F">
      <w:pPr>
        <w:ind w:firstLine="698"/>
        <w:jc w:val="right"/>
      </w:pPr>
      <w:r>
        <w:t>почтовый адрес)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(фамилия, имя, отчество</w:t>
      </w:r>
    </w:p>
    <w:p w:rsidR="00057C4F" w:rsidRDefault="00057C4F">
      <w:pPr>
        <w:ind w:firstLine="698"/>
        <w:jc w:val="right"/>
      </w:pPr>
      <w:r>
        <w:t>(последнее - при наличии), данные</w:t>
      </w:r>
    </w:p>
    <w:p w:rsidR="00057C4F" w:rsidRDefault="00057C4F">
      <w:pPr>
        <w:ind w:firstLine="698"/>
        <w:jc w:val="right"/>
      </w:pPr>
      <w:r>
        <w:t>документа, удостоверяющего</w:t>
      </w:r>
    </w:p>
    <w:p w:rsidR="00057C4F" w:rsidRDefault="00057C4F">
      <w:pPr>
        <w:ind w:firstLine="698"/>
        <w:jc w:val="right"/>
      </w:pPr>
      <w:r>
        <w:t>личность, контактный телефон, адрес</w:t>
      </w:r>
    </w:p>
    <w:p w:rsidR="00057C4F" w:rsidRDefault="00057C4F">
      <w:pPr>
        <w:ind w:firstLine="698"/>
        <w:jc w:val="right"/>
      </w:pPr>
      <w:r>
        <w:t>электронной почты, адрес регистрации, адрес</w:t>
      </w:r>
    </w:p>
    <w:p w:rsidR="00057C4F" w:rsidRDefault="00057C4F">
      <w:pPr>
        <w:ind w:firstLine="698"/>
        <w:jc w:val="right"/>
      </w:pPr>
      <w:r>
        <w:t>фактического проживания</w:t>
      </w:r>
    </w:p>
    <w:p w:rsidR="00057C4F" w:rsidRDefault="00057C4F">
      <w:pPr>
        <w:ind w:firstLine="698"/>
        <w:jc w:val="right"/>
      </w:pPr>
      <w:r>
        <w:t>уполномоченного лица)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______________________________________</w:t>
      </w:r>
    </w:p>
    <w:p w:rsidR="00057C4F" w:rsidRDefault="00057C4F">
      <w:pPr>
        <w:ind w:firstLine="698"/>
        <w:jc w:val="right"/>
      </w:pPr>
      <w:r>
        <w:t>(данные представителя заявителя)</w:t>
      </w:r>
    </w:p>
    <w:p w:rsidR="00057C4F" w:rsidRDefault="00057C4F"/>
    <w:p w:rsidR="00057C4F" w:rsidRDefault="00057C4F">
      <w:pPr>
        <w:pStyle w:val="1"/>
      </w:pPr>
      <w:r>
        <w:t xml:space="preserve">Запрос </w:t>
      </w:r>
      <w:r>
        <w:br/>
        <w:t>о предоставлении государственной услуги "Перераспределение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собственности"</w:t>
      </w:r>
    </w:p>
    <w:p w:rsidR="00057C4F" w:rsidRDefault="00057C4F"/>
    <w:p w:rsidR="00057C4F" w:rsidRDefault="00057C4F">
      <w:pPr>
        <w:pStyle w:val="ac"/>
      </w:pPr>
      <w:r>
        <w:t>Прошу заключить соглашение о перераспределении земель/земельного участка (земельных участков), находящегося (находящихся) в государственной собственности Томской области (указываются кадастровые номера, площадь земельных участков) ________________ и земельного участка, находящегося в частной собственности ____________ (фамилия, имя, отчество (последнее - при наличии) собственника земельного участка) с кадастровым номером _________________________, площадью _________ кв. м, согласно прилагаемому проекту межевания территории ________________ (реквизиты утвержденного проекта межевания территории) (указывается, если перераспределение земельных участков планируется осуществить в соответствии с данным проектом)</w:t>
      </w:r>
    </w:p>
    <w:p w:rsidR="00057C4F" w:rsidRDefault="00057C4F">
      <w:pPr>
        <w:pStyle w:val="ac"/>
      </w:pPr>
      <w:r>
        <w:t>или</w:t>
      </w:r>
    </w:p>
    <w:p w:rsidR="00057C4F" w:rsidRDefault="00057C4F">
      <w:pPr>
        <w:pStyle w:val="ac"/>
      </w:pPr>
      <w:r>
        <w:t xml:space="preserve">согласно утвержденной схеме расположения земельного участка земельного участка или земельных участков на кадастровом плане территории (указывается в случае, если отсутствует проект межевания территории, в границах которой осуществляется перераспределение земельных участков). Обоснование перераспределения: ___________________________ (указывается соответствующий подпункт </w:t>
      </w:r>
      <w:hyperlink r:id="rId52" w:history="1">
        <w:r>
          <w:rPr>
            <w:rStyle w:val="a4"/>
            <w:rFonts w:cs="Times New Roman CYR"/>
          </w:rPr>
          <w:t>пункта 1 статьи 39.28</w:t>
        </w:r>
      </w:hyperlink>
      <w:r>
        <w:t xml:space="preserve"> Земельного кодекса Российской Федерации).</w:t>
      </w:r>
    </w:p>
    <w:p w:rsidR="00057C4F" w:rsidRDefault="00057C4F"/>
    <w:p w:rsidR="00057C4F" w:rsidRDefault="00057C4F">
      <w:pPr>
        <w:pStyle w:val="ac"/>
      </w:pPr>
      <w:r>
        <w:t>Приложение:</w:t>
      </w:r>
    </w:p>
    <w:p w:rsidR="00057C4F" w:rsidRDefault="00057C4F"/>
    <w:p w:rsidR="00057C4F" w:rsidRDefault="00057C4F">
      <w:pPr>
        <w:pStyle w:val="ac"/>
      </w:pPr>
      <w:r>
        <w:t>Результат предоставления услуги прошу:</w:t>
      </w:r>
    </w:p>
    <w:p w:rsidR="00057C4F" w:rsidRDefault="00057C4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26"/>
        <w:gridCol w:w="236"/>
      </w:tblGrid>
      <w:tr w:rsidR="00057C4F">
        <w:tblPrEx>
          <w:tblCellMar>
            <w:top w:w="0" w:type="dxa"/>
            <w:bottom w:w="0" w:type="dxa"/>
          </w:tblCellMar>
        </w:tblPrEx>
        <w:tc>
          <w:tcPr>
            <w:tcW w:w="9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4F" w:rsidRDefault="00057C4F">
            <w:pPr>
              <w:pStyle w:val="ac"/>
            </w:pPr>
            <w:r>
              <w:t>направить в форме электронного документа в Личный кабинет на ЕПГУ/РПГУ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C4F" w:rsidRDefault="00057C4F">
            <w:pPr>
              <w:pStyle w:val="aa"/>
            </w:pPr>
          </w:p>
        </w:tc>
      </w:tr>
      <w:tr w:rsidR="00057C4F">
        <w:tblPrEx>
          <w:tblCellMar>
            <w:top w:w="0" w:type="dxa"/>
            <w:bottom w:w="0" w:type="dxa"/>
          </w:tblCellMar>
        </w:tblPrEx>
        <w:tc>
          <w:tcPr>
            <w:tcW w:w="9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4F" w:rsidRDefault="00057C4F">
            <w:pPr>
              <w:pStyle w:val="ac"/>
            </w:pPr>
            <w:r>
              <w:t>выдать на бумажном носителе при личном обращении в уполномоченный орган государственной власти, организацию либо в многофункциональный центр, расположенном по адресу: ________________________________________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C4F" w:rsidRDefault="00057C4F">
            <w:pPr>
              <w:pStyle w:val="aa"/>
            </w:pPr>
          </w:p>
        </w:tc>
      </w:tr>
      <w:tr w:rsidR="00057C4F">
        <w:tblPrEx>
          <w:tblCellMar>
            <w:top w:w="0" w:type="dxa"/>
            <w:bottom w:w="0" w:type="dxa"/>
          </w:tblCellMar>
        </w:tblPrEx>
        <w:tc>
          <w:tcPr>
            <w:tcW w:w="9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4F" w:rsidRDefault="00057C4F">
            <w:pPr>
              <w:pStyle w:val="ac"/>
            </w:pPr>
            <w:r>
              <w:t>направить на бумажном носителе на почтовый адрес: _______________________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C4F" w:rsidRDefault="00057C4F">
            <w:pPr>
              <w:pStyle w:val="aa"/>
            </w:pPr>
          </w:p>
        </w:tc>
      </w:tr>
      <w:tr w:rsidR="00057C4F">
        <w:tblPrEx>
          <w:tblCellMar>
            <w:top w:w="0" w:type="dxa"/>
            <w:bottom w:w="0" w:type="dxa"/>
          </w:tblCellMar>
        </w:tblPrEx>
        <w:tc>
          <w:tcPr>
            <w:tcW w:w="9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57C4F" w:rsidRDefault="00057C4F">
            <w:pPr>
              <w:pStyle w:val="ac"/>
            </w:pPr>
            <w:r>
              <w:t>Указывается один из перечисленных способов</w:t>
            </w:r>
          </w:p>
        </w:tc>
      </w:tr>
    </w:tbl>
    <w:p w:rsidR="00057C4F" w:rsidRDefault="00057C4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5496"/>
      </w:tblGrid>
      <w:tr w:rsidR="00057C4F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4F" w:rsidRDefault="00057C4F">
            <w:pPr>
              <w:pStyle w:val="ac"/>
            </w:pPr>
            <w:r>
              <w:lastRenderedPageBreak/>
              <w:t>__________________</w:t>
            </w:r>
          </w:p>
        </w:tc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c"/>
            </w:pPr>
            <w:r>
              <w:t>____________________________________________</w:t>
            </w:r>
          </w:p>
        </w:tc>
      </w:tr>
      <w:tr w:rsidR="00057C4F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4F" w:rsidRDefault="00057C4F">
            <w:pPr>
              <w:pStyle w:val="ac"/>
            </w:pPr>
            <w:r>
              <w:t>(подпись)</w:t>
            </w:r>
          </w:p>
        </w:tc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:rsidR="00057C4F" w:rsidRDefault="00057C4F">
            <w:pPr>
              <w:pStyle w:val="ac"/>
            </w:pPr>
            <w:r>
              <w:t>(фамилия, имя, отчество (последнее - при наличии)</w:t>
            </w:r>
          </w:p>
        </w:tc>
      </w:tr>
    </w:tbl>
    <w:p w:rsidR="00057C4F" w:rsidRDefault="00057C4F"/>
    <w:p w:rsidR="00057C4F" w:rsidRDefault="00057C4F">
      <w:pPr>
        <w:pStyle w:val="ac"/>
      </w:pPr>
      <w:r>
        <w:t>Дата</w:t>
      </w:r>
    </w:p>
    <w:p w:rsidR="00057C4F" w:rsidRDefault="00057C4F"/>
    <w:p w:rsidR="00057C4F" w:rsidRDefault="00057C4F">
      <w:pPr>
        <w:ind w:firstLine="698"/>
        <w:jc w:val="right"/>
      </w:pPr>
      <w:bookmarkStart w:id="187" w:name="sub_187"/>
      <w:r>
        <w:rPr>
          <w:rStyle w:val="a3"/>
          <w:bCs/>
        </w:rPr>
        <w:t>Приложение N 3</w:t>
      </w:r>
      <w:r>
        <w:rPr>
          <w:rStyle w:val="a3"/>
          <w:bCs/>
        </w:rPr>
        <w:br/>
        <w:t xml:space="preserve">к </w:t>
      </w:r>
      <w:hyperlink w:anchor="sub_4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"Перераспределение земель и (или) земельных</w:t>
      </w:r>
      <w:r>
        <w:rPr>
          <w:rStyle w:val="a3"/>
          <w:bCs/>
        </w:rPr>
        <w:br/>
        <w:t>участков, находящихся в государственной</w:t>
      </w:r>
      <w:r>
        <w:rPr>
          <w:rStyle w:val="a3"/>
          <w:bCs/>
        </w:rPr>
        <w:br/>
        <w:t>собственности Томской области,</w:t>
      </w:r>
      <w:r>
        <w:rPr>
          <w:rStyle w:val="a3"/>
          <w:bCs/>
        </w:rPr>
        <w:br/>
        <w:t>и земельных участков, находящихся</w:t>
      </w:r>
      <w:r>
        <w:rPr>
          <w:rStyle w:val="a3"/>
          <w:bCs/>
        </w:rPr>
        <w:br/>
        <w:t>в частной собственности"</w:t>
      </w:r>
    </w:p>
    <w:bookmarkEnd w:id="187"/>
    <w:p w:rsidR="00057C4F" w:rsidRDefault="00057C4F"/>
    <w:p w:rsidR="00057C4F" w:rsidRDefault="00057C4F">
      <w:pPr>
        <w:pStyle w:val="1"/>
      </w:pPr>
      <w:r>
        <w:t xml:space="preserve">Блок-схема </w:t>
      </w:r>
      <w:r>
        <w:br/>
        <w:t>административных процедур предоставления государственной услуги</w:t>
      </w:r>
    </w:p>
    <w:p w:rsidR="00057C4F" w:rsidRDefault="00057C4F"/>
    <w:p w:rsidR="00057C4F" w:rsidRDefault="00CE463E">
      <w:pPr>
        <w:ind w:firstLine="0"/>
        <w:jc w:val="left"/>
      </w:pPr>
      <w:bookmarkStart w:id="188" w:name="_GoBack"/>
      <w:r>
        <w:rPr>
          <w:noProof/>
        </w:rPr>
        <w:lastRenderedPageBreak/>
        <w:drawing>
          <wp:inline distT="0" distB="0" distL="0" distR="0">
            <wp:extent cx="5394960" cy="87782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877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88"/>
    </w:p>
    <w:p w:rsidR="00057C4F" w:rsidRDefault="00057C4F"/>
    <w:sectPr w:rsidR="00057C4F">
      <w:headerReference w:type="default" r:id="rId54"/>
      <w:footerReference w:type="default" r:id="rId55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F08" w:rsidRDefault="007A2F08">
      <w:r>
        <w:separator/>
      </w:r>
    </w:p>
  </w:endnote>
  <w:endnote w:type="continuationSeparator" w:id="0">
    <w:p w:rsidR="007A2F08" w:rsidRDefault="007A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57C4F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57C4F" w:rsidRDefault="00057C4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12.02.2025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57C4F" w:rsidRDefault="00057C4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57C4F" w:rsidRDefault="00057C4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E463E">
            <w:rPr>
              <w:rFonts w:ascii="Times New Roman" w:hAnsi="Times New Roman" w:cs="Times New Roman"/>
              <w:noProof/>
              <w:sz w:val="20"/>
              <w:szCs w:val="20"/>
            </w:rPr>
            <w:t>16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E463E">
            <w:rPr>
              <w:rFonts w:ascii="Times New Roman" w:hAnsi="Times New Roman" w:cs="Times New Roman"/>
              <w:noProof/>
              <w:sz w:val="20"/>
              <w:szCs w:val="20"/>
            </w:rPr>
            <w:t>18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F08" w:rsidRDefault="007A2F08">
      <w:r>
        <w:separator/>
      </w:r>
    </w:p>
  </w:footnote>
  <w:footnote w:type="continuationSeparator" w:id="0">
    <w:p w:rsidR="007A2F08" w:rsidRDefault="007A2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C4F" w:rsidRDefault="00057C4F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23 декабря 2022 г. N…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B9"/>
    <w:rsid w:val="00057C4F"/>
    <w:rsid w:val="004402B9"/>
    <w:rsid w:val="007A2F08"/>
    <w:rsid w:val="00CE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C6A88F-0973-4C39-8579-EDCE81EF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804271/3124" TargetMode="External"/><Relationship Id="rId18" Type="http://schemas.openxmlformats.org/officeDocument/2006/relationships/hyperlink" Target="https://internet.garant.ru/document/redirect/7787612/33" TargetMode="External"/><Relationship Id="rId26" Type="http://schemas.openxmlformats.org/officeDocument/2006/relationships/hyperlink" Target="https://internet.garant.ru/document/redirect/404781743/0" TargetMode="External"/><Relationship Id="rId39" Type="http://schemas.openxmlformats.org/officeDocument/2006/relationships/hyperlink" Target="https://internet.garant.ru/document/redirect/12124624/11119" TargetMode="External"/><Relationship Id="rId21" Type="http://schemas.openxmlformats.org/officeDocument/2006/relationships/hyperlink" Target="https://internet.garant.ru/document/redirect/12124624/0" TargetMode="External"/><Relationship Id="rId34" Type="http://schemas.openxmlformats.org/officeDocument/2006/relationships/hyperlink" Target="https://internet.garant.ru/document/redirect/12124624/39281" TargetMode="External"/><Relationship Id="rId42" Type="http://schemas.openxmlformats.org/officeDocument/2006/relationships/hyperlink" Target="https://internet.garant.ru/document/redirect/71129192/0" TargetMode="External"/><Relationship Id="rId47" Type="http://schemas.openxmlformats.org/officeDocument/2006/relationships/hyperlink" Target="https://internet.garant.ru/document/redirect/7787612/132" TargetMode="External"/><Relationship Id="rId50" Type="http://schemas.openxmlformats.org/officeDocument/2006/relationships/hyperlink" Target="https://internet.garant.ru/document/redirect/12124624/392914" TargetMode="External"/><Relationship Id="rId55" Type="http://schemas.openxmlformats.org/officeDocument/2006/relationships/footer" Target="footer1.xml"/><Relationship Id="rId7" Type="http://schemas.openxmlformats.org/officeDocument/2006/relationships/hyperlink" Target="https://internet.garant.ru/document/redirect/406172217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7804271/3141" TargetMode="External"/><Relationship Id="rId29" Type="http://schemas.openxmlformats.org/officeDocument/2006/relationships/hyperlink" Target="https://internet.garant.ru/document/redirect/7773791/0" TargetMode="External"/><Relationship Id="rId11" Type="http://schemas.openxmlformats.org/officeDocument/2006/relationships/hyperlink" Target="https://internet.garant.ru/document/redirect/12177515/131" TargetMode="External"/><Relationship Id="rId24" Type="http://schemas.openxmlformats.org/officeDocument/2006/relationships/hyperlink" Target="https://internet.garant.ru/document/redirect/71129192/0" TargetMode="External"/><Relationship Id="rId32" Type="http://schemas.openxmlformats.org/officeDocument/2006/relationships/hyperlink" Target="https://internet.garant.ru/document/redirect/12124624/39293" TargetMode="External"/><Relationship Id="rId37" Type="http://schemas.openxmlformats.org/officeDocument/2006/relationships/hyperlink" Target="https://internet.garant.ru/document/redirect/12124624/2757" TargetMode="External"/><Relationship Id="rId40" Type="http://schemas.openxmlformats.org/officeDocument/2006/relationships/hyperlink" Target="https://internet.garant.ru/document/redirect/12124624/392811" TargetMode="External"/><Relationship Id="rId45" Type="http://schemas.openxmlformats.org/officeDocument/2006/relationships/hyperlink" Target="https://internet.garant.ru/document/redirect/10164504/0" TargetMode="External"/><Relationship Id="rId53" Type="http://schemas.openxmlformats.org/officeDocument/2006/relationships/image" Target="media/image1.png"/><Relationship Id="rId5" Type="http://schemas.openxmlformats.org/officeDocument/2006/relationships/footnotes" Target="footnotes.xml"/><Relationship Id="rId19" Type="http://schemas.openxmlformats.org/officeDocument/2006/relationships/hyperlink" Target="https://internet.garant.ru/document/redirect/12124625/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720384/0" TargetMode="External"/><Relationship Id="rId14" Type="http://schemas.openxmlformats.org/officeDocument/2006/relationships/hyperlink" Target="https://internet.garant.ru/document/redirect/7804271/3125" TargetMode="External"/><Relationship Id="rId22" Type="http://schemas.openxmlformats.org/officeDocument/2006/relationships/hyperlink" Target="https://internet.garant.ru/document/redirect/12177515/0" TargetMode="External"/><Relationship Id="rId27" Type="http://schemas.openxmlformats.org/officeDocument/2006/relationships/hyperlink" Target="https://internet.garant.ru/document/redirect/70877974/0" TargetMode="External"/><Relationship Id="rId30" Type="http://schemas.openxmlformats.org/officeDocument/2006/relationships/hyperlink" Target="https://internet.garant.ru/document/redirect/12124624/111124" TargetMode="External"/><Relationship Id="rId35" Type="http://schemas.openxmlformats.org/officeDocument/2006/relationships/hyperlink" Target="https://internet.garant.ru/document/redirect/12124624/111124" TargetMode="External"/><Relationship Id="rId43" Type="http://schemas.openxmlformats.org/officeDocument/2006/relationships/hyperlink" Target="https://internet.garant.ru/document/redirect/12124624/11111016" TargetMode="External"/><Relationship Id="rId48" Type="http://schemas.openxmlformats.org/officeDocument/2006/relationships/hyperlink" Target="https://internet.garant.ru/document/redirect/406627831/32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internet.garant.ru/document/redirect/12177515/0" TargetMode="External"/><Relationship Id="rId51" Type="http://schemas.openxmlformats.org/officeDocument/2006/relationships/hyperlink" Target="https://internet.garant.ru/document/redirect/12177515/210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7773791/0" TargetMode="External"/><Relationship Id="rId17" Type="http://schemas.openxmlformats.org/officeDocument/2006/relationships/hyperlink" Target="https://internet.garant.ru/document/redirect/406627831/28" TargetMode="External"/><Relationship Id="rId25" Type="http://schemas.openxmlformats.org/officeDocument/2006/relationships/hyperlink" Target="https://internet.garant.ru/document/redirect/12146661/0" TargetMode="External"/><Relationship Id="rId33" Type="http://schemas.openxmlformats.org/officeDocument/2006/relationships/hyperlink" Target="https://internet.garant.ru/document/redirect/12184522/11" TargetMode="External"/><Relationship Id="rId38" Type="http://schemas.openxmlformats.org/officeDocument/2006/relationships/hyperlink" Target="https://internet.garant.ru/document/redirect/12124624/391119" TargetMode="External"/><Relationship Id="rId46" Type="http://schemas.openxmlformats.org/officeDocument/2006/relationships/hyperlink" Target="https://internet.garant.ru/document/redirect/406627831/31" TargetMode="External"/><Relationship Id="rId20" Type="http://schemas.openxmlformats.org/officeDocument/2006/relationships/hyperlink" Target="https://internet.garant.ru/document/redirect/10103000/0" TargetMode="External"/><Relationship Id="rId41" Type="http://schemas.openxmlformats.org/officeDocument/2006/relationships/hyperlink" Target="https://internet.garant.ru/document/redirect/12124624/392814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internet.garant.ru/document/redirect/7804271/3938" TargetMode="External"/><Relationship Id="rId23" Type="http://schemas.openxmlformats.org/officeDocument/2006/relationships/hyperlink" Target="https://internet.garant.ru/document/redirect/12154874/0" TargetMode="External"/><Relationship Id="rId28" Type="http://schemas.openxmlformats.org/officeDocument/2006/relationships/hyperlink" Target="https://internet.garant.ru/document/redirect/7780853/0" TargetMode="External"/><Relationship Id="rId36" Type="http://schemas.openxmlformats.org/officeDocument/2006/relationships/hyperlink" Target="https://internet.garant.ru/document/redirect/12124624/39363" TargetMode="External"/><Relationship Id="rId49" Type="http://schemas.openxmlformats.org/officeDocument/2006/relationships/hyperlink" Target="https://internet.garant.ru/document/redirect/7787612/135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internet.garant.ru/document/redirect/406172218/0" TargetMode="External"/><Relationship Id="rId31" Type="http://schemas.openxmlformats.org/officeDocument/2006/relationships/hyperlink" Target="https://internet.garant.ru/document/redirect/12124624/39292" TargetMode="External"/><Relationship Id="rId44" Type="http://schemas.openxmlformats.org/officeDocument/2006/relationships/hyperlink" Target="https://internet.garant.ru/document/redirect/12124624/11119" TargetMode="External"/><Relationship Id="rId52" Type="http://schemas.openxmlformats.org/officeDocument/2006/relationships/hyperlink" Target="https://internet.garant.ru/document/redirect/12124624/392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7470</Words>
  <Characters>42583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Кузнецов Д.А</cp:lastModifiedBy>
  <cp:revision>2</cp:revision>
  <dcterms:created xsi:type="dcterms:W3CDTF">2025-02-12T07:07:00Z</dcterms:created>
  <dcterms:modified xsi:type="dcterms:W3CDTF">2025-02-12T07:07:00Z</dcterms:modified>
</cp:coreProperties>
</file>