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71073">
        <w:tc>
          <w:tcPr>
            <w:tcW w:w="1701" w:type="dxa"/>
            <w:tcBorders>
              <w:bottom w:val="nil"/>
            </w:tcBorders>
          </w:tcPr>
          <w:p w:rsidR="00AF446C" w:rsidRDefault="00737273" w:rsidP="00A25431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29.05.2025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F446C" w:rsidRDefault="00AF446C" w:rsidP="00A2543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F446C" w:rsidRDefault="00737273" w:rsidP="00A2543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22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25431" w:rsidRPr="00A25431" w:rsidRDefault="00737273" w:rsidP="00EB088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О внесении изменений в отдельные приказы Департамента по управлению государственной собственностью Томской области</w:t>
      </w:r>
    </w:p>
    <w:p w:rsidR="00A25431" w:rsidRPr="00A25431" w:rsidRDefault="00A25431" w:rsidP="00A254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5431" w:rsidRPr="00A25431" w:rsidRDefault="00737273" w:rsidP="00A254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В целях совершенствования нормативных правовых актов</w:t>
      </w:r>
    </w:p>
    <w:p w:rsidR="00A25431" w:rsidRPr="00A25431" w:rsidRDefault="00737273" w:rsidP="00A254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ПРИКАЗЫВАЮ:</w:t>
      </w:r>
    </w:p>
    <w:p w:rsidR="00A25431" w:rsidRPr="00A25431" w:rsidRDefault="00737273" w:rsidP="00A254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 xml:space="preserve">1. Внести в приказ </w:t>
      </w:r>
      <w:r w:rsidRPr="00A25431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01.04.2020 № 9 «Об утверждении Административного регламента предоставления государственной услуги «Утверждение схемы расположения земельного участка или земельных участков на када</w:t>
      </w:r>
      <w:r w:rsidRPr="00A25431">
        <w:rPr>
          <w:rFonts w:ascii="PT Astra Serif" w:hAnsi="PT Astra Serif" w:cs="Times New Roman"/>
          <w:sz w:val="28"/>
          <w:szCs w:val="28"/>
        </w:rPr>
        <w:t>стровом плане территории» (Официальный интернет-портал правовой информации (www.pravo.gov.ru), 02.04.2020, № 7001202004020001) следующие изменения:</w:t>
      </w:r>
    </w:p>
    <w:p w:rsidR="00A25431" w:rsidRPr="00A25431" w:rsidRDefault="00737273" w:rsidP="00A254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«Утверждение схемы расположения земельно</w:t>
      </w:r>
      <w:r w:rsidRPr="00A25431">
        <w:rPr>
          <w:rFonts w:ascii="PT Astra Serif" w:hAnsi="PT Astra Serif" w:cs="Times New Roman"/>
          <w:sz w:val="28"/>
          <w:szCs w:val="28"/>
        </w:rPr>
        <w:t xml:space="preserve">го участка или земельных участков на кадастровом плане территории», утвержденном указанным приказом: 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1)</w:t>
      </w:r>
      <w:r w:rsidRPr="00A25431">
        <w:rPr>
          <w:rFonts w:ascii="PT Astra Serif" w:hAnsi="PT Astra Serif" w:cs="Times New Roman"/>
          <w:sz w:val="28"/>
          <w:szCs w:val="28"/>
        </w:rPr>
        <w:tab/>
        <w:t>пункт 14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«14. Срок предоставления государственной услуги составляет: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 xml:space="preserve">одиннадцать календарных дней со дня поступления </w:t>
      </w:r>
      <w:r w:rsidRPr="00A25431">
        <w:rPr>
          <w:rFonts w:ascii="PT Astra Serif" w:hAnsi="PT Astra Serif" w:cs="Times New Roman"/>
          <w:sz w:val="28"/>
          <w:szCs w:val="28"/>
        </w:rPr>
        <w:t>запроса в департамент, за исключением случаев, предусмотренных абзацами третьим, четвертым настоящего пункта;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двадцать пять календарных дней со дня поступления запроса в департамент в случае, если схема расположения земельного участка, в соответствии с кот</w:t>
      </w:r>
      <w:r w:rsidRPr="00A25431">
        <w:rPr>
          <w:rFonts w:ascii="PT Astra Serif" w:hAnsi="PT Astra Serif" w:cs="Times New Roman"/>
          <w:sz w:val="28"/>
          <w:szCs w:val="28"/>
        </w:rPr>
        <w:t>орой предстоит образовать земельный участок, подлежит согласованию в соответствии со статьей 3</w:t>
      </w:r>
      <w:r w:rsidRPr="00FD650C">
        <w:rPr>
          <w:rFonts w:ascii="PT Astra Serif" w:hAnsi="PT Astra Serif" w:cs="Times New Roman"/>
          <w:sz w:val="28"/>
          <w:szCs w:val="28"/>
          <w:vertAlign w:val="superscript"/>
        </w:rPr>
        <w:t>5</w:t>
      </w:r>
      <w:r w:rsidRPr="00A25431">
        <w:rPr>
          <w:rFonts w:ascii="PT Astra Serif" w:hAnsi="PT Astra Serif" w:cs="Times New Roman"/>
          <w:sz w:val="28"/>
          <w:szCs w:val="28"/>
        </w:rPr>
        <w:t xml:space="preserve"> Федерального закона от 25 октября 2001 года № 137-ФЗ «О введении в действие Земельного кодекса Российской Федерации»;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двадцати календарных дней со дня поступлен</w:t>
      </w:r>
      <w:r w:rsidRPr="00A25431">
        <w:rPr>
          <w:rFonts w:ascii="PT Astra Serif" w:hAnsi="PT Astra Serif" w:cs="Times New Roman"/>
          <w:sz w:val="28"/>
          <w:szCs w:val="28"/>
        </w:rPr>
        <w:t xml:space="preserve">ия запроса в департамент </w:t>
      </w:r>
      <w:r w:rsidRPr="00A25431">
        <w:rPr>
          <w:rFonts w:ascii="PT Astra Serif" w:hAnsi="PT Astra Serif" w:cs="Times New Roman"/>
          <w:sz w:val="28"/>
          <w:szCs w:val="28"/>
        </w:rPr>
        <w:lastRenderedPageBreak/>
        <w:t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 подпунктом 3) пункта 4 статьи 39</w:t>
      </w:r>
      <w:r w:rsidRPr="00FD650C">
        <w:rPr>
          <w:rFonts w:ascii="PT Astra Serif" w:hAnsi="PT Astra Serif" w:cs="Times New Roman"/>
          <w:sz w:val="28"/>
          <w:szCs w:val="28"/>
          <w:vertAlign w:val="superscript"/>
        </w:rPr>
        <w:t>11</w:t>
      </w:r>
      <w:r w:rsidRPr="00A25431">
        <w:rPr>
          <w:rFonts w:ascii="PT Astra Serif" w:hAnsi="PT Astra Serif" w:cs="Times New Roman"/>
          <w:sz w:val="28"/>
          <w:szCs w:val="28"/>
        </w:rPr>
        <w:t xml:space="preserve"> Земельного кодекса Российской Федераци</w:t>
      </w:r>
      <w:r w:rsidRPr="00A25431">
        <w:rPr>
          <w:rFonts w:ascii="PT Astra Serif" w:hAnsi="PT Astra Serif" w:cs="Times New Roman"/>
          <w:sz w:val="28"/>
          <w:szCs w:val="28"/>
        </w:rPr>
        <w:t>и.»;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2)</w:t>
      </w:r>
      <w:r w:rsidRPr="00A25431">
        <w:rPr>
          <w:rFonts w:ascii="PT Astra Serif" w:hAnsi="PT Astra Serif" w:cs="Times New Roman"/>
          <w:sz w:val="28"/>
          <w:szCs w:val="28"/>
        </w:rPr>
        <w:tab/>
        <w:t>пункты 30-35 признать утратившими силу;</w:t>
      </w:r>
    </w:p>
    <w:p w:rsidR="00A25431" w:rsidRPr="00A25431" w:rsidRDefault="00737273" w:rsidP="00A25431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3)</w:t>
      </w:r>
      <w:r w:rsidRPr="00A25431">
        <w:rPr>
          <w:rFonts w:ascii="PT Astra Serif" w:hAnsi="PT Astra Serif" w:cs="Times New Roman"/>
          <w:sz w:val="28"/>
          <w:szCs w:val="28"/>
        </w:rPr>
        <w:tab/>
        <w:t>в пункте 41 слово «экономике» заменить словом «промышленности»;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4)</w:t>
      </w:r>
      <w:r w:rsidRPr="00A25431">
        <w:rPr>
          <w:rFonts w:ascii="PT Astra Serif" w:hAnsi="PT Astra Serif" w:cs="Times New Roman"/>
          <w:sz w:val="28"/>
          <w:szCs w:val="28"/>
        </w:rPr>
        <w:tab/>
        <w:t>пункт 2 приложения № 1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«2. Время работы департамента: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с понедельника по четверг с 08.45 до 18.00 часов;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пят</w:t>
      </w:r>
      <w:r w:rsidRPr="00A25431">
        <w:rPr>
          <w:rFonts w:ascii="PT Astra Serif" w:hAnsi="PT Astra Serif" w:cs="Times New Roman"/>
          <w:sz w:val="28"/>
          <w:szCs w:val="28"/>
        </w:rPr>
        <w:t>ница с 08.45 до 16.45 часов;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время предоставления перерыва для отдыха и питания с 12:30 до 13:30 часов.»;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5)</w:t>
      </w:r>
      <w:r w:rsidRPr="00A25431">
        <w:rPr>
          <w:rFonts w:ascii="PT Astra Serif" w:hAnsi="PT Astra Serif" w:cs="Times New Roman"/>
          <w:sz w:val="28"/>
          <w:szCs w:val="28"/>
        </w:rPr>
        <w:tab/>
        <w:t>приложение № 3 признать утратившим силу.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2. Внести в приказ Департамента по управлению государственной собственностью Томской области от 18.09.2015</w:t>
      </w:r>
      <w:r w:rsidRPr="00A25431">
        <w:rPr>
          <w:rFonts w:ascii="PT Astra Serif" w:hAnsi="PT Astra Serif" w:cs="Times New Roman"/>
          <w:sz w:val="28"/>
          <w:szCs w:val="28"/>
        </w:rPr>
        <w:t xml:space="preserve">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</w:t>
      </w:r>
      <w:r w:rsidRPr="00A25431">
        <w:rPr>
          <w:rFonts w:ascii="PT Astra Serif" w:hAnsi="PT Astra Serif" w:cs="Times New Roman"/>
          <w:sz w:val="28"/>
          <w:szCs w:val="28"/>
        </w:rPr>
        <w:t>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«Предоставление в со</w:t>
      </w:r>
      <w:r w:rsidRPr="00A25431">
        <w:rPr>
          <w:rFonts w:ascii="PT Astra Serif" w:hAnsi="PT Astra Serif" w:cs="Times New Roman"/>
          <w:sz w:val="28"/>
          <w:szCs w:val="28"/>
        </w:rPr>
        <w:t xml:space="preserve">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утвержденном указанным приказом: 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1)</w:t>
      </w:r>
      <w:r w:rsidRPr="00A25431">
        <w:rPr>
          <w:rFonts w:ascii="PT Astra Serif" w:hAnsi="PT Astra Serif" w:cs="Times New Roman"/>
          <w:sz w:val="28"/>
          <w:szCs w:val="28"/>
        </w:rPr>
        <w:tab/>
        <w:t>подпункт б) подпункта 1 пункт</w:t>
      </w:r>
      <w:r w:rsidRPr="00A25431">
        <w:rPr>
          <w:rFonts w:ascii="PT Astra Serif" w:hAnsi="PT Astra Serif" w:cs="Times New Roman"/>
          <w:sz w:val="28"/>
          <w:szCs w:val="28"/>
        </w:rPr>
        <w:t>а 4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 xml:space="preserve">«б) время работы Департамента: 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с понедельника по четверг с 08:45 до 18:00 часов;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пятница с 08:45 до 16:45 часов;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lastRenderedPageBreak/>
        <w:t>время предоставления перерыва для отдыха и питания с 12:30 до 13:30 часов (далее - часы работы Департамента</w:t>
      </w:r>
      <w:r w:rsidRPr="00A25431">
        <w:rPr>
          <w:rFonts w:ascii="PT Astra Serif" w:hAnsi="PT Astra Serif" w:cs="Times New Roman"/>
          <w:sz w:val="28"/>
          <w:szCs w:val="28"/>
        </w:rPr>
        <w:t>);»;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2)</w:t>
      </w:r>
      <w:r w:rsidRPr="00A25431">
        <w:rPr>
          <w:rFonts w:ascii="PT Astra Serif" w:hAnsi="PT Astra Serif" w:cs="Times New Roman"/>
          <w:sz w:val="28"/>
          <w:szCs w:val="28"/>
        </w:rPr>
        <w:tab/>
        <w:t>пункт 13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«13. Срок предоставления государственной услуги составляет шестнадцать дней со дня регистрации запроса заявителя о предоставлении государственной услуги в Департаменте (далее-запрос).»;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3)</w:t>
      </w:r>
      <w:r w:rsidRPr="00A25431">
        <w:rPr>
          <w:rFonts w:ascii="PT Astra Serif" w:hAnsi="PT Astra Serif" w:cs="Times New Roman"/>
          <w:sz w:val="28"/>
          <w:szCs w:val="28"/>
        </w:rPr>
        <w:tab/>
        <w:t>в пункте 15: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а) под</w:t>
      </w:r>
      <w:r w:rsidRPr="00A25431">
        <w:rPr>
          <w:rFonts w:ascii="PT Astra Serif" w:hAnsi="PT Astra Serif" w:cs="Times New Roman"/>
          <w:sz w:val="28"/>
          <w:szCs w:val="28"/>
        </w:rPr>
        <w:t>пункт г) пункта 1)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«г) земельных участков гражданам для индивидуального жилищного строительства, ведения личного подсобного хозяйства в границах населенного пункта, садоводства для собственных нужд в случаях, преду</w:t>
      </w:r>
      <w:r w:rsidR="00FD650C">
        <w:rPr>
          <w:rFonts w:ascii="PT Astra Serif" w:hAnsi="PT Astra Serif" w:cs="Times New Roman"/>
          <w:sz w:val="28"/>
          <w:szCs w:val="28"/>
        </w:rPr>
        <w:t>смотренных пунктом 5 статьи 39</w:t>
      </w:r>
      <w:r w:rsidR="00FD650C" w:rsidRPr="00FD650C">
        <w:rPr>
          <w:rFonts w:ascii="PT Astra Serif" w:hAnsi="PT Astra Serif" w:cs="Times New Roman"/>
          <w:sz w:val="28"/>
          <w:szCs w:val="28"/>
          <w:vertAlign w:val="superscript"/>
        </w:rPr>
        <w:t>18</w:t>
      </w:r>
      <w:r w:rsidRPr="00A25431">
        <w:rPr>
          <w:rFonts w:ascii="PT Astra Serif" w:hAnsi="PT Astra Serif" w:cs="Times New Roman"/>
          <w:sz w:val="28"/>
          <w:szCs w:val="28"/>
        </w:rPr>
        <w:t xml:space="preserve"> Земельного кодекса Российской Федерации;»;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б) подпункт и) пункта 2)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 xml:space="preserve">«и) земельного участка гражданам для индивидуального жилищного строительства, ведения личного подсобного хозяйства в границах </w:t>
      </w:r>
      <w:r w:rsidRPr="00A25431">
        <w:rPr>
          <w:rFonts w:ascii="PT Astra Serif" w:hAnsi="PT Astra Serif" w:cs="Times New Roman"/>
          <w:sz w:val="28"/>
          <w:szCs w:val="28"/>
        </w:rPr>
        <w:t>населенного пункта, ведения гражданами садоводства для собственных нужд в случаях, предусмотренных пунктом 5 статьи 39</w:t>
      </w:r>
      <w:r w:rsidRPr="00FD650C">
        <w:rPr>
          <w:rFonts w:ascii="PT Astra Serif" w:hAnsi="PT Astra Serif" w:cs="Times New Roman"/>
          <w:sz w:val="28"/>
          <w:szCs w:val="28"/>
          <w:vertAlign w:val="superscript"/>
        </w:rPr>
        <w:t>18</w:t>
      </w:r>
      <w:r w:rsidRPr="00A25431">
        <w:rPr>
          <w:rFonts w:ascii="PT Astra Serif" w:hAnsi="PT Astra Serif" w:cs="Times New Roman"/>
          <w:sz w:val="28"/>
          <w:szCs w:val="28"/>
        </w:rPr>
        <w:t xml:space="preserve"> Земельного кодекса Российской Федерации;»;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4)</w:t>
      </w:r>
      <w:r w:rsidRPr="00A25431">
        <w:rPr>
          <w:rFonts w:ascii="PT Astra Serif" w:hAnsi="PT Astra Serif" w:cs="Times New Roman"/>
          <w:sz w:val="28"/>
          <w:szCs w:val="28"/>
        </w:rPr>
        <w:tab/>
        <w:t>подпункт к) пункта 21 изложить в следующей редакции:</w:t>
      </w:r>
    </w:p>
    <w:p w:rsidR="00A25431" w:rsidRPr="00A25431" w:rsidRDefault="00737273" w:rsidP="00A254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 xml:space="preserve">«к) в отношении земельного участка, </w:t>
      </w:r>
      <w:r w:rsidRPr="00A25431">
        <w:rPr>
          <w:rFonts w:ascii="PT Astra Serif" w:hAnsi="PT Astra Serif" w:cs="Times New Roman"/>
          <w:sz w:val="28"/>
          <w:szCs w:val="28"/>
        </w:rPr>
        <w:t>указанного в запросе о его предоставлении, опубликовано и размещено в соответствии с подпунктом 1 пункта 1 статьи 39</w:t>
      </w:r>
      <w:r w:rsidRPr="00FD650C">
        <w:rPr>
          <w:rFonts w:ascii="PT Astra Serif" w:hAnsi="PT Astra Serif" w:cs="Times New Roman"/>
          <w:sz w:val="28"/>
          <w:szCs w:val="28"/>
          <w:vertAlign w:val="superscript"/>
        </w:rPr>
        <w:t>18</w:t>
      </w:r>
      <w:r w:rsidRPr="00A25431">
        <w:rPr>
          <w:rFonts w:ascii="PT Astra Serif" w:hAnsi="PT Astra Serif" w:cs="Times New Roman"/>
          <w:sz w:val="28"/>
          <w:szCs w:val="28"/>
        </w:rPr>
        <w:t xml:space="preserve"> Земельного кодекса Российской Федерации извещение о предоставлении земельного участка для индивидуального жилищного строительства, ведени</w:t>
      </w:r>
      <w:r w:rsidRPr="00A25431">
        <w:rPr>
          <w:rFonts w:ascii="PT Astra Serif" w:hAnsi="PT Astra Serif" w:cs="Times New Roman"/>
          <w:sz w:val="28"/>
          <w:szCs w:val="28"/>
        </w:rPr>
        <w:t>я личного подсобного хозяйства, ведения гражданами садоводства для собственных нужд;»;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5)</w:t>
      </w:r>
      <w:r w:rsidRPr="00A25431">
        <w:rPr>
          <w:rFonts w:ascii="PT Astra Serif" w:hAnsi="PT Astra Serif" w:cs="Times New Roman"/>
          <w:sz w:val="28"/>
          <w:szCs w:val="28"/>
        </w:rPr>
        <w:tab/>
        <w:t>пункты 29-35 признать утратившими силу;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6)</w:t>
      </w:r>
      <w:r w:rsidRPr="00A25431">
        <w:rPr>
          <w:rFonts w:ascii="PT Astra Serif" w:hAnsi="PT Astra Serif" w:cs="Times New Roman"/>
          <w:sz w:val="28"/>
          <w:szCs w:val="28"/>
        </w:rPr>
        <w:tab/>
        <w:t>в пункте 43 слово «экономике» заменить словом «промышленности»;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7)</w:t>
      </w:r>
      <w:r w:rsidRPr="00A25431">
        <w:rPr>
          <w:rFonts w:ascii="PT Astra Serif" w:hAnsi="PT Astra Serif" w:cs="Times New Roman"/>
          <w:sz w:val="28"/>
          <w:szCs w:val="28"/>
        </w:rPr>
        <w:tab/>
        <w:t>пункт 2 приложения № 1 изложить в следующей редакции: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«2</w:t>
      </w:r>
      <w:r w:rsidRPr="00A25431">
        <w:rPr>
          <w:rFonts w:ascii="PT Astra Serif" w:hAnsi="PT Astra Serif" w:cs="Times New Roman"/>
          <w:sz w:val="28"/>
          <w:szCs w:val="28"/>
        </w:rPr>
        <w:t>. Время работы департамента: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с понедельника по четверг с 08.45 до 18.00 часов;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пятница с 08.45 до 16.45 часов;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lastRenderedPageBreak/>
        <w:t>время предоставления перерыва для отдыха и питания с 12:30 до 13:30 часов.»;</w:t>
      </w:r>
    </w:p>
    <w:p w:rsidR="00A25431" w:rsidRPr="00A25431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>8)</w:t>
      </w:r>
      <w:r w:rsidRPr="00A25431">
        <w:rPr>
          <w:rFonts w:ascii="PT Astra Serif" w:hAnsi="PT Astra Serif" w:cs="Times New Roman"/>
          <w:sz w:val="28"/>
          <w:szCs w:val="28"/>
        </w:rPr>
        <w:tab/>
        <w:t>приложение № 3 признать утратившим силу.</w:t>
      </w:r>
    </w:p>
    <w:p w:rsidR="00AF446C" w:rsidRPr="005D0F3D" w:rsidRDefault="00737273" w:rsidP="00A2543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5431">
        <w:rPr>
          <w:rFonts w:ascii="PT Astra Serif" w:hAnsi="PT Astra Serif" w:cs="Times New Roman"/>
          <w:sz w:val="28"/>
          <w:szCs w:val="28"/>
        </w:rPr>
        <w:t xml:space="preserve">3. Настоящий приказ </w:t>
      </w:r>
      <w:r w:rsidRPr="00A25431">
        <w:rPr>
          <w:rFonts w:ascii="PT Astra Serif" w:hAnsi="PT Astra Serif" w:cs="Times New Roman"/>
          <w:sz w:val="28"/>
          <w:szCs w:val="28"/>
        </w:rPr>
        <w:t>вступает в силу со дня его официального опубликования.</w:t>
      </w:r>
    </w:p>
    <w:p w:rsidR="00AF446C" w:rsidRPr="005D0F3D" w:rsidRDefault="00AF44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F446C" w:rsidRPr="005D0F3D" w:rsidRDefault="00AF44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71073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F446C" w:rsidRDefault="0073727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F446C" w:rsidRDefault="0073727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F446C" w:rsidRDefault="0073727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Т.А. Исакова</w:t>
            </w:r>
          </w:p>
        </w:tc>
      </w:tr>
    </w:tbl>
    <w:p w:rsidR="00AF446C" w:rsidRDefault="00AF44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F446C" w:rsidRDefault="00AF446C">
      <w:pPr>
        <w:tabs>
          <w:tab w:val="left" w:pos="7088"/>
        </w:tabs>
        <w:jc w:val="both"/>
        <w:rPr>
          <w:rFonts w:ascii="PT Astra Serif" w:hAnsi="PT Astra Serif"/>
          <w:color w:val="000000" w:themeColor="text1"/>
          <w:sz w:val="18"/>
          <w:szCs w:val="18"/>
        </w:rPr>
      </w:pPr>
    </w:p>
    <w:sectPr w:rsidR="00AF4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37273">
      <w:r>
        <w:separator/>
      </w:r>
    </w:p>
  </w:endnote>
  <w:endnote w:type="continuationSeparator" w:id="0">
    <w:p w:rsidR="00000000" w:rsidRDefault="0073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273" w:rsidRDefault="0073727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273" w:rsidRDefault="0073727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273" w:rsidRDefault="0073727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37273">
      <w:r>
        <w:separator/>
      </w:r>
    </w:p>
  </w:footnote>
  <w:footnote w:type="continuationSeparator" w:id="0">
    <w:p w:rsidR="00000000" w:rsidRDefault="00737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273" w:rsidRDefault="0073727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46C" w:rsidRDefault="0073727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46C" w:rsidRPr="00737273" w:rsidRDefault="00737273" w:rsidP="0073727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F446C" w:rsidRDefault="0073727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F446C" w:rsidRDefault="0073727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управлению </w:t>
    </w:r>
    <w:r>
      <w:rPr>
        <w:rFonts w:ascii="PT Astra Serif" w:eastAsia="PT Astra Serif" w:hAnsi="PT Astra Serif" w:cs="PT Astra Serif"/>
        <w:sz w:val="30"/>
        <w:szCs w:val="30"/>
      </w:rPr>
      <w:t>государственной собственностью Томской области</w:t>
    </w:r>
  </w:p>
  <w:p w:rsidR="00AF446C" w:rsidRDefault="00AF446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6C"/>
    <w:rsid w:val="00071073"/>
    <w:rsid w:val="005D0F3D"/>
    <w:rsid w:val="00737273"/>
    <w:rsid w:val="00795316"/>
    <w:rsid w:val="007A076D"/>
    <w:rsid w:val="00881CF7"/>
    <w:rsid w:val="0091418D"/>
    <w:rsid w:val="00961D44"/>
    <w:rsid w:val="00A25431"/>
    <w:rsid w:val="00A829D7"/>
    <w:rsid w:val="00AF446C"/>
    <w:rsid w:val="00D91B1D"/>
    <w:rsid w:val="00EB0884"/>
    <w:rsid w:val="00FD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5E1134-7C25-4887-83DE-6C2E0006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EECB1C3-7E8E-49F9-B318-E391298A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2025-05-29T07:18:00Z</dcterms:created>
  <dcterms:modified xsi:type="dcterms:W3CDTF">2025-05-29T07:18:00Z</dcterms:modified>
</cp:coreProperties>
</file>