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комплексных кадастровых работ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отношении объектов недвижимого имущества, расположенных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Томская область,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Томский муниципальный район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Зоркальцевское</w:t>
      </w:r>
      <w:r>
        <w:rPr>
          <w:rFonts w:ascii="Times New Roman" w:hAnsi="Times New Roman" w:cs="Times New Roman"/>
          <w:sz w:val="28"/>
          <w:szCs w:val="28"/>
        </w:rPr>
        <w:t xml:space="preserve"> сельское поселение Томского муниципального района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 границах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кадастровых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кварталов: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70:14:010000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1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(п. 86-й квартал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)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70:14:0109001 (д. Коломино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)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70:14:01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09002 (д. Коломино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)</w:t>
      </w:r>
      <w:r>
        <w:rPr>
          <w:rFonts w:ascii="Times New Roman" w:hAnsi="Times New Roman" w:cs="Times New Roman"/>
          <w:b/>
          <w:sz w:val="28"/>
          <w:szCs w:val="28"/>
        </w:rPr>
        <w:t xml:space="preserve"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</w:t>
      </w:r>
      <w:r>
        <w:rPr>
          <w:rFonts w:ascii="Times New Roman" w:hAnsi="Times New Roman" w:cs="Times New Roman"/>
          <w:sz w:val="28"/>
          <w:szCs w:val="28"/>
        </w:rPr>
        <w:t xml:space="preserve"> от 30.01.2025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321-20-2025-002,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дополнительным соглашением от 17.06.2025 № 321-20-2025-002/4 к соглашению </w:t>
      </w:r>
      <w:r>
        <w:rPr>
          <w:rFonts w:ascii="Times New Roman" w:hAnsi="Times New Roman" w:cs="Times New Roman"/>
          <w:sz w:val="28"/>
          <w:szCs w:val="28"/>
        </w:rPr>
        <w:t xml:space="preserve">от 30.01.2025 № 321-20-2025-002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заключенным </w:t>
      </w:r>
      <w:r>
        <w:rPr>
          <w:rFonts w:ascii="Times New Roman" w:hAnsi="Times New Roman" w:cs="Times New Roman"/>
          <w:b/>
          <w:sz w:val="28"/>
          <w:szCs w:val="28"/>
        </w:rPr>
        <w:t xml:space="preserve">со стороны Заказчика: Уп</w:t>
      </w:r>
      <w:r>
        <w:rPr>
          <w:rFonts w:ascii="Times New Roman" w:hAnsi="Times New Roman" w:cs="Times New Roman"/>
          <w:b/>
          <w:sz w:val="28"/>
          <w:szCs w:val="28"/>
        </w:rPr>
        <w:t xml:space="preserve">равление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Росреестра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(почтовый адрес:634003, г. Томск, ул. Пушкин</w:t>
      </w:r>
      <w:r>
        <w:rPr>
          <w:rFonts w:ascii="Times New Roman" w:hAnsi="Times New Roman" w:cs="Times New Roman"/>
          <w:sz w:val="28"/>
          <w:szCs w:val="28"/>
        </w:rPr>
        <w:t xml:space="preserve">а, 34/1</w:t>
      </w:r>
      <w:r>
        <w:rPr>
          <w:rFonts w:ascii="Times New Roman" w:hAnsi="Times New Roman" w:cs="Times New Roman"/>
          <w:sz w:val="28"/>
          <w:szCs w:val="28"/>
        </w:rPr>
        <w:t xml:space="preserve">); со </w:t>
      </w:r>
      <w:r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r>
        <w:rPr>
          <w:rFonts w:ascii="Times New Roman" w:hAnsi="Times New Roman" w:cs="Times New Roman"/>
          <w:b/>
          <w:sz w:val="28"/>
          <w:szCs w:val="28"/>
        </w:rPr>
        <w:t xml:space="preserve">Филиал ППК «</w:t>
      </w:r>
      <w:r>
        <w:rPr>
          <w:rFonts w:ascii="Times New Roman" w:hAnsi="Times New Roman" w:cs="Times New Roman"/>
          <w:b/>
          <w:sz w:val="28"/>
          <w:szCs w:val="28"/>
        </w:rPr>
        <w:t xml:space="preserve">Роскадастр</w:t>
      </w:r>
      <w:r>
        <w:rPr>
          <w:rFonts w:ascii="Times New Roman" w:hAnsi="Times New Roman" w:cs="Times New Roman"/>
          <w:b/>
          <w:sz w:val="28"/>
          <w:szCs w:val="28"/>
        </w:rPr>
        <w:t xml:space="preserve">» по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(почтовый адрес: 634029, г. Томск, ул. Белинского,8, номер контактного телефона: 8(3822)46-78-71, кадастровый инженер </w:t>
      </w:r>
      <w:r>
        <w:rPr>
          <w:rFonts w:ascii="Times New Roman" w:hAnsi="Times New Roman" w:cs="Times New Roman"/>
          <w:sz w:val="28"/>
          <w:szCs w:val="28"/>
        </w:rPr>
        <w:t xml:space="preserve">Канцир</w:t>
      </w:r>
      <w:r>
        <w:rPr>
          <w:rFonts w:ascii="Times New Roman" w:hAnsi="Times New Roman" w:cs="Times New Roman"/>
          <w:sz w:val="28"/>
          <w:szCs w:val="28"/>
        </w:rPr>
        <w:t xml:space="preserve"> Алексей Владимирович, СРО Ассоциация «ОКИС», уникальный регистрационный номер в реестре членов саморегулируемой организации кадастровых инженеров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0965, дата внесения сведений о физическом лице в реестр членов саморегулируемой орг</w:t>
      </w:r>
      <w:r>
        <w:rPr>
          <w:rFonts w:ascii="Times New Roman" w:hAnsi="Times New Roman" w:cs="Times New Roman"/>
          <w:sz w:val="28"/>
          <w:szCs w:val="28"/>
        </w:rPr>
        <w:t xml:space="preserve">анизации кадастровых инженеров -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23.05.2012, почтовый адрес: 634029, г. Томск, ул. Белинского</w:t>
      </w:r>
      <w:r>
        <w:rPr>
          <w:rFonts w:ascii="Times New Roman" w:hAnsi="Times New Roman" w:cs="Times New Roman"/>
          <w:sz w:val="28"/>
          <w:szCs w:val="28"/>
        </w:rPr>
        <w:t xml:space="preserve">,8, электронная почта: </w:t>
      </w:r>
      <w:hyperlink r:id="rId6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 xml:space="preserve">filial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@70.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 xml:space="preserve">kadastr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.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 xml:space="preserve"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контактный телефон: 8(3822) 46</w:t>
      </w:r>
      <w:r>
        <w:rPr>
          <w:rFonts w:ascii="Times New Roman" w:hAnsi="Times New Roman" w:cs="Times New Roman"/>
          <w:sz w:val="28"/>
          <w:szCs w:val="28"/>
        </w:rPr>
        <w:t xml:space="preserve">-78-71(2020).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Уведомляем всех заинтересованных лиц</w:t>
      </w:r>
      <w:r>
        <w:rPr>
          <w:rFonts w:ascii="Times New Roman" w:hAnsi="Times New Roman" w:cs="Times New Roman"/>
          <w:sz w:val="28"/>
          <w:szCs w:val="28"/>
        </w:rPr>
        <w:t xml:space="preserve"> о завершении подготовки проектов карт-планов</w:t>
      </w:r>
      <w:r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z w:val="28"/>
          <w:szCs w:val="28"/>
        </w:rPr>
        <w:t xml:space="preserve"> можно ознакомиться по адресу работы согласительной комиссии: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634515, Томская область, Томский район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Зоркальцево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ул. Совхозная, 14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Зоркальцевского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или на официальных сайтах в информационно-телекоммуникационной сети «Интернет»: Администрации Т</w:t>
      </w:r>
      <w:r>
        <w:rPr>
          <w:rFonts w:ascii="Times New Roman" w:hAnsi="Times New Roman" w:cs="Times New Roman"/>
          <w:sz w:val="28"/>
          <w:szCs w:val="28"/>
        </w:rPr>
        <w:t xml:space="preserve">омского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hyperlink r:id="rId7" w:history="1" w:tgtFrame="_blank">
        <w:r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 xml:space="preserve">tradmin.gosuslugi.ru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;</w:t>
      </w:r>
      <w:r>
        <w:rPr>
          <w:rFonts w:ascii="Times New Roman" w:hAnsi="Times New Roman" w:cs="Times New Roman"/>
          <w:sz w:val="28"/>
          <w:szCs w:val="28"/>
        </w:rPr>
        <w:tab/>
        <w:t xml:space="preserve">Департамента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управлению государственной собственностью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dugs.tomsk.gov.ru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У</w:t>
      </w:r>
      <w:r>
        <w:rPr>
          <w:rFonts w:ascii="Times New Roman" w:hAnsi="Times New Roman" w:cs="Times New Roman"/>
          <w:sz w:val="28"/>
          <w:szCs w:val="28"/>
        </w:rPr>
        <w:t xml:space="preserve">правления </w:t>
      </w:r>
      <w:r>
        <w:rPr>
          <w:rFonts w:ascii="Times New Roman" w:hAnsi="Times New Roman" w:cs="Times New Roman"/>
          <w:sz w:val="28"/>
          <w:szCs w:val="28"/>
        </w:rPr>
        <w:t xml:space="preserve">Росреестра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rosreestr.gov.ru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согласительной комиссии по вопросу согласования местополож</w:t>
      </w:r>
      <w:r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>
        <w:rPr>
          <w:rFonts w:ascii="Times New Roman" w:hAnsi="Times New Roman" w:cs="Times New Roman"/>
          <w:sz w:val="28"/>
          <w:szCs w:val="28"/>
        </w:rPr>
        <w:t xml:space="preserve">состоится по 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634515, Томская область, Томский район с.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Зоркальцево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ул. Совхозная, 14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Зорк</w:t>
      </w:r>
      <w:r>
        <w:rPr>
          <w:rFonts w:ascii="Times New Roman" w:hAnsi="Times New Roman" w:cs="Times New Roman"/>
          <w:sz w:val="28"/>
          <w:szCs w:val="28"/>
        </w:rPr>
        <w:t xml:space="preserve">альцевского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</w:t>
      </w:r>
      <w:r>
        <w:rPr>
          <w:rFonts w:ascii="Times New Roman" w:hAnsi="Times New Roman" w:cs="Times New Roman"/>
          <w:b/>
          <w:sz w:val="28"/>
          <w:szCs w:val="28"/>
        </w:rPr>
        <w:t xml:space="preserve">04</w:t>
      </w:r>
      <w:r>
        <w:rPr>
          <w:rFonts w:ascii="Times New Roman" w:hAnsi="Times New Roman" w:cs="Times New Roman"/>
          <w:b/>
          <w:sz w:val="28"/>
          <w:szCs w:val="28"/>
        </w:rPr>
        <w:t xml:space="preserve"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сентября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202</w:t>
      </w:r>
      <w:r>
        <w:rPr>
          <w:rFonts w:ascii="Times New Roman" w:hAnsi="Times New Roman" w:cs="Times New Roman"/>
          <w:b/>
          <w:sz w:val="28"/>
          <w:szCs w:val="28"/>
        </w:rPr>
        <w:t xml:space="preserve">5</w:t>
      </w:r>
      <w:r>
        <w:rPr>
          <w:rFonts w:ascii="Times New Roman" w:hAnsi="Times New Roman" w:cs="Times New Roman"/>
          <w:b/>
          <w:sz w:val="28"/>
          <w:szCs w:val="28"/>
        </w:rPr>
        <w:t xml:space="preserve"> г.:</w:t>
      </w:r>
    </w:p>
    <w:p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кадастрового квартала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70:14:0100001 (п. 86-й квартал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 10 часов 0</w:t>
      </w:r>
      <w:r>
        <w:rPr>
          <w:rFonts w:ascii="Times New Roman" w:hAnsi="Times New Roman" w:cs="Times New Roman"/>
          <w:b/>
          <w:sz w:val="28"/>
          <w:szCs w:val="28"/>
        </w:rPr>
        <w:t xml:space="preserve">0 минут;</w:t>
      </w:r>
    </w:p>
    <w:p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кадастрового квартала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70:14:0109001 (д. Коломино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 10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часов 3</w:t>
      </w:r>
      <w:r>
        <w:rPr>
          <w:rFonts w:ascii="Times New Roman" w:hAnsi="Times New Roman" w:cs="Times New Roman"/>
          <w:b/>
          <w:sz w:val="28"/>
          <w:szCs w:val="28"/>
        </w:rPr>
        <w:t xml:space="preserve">0 минут;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кадастрового квартала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70:14:01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09002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(д. Коломино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 11</w:t>
      </w:r>
      <w:r>
        <w:rPr>
          <w:rFonts w:ascii="Times New Roman" w:hAnsi="Times New Roman" w:cs="Times New Roman"/>
          <w:b/>
          <w:sz w:val="28"/>
          <w:szCs w:val="28"/>
        </w:rPr>
        <w:t xml:space="preserve"> часов 00 минут.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Обоснованные возражения относительно местоположения границ з</w:t>
      </w:r>
      <w:r>
        <w:rPr>
          <w:rFonts w:ascii="Times New Roman" w:hAnsi="Times New Roman" w:cs="Times New Roman"/>
          <w:sz w:val="28"/>
          <w:szCs w:val="28"/>
        </w:rPr>
        <w:t xml:space="preserve">емельных участков, содержащихся в проектах карт-планов</w:t>
      </w:r>
      <w:r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 «</w:t>
      </w:r>
      <w:r>
        <w:rPr>
          <w:rFonts w:ascii="Times New Roman" w:hAnsi="Times New Roman" w:cs="Times New Roman"/>
          <w:b/>
          <w:sz w:val="28"/>
          <w:szCs w:val="28"/>
        </w:rPr>
        <w:t xml:space="preserve">13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 xml:space="preserve">августа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202</w:t>
      </w:r>
      <w:r>
        <w:rPr>
          <w:rFonts w:ascii="Times New Roman" w:hAnsi="Times New Roman" w:cs="Times New Roman"/>
          <w:b/>
          <w:sz w:val="28"/>
          <w:szCs w:val="28"/>
        </w:rPr>
        <w:t xml:space="preserve"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«</w:t>
      </w:r>
      <w:r>
        <w:rPr>
          <w:rFonts w:ascii="Times New Roman" w:hAnsi="Times New Roman" w:cs="Times New Roman"/>
          <w:b/>
          <w:sz w:val="28"/>
          <w:szCs w:val="28"/>
        </w:rPr>
        <w:t xml:space="preserve">03</w:t>
      </w:r>
      <w:r>
        <w:rPr>
          <w:rFonts w:ascii="Times New Roman" w:hAnsi="Times New Roman" w:cs="Times New Roman"/>
          <w:b/>
          <w:sz w:val="28"/>
          <w:szCs w:val="28"/>
        </w:rPr>
        <w:t xml:space="preserve"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сентября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 xml:space="preserve"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г. и 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</w:t>
      </w:r>
      <w:r>
        <w:rPr>
          <w:rFonts w:ascii="Times New Roman" w:hAnsi="Times New Roman" w:cs="Times New Roman"/>
          <w:b/>
          <w:sz w:val="28"/>
          <w:szCs w:val="28"/>
        </w:rPr>
        <w:t xml:space="preserve">05</w:t>
      </w:r>
      <w:r>
        <w:rPr>
          <w:rFonts w:ascii="Times New Roman" w:hAnsi="Times New Roman" w:cs="Times New Roman"/>
          <w:b/>
          <w:sz w:val="28"/>
          <w:szCs w:val="28"/>
        </w:rPr>
        <w:t xml:space="preserve"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сентября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 xml:space="preserve"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г. по «</w:t>
      </w:r>
      <w:r>
        <w:rPr>
          <w:rFonts w:ascii="Times New Roman" w:hAnsi="Times New Roman" w:cs="Times New Roman"/>
          <w:b/>
          <w:sz w:val="28"/>
          <w:szCs w:val="28"/>
        </w:rPr>
        <w:t xml:space="preserve">09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 xml:space="preserve">октября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202</w:t>
      </w:r>
      <w:r>
        <w:rPr>
          <w:rFonts w:ascii="Times New Roman" w:hAnsi="Times New Roman" w:cs="Times New Roman"/>
          <w:b/>
          <w:sz w:val="28"/>
          <w:szCs w:val="28"/>
        </w:rPr>
        <w:t xml:space="preserve">5</w:t>
      </w:r>
      <w:r>
        <w:rPr>
          <w:rFonts w:ascii="Times New Roman" w:hAnsi="Times New Roman" w:cs="Times New Roman"/>
          <w:b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Возражения оформляются в соответствии с частью 15 статьи 42.10 Федерального закона от 24 июля 2007 г. № 221-ФЗ «О государ</w:t>
      </w:r>
      <w:r>
        <w:rPr>
          <w:rFonts w:ascii="Times New Roman" w:hAnsi="Times New Roman" w:cs="Times New Roman"/>
          <w:sz w:val="28"/>
          <w:szCs w:val="28"/>
        </w:rPr>
        <w:t xml:space="preserve">ственном кадастре недвижимости»</w:t>
      </w:r>
      <w:r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r>
        <w:rPr>
          <w:rFonts w:ascii="Times New Roman" w:hAnsi="Times New Roman" w:cs="Times New Roman"/>
          <w:sz w:val="28"/>
          <w:szCs w:val="28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случае отсутствия таких возражений местоположение границ земельных участков считается согласованным.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yperlink" Target="mailto:filial@70.kadastr.ru" TargetMode="External"/><Relationship Id="rId7" Type="http://schemas.openxmlformats.org/officeDocument/2006/relationships/hyperlink" Target="https://tradmin.gosuslugi.ru/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haracters>3732</Characters>
  <CharactersWithSpaces>4378</CharactersWithSpaces>
  <Company/>
  <DocSecurity>0</DocSecurity>
  <HyperlinksChanged>false</HyperlinksChanged>
  <Lines>31</Lines>
  <LinksUpToDate>false</LinksUpToDate>
  <Pages>2</Pages>
  <Paragraphs>8</Paragraphs>
  <ScaleCrop>false</ScaleCrop>
  <SharedDoc>false</SharedDoc>
  <Template>Normal</Template>
  <TotalTime>230</TotalTime>
  <Words>654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nazirovakr</cp:lastModifiedBy>
  <cp:revision>22</cp:revision>
  <dcterms:created xsi:type="dcterms:W3CDTF">2024-09-09T06:37:00Z</dcterms:created>
  <dcterms:modified xsi:type="dcterms:W3CDTF">2025-08-08T03:38:00Z</dcterms:modified>
</cp:coreProperties>
</file>