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Извещение</w:t>
        <w:br/>
        <w:t>о начале выполнения</w:t>
        <w:br/>
        <w:t>комплексных кадастровых работ</w:t>
      </w:r>
    </w:p>
    <w:tbl>
      <w:tblPr>
        <w:tblStyle w:val="a6"/>
        <w:tblW w:w="10108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1e0" w:noHBand="0" w:noVBand="0" w:firstColumn="1" w:lastRow="1" w:lastColumn="1" w:firstRow="1"/>
      </w:tblPr>
      <w:tblGrid>
        <w:gridCol w:w="2012"/>
        <w:gridCol w:w="198"/>
        <w:gridCol w:w="397"/>
        <w:gridCol w:w="255"/>
        <w:gridCol w:w="1304"/>
        <w:gridCol w:w="113"/>
        <w:gridCol w:w="596"/>
        <w:gridCol w:w="793"/>
        <w:gridCol w:w="397"/>
        <w:gridCol w:w="255"/>
        <w:gridCol w:w="1305"/>
        <w:gridCol w:w="112"/>
        <w:gridCol w:w="596"/>
        <w:gridCol w:w="1774"/>
      </w:tblGrid>
      <w:tr>
        <w:trPr/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ind w:firstLine="567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ind w:firstLine="567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1. В период с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19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»</w:t>
            </w: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ноября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2025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г. по «</w:t>
            </w: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01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»</w:t>
            </w:r>
          </w:p>
        </w:tc>
        <w:tc>
          <w:tcPr>
            <w:tcW w:w="1305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июля</w:t>
            </w: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2026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ind w:left="57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г. в отношении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расположенных на территории элемента планировочной структуры в границах МКР «Молодежный», Томского района, Мирненского сельского поселения, часть кадастрового квартала  70:14:0300092 будут выполняться комплексные кадастровые работы в соответствии с договором № 15 от 19.11.2025 г. заключенным со стороны заказчика:  </w:t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  <w:t>Анна Андреевна Лячина</w:t>
      </w:r>
    </w:p>
    <w:p>
      <w:pPr>
        <w:pStyle w:val="Normal"/>
        <w:rPr>
          <w:color w:themeColor="text1" w:val="000000"/>
          <w:sz w:val="24"/>
          <w:szCs w:val="24"/>
        </w:rPr>
      </w:pPr>
      <w:r>
        <w:rPr>
          <w:color w:themeColor="text1" w:val="000000"/>
          <w:sz w:val="24"/>
          <w:szCs w:val="24"/>
        </w:rPr>
        <w:t xml:space="preserve">почтовый адрес:  </w:t>
      </w:r>
      <w:r>
        <w:rPr>
          <w:b/>
          <w:color w:themeColor="text1" w:val="000000"/>
          <w:sz w:val="24"/>
          <w:szCs w:val="24"/>
        </w:rPr>
        <w:t>Томский район, п. Мирный, мкр. «Молодежный», д. 2</w:t>
      </w:r>
    </w:p>
    <w:tbl>
      <w:tblPr>
        <w:tblStyle w:val="a6"/>
        <w:tblW w:w="9979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1e0" w:noHBand="0" w:noVBand="0" w:firstColumn="1" w:lastRow="1" w:lastColumn="1" w:firstRow="1"/>
      </w:tblPr>
      <w:tblGrid>
        <w:gridCol w:w="2807"/>
        <w:gridCol w:w="2750"/>
        <w:gridCol w:w="2466"/>
        <w:gridCol w:w="1955"/>
      </w:tblGrid>
      <w:tr>
        <w:trPr/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color w:themeColor="text1" w:val="000000"/>
                <w:sz w:val="24"/>
                <w:szCs w:val="24"/>
              </w:rPr>
            </w:pPr>
            <w:r>
              <w:rPr>
                <w:color w:themeColor="text1" w:val="000000"/>
                <w:kern w:val="0"/>
                <w:sz w:val="24"/>
                <w:szCs w:val="24"/>
                <w:lang w:val="ru-RU" w:bidi="ar-SA"/>
              </w:rPr>
              <w:t>адрес электронной почты:</w:t>
            </w:r>
          </w:p>
        </w:tc>
        <w:tc>
          <w:tcPr>
            <w:tcW w:w="2750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color w:themeColor="text1" w:val="000000"/>
              </w:rPr>
            </w:pPr>
            <w:r>
              <w:rPr>
                <w:b/>
                <w:kern w:val="0"/>
                <w:sz w:val="22"/>
                <w:szCs w:val="22"/>
                <w:lang w:val="ru-RU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bidi="ar-SA"/>
              </w:rPr>
              <w:t>Lyachina.1980</w:t>
            </w:r>
            <w:r>
              <w:rPr>
                <w:b/>
                <w:kern w:val="0"/>
                <w:sz w:val="24"/>
                <w:szCs w:val="24"/>
                <w:lang w:val="ru-RU" w:bidi="ar-SA"/>
              </w:rPr>
              <w:t>@</w:t>
            </w:r>
            <w:r>
              <w:rPr>
                <w:b/>
                <w:kern w:val="0"/>
                <w:sz w:val="24"/>
                <w:szCs w:val="24"/>
                <w:lang w:val="en-US" w:bidi="ar-SA"/>
              </w:rPr>
              <w:t>mail</w:t>
            </w:r>
            <w:r>
              <w:rPr>
                <w:b/>
                <w:kern w:val="0"/>
                <w:sz w:val="24"/>
                <w:szCs w:val="24"/>
                <w:lang w:val="ru-RU" w:bidi="ar-SA"/>
              </w:rPr>
              <w:t>.</w:t>
            </w:r>
            <w:r>
              <w:rPr>
                <w:b/>
                <w:kern w:val="0"/>
                <w:sz w:val="24"/>
                <w:szCs w:val="24"/>
                <w:lang w:val="en-US" w:bidi="ar-SA"/>
              </w:rPr>
              <w:t>ru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left"/>
              <w:rPr>
                <w:color w:themeColor="text1" w:val="000000"/>
                <w:sz w:val="24"/>
                <w:szCs w:val="24"/>
              </w:rPr>
            </w:pPr>
            <w:r>
              <w:rPr>
                <w:color w:themeColor="text1" w:val="000000"/>
                <w:kern w:val="0"/>
                <w:sz w:val="24"/>
                <w:szCs w:val="24"/>
                <w:lang w:val="ru-RU" w:bidi="ar-SA"/>
              </w:rPr>
              <w:t>номер контактного телефона:</w:t>
            </w:r>
          </w:p>
        </w:tc>
        <w:tc>
          <w:tcPr>
            <w:tcW w:w="1955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color w:themeColor="text1" w:val="000000"/>
                <w:sz w:val="24"/>
                <w:szCs w:val="24"/>
              </w:rPr>
            </w:pPr>
            <w:r>
              <w:rPr>
                <w:b/>
                <w:color w:themeColor="text1" w:val="000000"/>
                <w:kern w:val="0"/>
                <w:sz w:val="24"/>
                <w:szCs w:val="24"/>
                <w:lang w:val="ru-RU" w:bidi="ar-SA"/>
              </w:rPr>
              <w:t>89528991558</w:t>
            </w:r>
          </w:p>
        </w:tc>
      </w:tr>
    </w:tbl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 xml:space="preserve">со стороны исполнителя: </w:t>
      </w:r>
      <w:r>
        <w:rPr>
          <w:b/>
          <w:sz w:val="24"/>
          <w:szCs w:val="24"/>
        </w:rPr>
        <w:t>ООО «Земля и недвижимость»</w:t>
      </w:r>
      <w:r>
        <w:rPr>
          <w:sz w:val="24"/>
          <w:szCs w:val="24"/>
        </w:rPr>
        <w:t>;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Кадастровый инженер: </w:t>
      </w:r>
      <w:r>
        <w:rPr>
          <w:b/>
          <w:sz w:val="24"/>
          <w:szCs w:val="24"/>
        </w:rPr>
        <w:t>Михайлов Андрей Михайлович</w:t>
      </w:r>
      <w:r>
        <w:rPr>
          <w:sz w:val="24"/>
          <w:szCs w:val="24"/>
        </w:rPr>
        <w:t>;</w:t>
      </w:r>
    </w:p>
    <w:p>
      <w:pPr>
        <w:pStyle w:val="Normal"/>
        <w:widowControl w:val="false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>
        <w:rPr>
          <w:b/>
          <w:sz w:val="24"/>
          <w:szCs w:val="24"/>
        </w:rPr>
        <w:t>СРО Ассоциация«ОКИС»;</w:t>
      </w:r>
    </w:p>
    <w:p>
      <w:pPr>
        <w:pStyle w:val="Normal"/>
        <w:tabs>
          <w:tab w:val="clear" w:pos="708"/>
          <w:tab w:val="right" w:pos="9922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  <w:br/>
        <w:t xml:space="preserve">кадастровых инженеров в реестре членов саморегулируемой организации кадастровых инженеров:  </w:t>
      </w:r>
      <w:r>
        <w:rPr>
          <w:b/>
          <w:sz w:val="24"/>
          <w:szCs w:val="24"/>
        </w:rPr>
        <w:t>№ в реестре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СРО №  0987</w:t>
      </w:r>
      <w:r>
        <w:rPr>
          <w:sz w:val="24"/>
          <w:szCs w:val="24"/>
        </w:rPr>
        <w:t>;</w:t>
      </w:r>
    </w:p>
    <w:p>
      <w:pPr>
        <w:pStyle w:val="Normal"/>
        <w:tabs>
          <w:tab w:val="clear" w:pos="708"/>
          <w:tab w:val="right" w:pos="9922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b/>
          <w:sz w:val="24"/>
          <w:szCs w:val="24"/>
        </w:rPr>
        <w:t>31.05.2016;</w:t>
      </w:r>
    </w:p>
    <w:p>
      <w:pPr>
        <w:pStyle w:val="Normal"/>
        <w:tabs>
          <w:tab w:val="clear" w:pos="708"/>
          <w:tab w:val="right" w:pos="992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>
        <w:rPr>
          <w:b/>
          <w:sz w:val="24"/>
          <w:szCs w:val="24"/>
        </w:rPr>
        <w:t>634050, г. Томск, ул. Советская, 2;</w:t>
      </w:r>
    </w:p>
    <w:p>
      <w:pPr>
        <w:pStyle w:val="Normal"/>
        <w:tabs>
          <w:tab w:val="clear" w:pos="708"/>
          <w:tab w:val="right" w:pos="992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hyperlink r:id="rId2">
        <w:r>
          <w:rPr>
            <w:rStyle w:val="Style9"/>
            <w:b/>
            <w:color w:val="0563C1"/>
            <w:sz w:val="24"/>
            <w:szCs w:val="24"/>
            <w:u w:val="single"/>
          </w:rPr>
          <w:t>mihajlov@zemned.ru</w:t>
        </w:r>
      </w:hyperlink>
      <w:r>
        <w:rPr>
          <w:b/>
          <w:sz w:val="24"/>
          <w:szCs w:val="24"/>
        </w:rPr>
        <w:t>;</w:t>
      </w:r>
    </w:p>
    <w:p>
      <w:pPr>
        <w:pStyle w:val="Normal"/>
        <w:tabs>
          <w:tab w:val="clear" w:pos="708"/>
          <w:tab w:val="right" w:pos="992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>
        <w:rPr>
          <w:b/>
          <w:sz w:val="24"/>
          <w:szCs w:val="24"/>
        </w:rPr>
        <w:t>8(3822) 90-00-21.</w:t>
      </w:r>
    </w:p>
    <w:p>
      <w:pPr>
        <w:pStyle w:val="Normal"/>
        <w:spacing w:before="120"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>
      <w:pPr>
        <w:pStyle w:val="Normal"/>
        <w:tabs>
          <w:tab w:val="clear" w:pos="708"/>
          <w:tab w:val="right" w:pos="9922" w:leader="none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>
      <w:pPr>
        <w:pStyle w:val="Normal"/>
        <w:spacing w:before="0"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jc w:val="left"/>
        <w:tblInd w:w="12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977"/>
        <w:gridCol w:w="2976"/>
        <w:gridCol w:w="4178"/>
      </w:tblGrid>
      <w:tr>
        <w:trPr/>
        <w:tc>
          <w:tcPr>
            <w:tcW w:w="10131" w:type="dxa"/>
            <w:gridSpan w:val="3"/>
            <w:tcBorders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График выполнения комплексных кадастровых работ</w:t>
            </w:r>
          </w:p>
        </w:tc>
      </w:tr>
      <w:tr>
        <w:trPr/>
        <w:tc>
          <w:tcPr>
            <w:tcW w:w="2977" w:type="dxa"/>
            <w:tcBorders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976" w:type="dxa"/>
            <w:tcBorders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8" w:type="dxa"/>
            <w:tcBorders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 работ</w:t>
            </w:r>
          </w:p>
        </w:tc>
      </w:tr>
      <w:tr>
        <w:trPr/>
        <w:tc>
          <w:tcPr>
            <w:tcW w:w="2977" w:type="dxa"/>
            <w:tcBorders/>
            <w:vAlign w:val="center"/>
          </w:tcPr>
          <w:p>
            <w:pPr>
              <w:pStyle w:val="BodyText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19 января 2026</w:t>
            </w:r>
          </w:p>
        </w:tc>
        <w:tc>
          <w:tcPr>
            <w:tcW w:w="297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634050, г. Томск,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Советская, д.2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8" w:type="dxa"/>
            <w:tcBorders/>
            <w:vAlign w:val="center"/>
          </w:tcPr>
          <w:p>
            <w:pPr>
              <w:pStyle w:val="BodyText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</w:t>
            </w:r>
          </w:p>
        </w:tc>
      </w:tr>
      <w:tr>
        <w:trPr/>
        <w:tc>
          <w:tcPr>
            <w:tcW w:w="2977" w:type="dxa"/>
            <w:tcBorders/>
            <w:vAlign w:val="center"/>
          </w:tcPr>
          <w:p>
            <w:pPr>
              <w:pStyle w:val="BodyText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 апреля 2026</w:t>
            </w:r>
          </w:p>
        </w:tc>
        <w:tc>
          <w:tcPr>
            <w:tcW w:w="2976" w:type="dxa"/>
            <w:tcBorders/>
            <w:vAlign w:val="center"/>
          </w:tcPr>
          <w:p>
            <w:pPr>
              <w:pStyle w:val="Normal"/>
              <w:ind w:right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634570, Томская обл, Томский р-н, п. Мирный, ул. Трудовая, д.10,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Мирненского сельского поселения</w:t>
            </w:r>
          </w:p>
        </w:tc>
        <w:tc>
          <w:tcPr>
            <w:tcW w:w="4178" w:type="dxa"/>
            <w:tcBorders/>
          </w:tcPr>
          <w:p>
            <w:pPr>
              <w:pStyle w:val="BodyText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>
        <w:trPr/>
        <w:tc>
          <w:tcPr>
            <w:tcW w:w="2977" w:type="dxa"/>
            <w:tcBorders/>
            <w:vAlign w:val="center"/>
          </w:tcPr>
          <w:p>
            <w:pPr>
              <w:pStyle w:val="BodyText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 апреля 2026</w:t>
            </w:r>
          </w:p>
        </w:tc>
        <w:tc>
          <w:tcPr>
            <w:tcW w:w="297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634050, г. Томск,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Советская, д.2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8" w:type="dxa"/>
            <w:tcBorders/>
          </w:tcPr>
          <w:p>
            <w:pPr>
              <w:pStyle w:val="BodyText"/>
              <w:spacing w:before="0" w:after="0"/>
              <w:ind w:left="-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</w:t>
            </w:r>
          </w:p>
        </w:tc>
      </w:tr>
      <w:tr>
        <w:trPr/>
        <w:tc>
          <w:tcPr>
            <w:tcW w:w="2977" w:type="dxa"/>
            <w:tcBorders/>
            <w:vAlign w:val="center"/>
          </w:tcPr>
          <w:p>
            <w:pPr>
              <w:pStyle w:val="BodyText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25 мая 2026</w:t>
            </w:r>
          </w:p>
        </w:tc>
        <w:tc>
          <w:tcPr>
            <w:tcW w:w="297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634050, г. Томск,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Советская, д.2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8" w:type="dxa"/>
            <w:tcBorders/>
          </w:tcPr>
          <w:p>
            <w:pPr>
              <w:pStyle w:val="BodyText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>
        <w:trPr/>
        <w:tc>
          <w:tcPr>
            <w:tcW w:w="2977" w:type="dxa"/>
            <w:tcBorders/>
            <w:vAlign w:val="center"/>
          </w:tcPr>
          <w:p>
            <w:pPr>
              <w:pStyle w:val="BodyText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 июля 2026</w:t>
            </w:r>
            <w:bookmarkStart w:id="0" w:name="_GoBack"/>
            <w:bookmarkEnd w:id="0"/>
          </w:p>
        </w:tc>
        <w:tc>
          <w:tcPr>
            <w:tcW w:w="2976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634050, г. Томск,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Советская, д.2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8" w:type="dxa"/>
            <w:tcBorders/>
          </w:tcPr>
          <w:p>
            <w:pPr>
              <w:pStyle w:val="BodyText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Предоставление 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>
      <w:pPr>
        <w:pStyle w:val="Style17"/>
        <w:spacing w:lineRule="auto" w:line="228"/>
        <w:ind w:hanging="0"/>
        <w:jc w:val="center"/>
        <w:rPr>
          <w:bCs/>
          <w:sz w:val="27"/>
          <w:szCs w:val="27"/>
        </w:rPr>
      </w:pPr>
      <w:r>
        <w:rPr>
          <w:bCs/>
          <w:sz w:val="27"/>
          <w:szCs w:val="27"/>
        </w:rPr>
      </w:r>
    </w:p>
    <w:p>
      <w:pPr>
        <w:pStyle w:val="Style17"/>
        <w:spacing w:lineRule="auto" w:line="228"/>
        <w:ind w:hanging="0"/>
        <w:jc w:val="center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>Кадастровый инженер                                       А. М. Михайлов</w:t>
      </w:r>
    </w:p>
    <w:sectPr>
      <w:type w:val="nextPage"/>
      <w:pgSz w:w="11906" w:h="16838"/>
      <w:pgMar w:left="851" w:right="851" w:gutter="0" w:header="0" w:top="709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a7df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qFormat/>
    <w:rsid w:val="002a7dfc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Hyperlink">
    <w:name w:val="Hyperlink"/>
    <w:rPr>
      <w:color w:val="00008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4"/>
    <w:uiPriority w:val="99"/>
    <w:unhideWhenUsed/>
    <w:rsid w:val="002a7dfc"/>
    <w:pPr>
      <w:spacing w:before="0" w:after="12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7" w:customStyle="1">
    <w:name w:val="Стандарт"/>
    <w:basedOn w:val="Normal"/>
    <w:qFormat/>
    <w:rsid w:val="002a7dfc"/>
    <w:pPr>
      <w:suppressAutoHyphens w:val="false"/>
      <w:spacing w:lineRule="auto" w:line="288"/>
      <w:ind w:firstLine="709"/>
      <w:jc w:val="both"/>
    </w:pPr>
    <w:rPr>
      <w:sz w:val="28"/>
      <w:szCs w:val="24"/>
      <w:lang w:eastAsia="ru-RU"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2a7dfc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ihajlov@zemned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Application>LibreOffice/24.8.4.2$Linux_X86_64 LibreOffice_project/480$Build-2</Application>
  <AppVersion>15.0000</AppVersion>
  <Pages>2</Pages>
  <Words>700</Words>
  <Characters>4853</Characters>
  <CharactersWithSpaces>5548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2023-10-26T05:20:00Z</dcterms:created>
  <dc:creator>Райлян Алексей</dc:creator>
  <dc:description/>
  <dc:language>ru-RU</dc:language>
  <cp:lastModifiedBy>User</cp:lastModifiedBy>
  <dcterms:modified xsi:type="dcterms:W3CDTF">2025-11-19T02:46:00Z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