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32F" w:rsidRDefault="0003632F" w:rsidP="001E78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center"/>
        <w:rPr>
          <w:rFonts w:eastAsia="PT Astra Serif" w:cs="PT Astra Serif"/>
          <w:lang w:eastAsia="ru-RU"/>
        </w:rPr>
      </w:pPr>
      <w:r w:rsidRPr="001E785D">
        <w:rPr>
          <w:rFonts w:eastAsia="PT Astra Serif" w:cs="PT Astra Serif"/>
          <w:lang w:eastAsia="ru-RU"/>
        </w:rPr>
        <w:t>О выполнении плана мероприятий по противодействию коррупции в Департаменте по управлению государственной собственностью Томской области в 202</w:t>
      </w:r>
      <w:r w:rsidR="00982B06">
        <w:rPr>
          <w:rFonts w:eastAsia="PT Astra Serif" w:cs="PT Astra Serif"/>
          <w:lang w:eastAsia="ru-RU"/>
        </w:rPr>
        <w:t>5</w:t>
      </w:r>
      <w:r w:rsidRPr="001E785D">
        <w:rPr>
          <w:rFonts w:eastAsia="PT Astra Serif" w:cs="PT Astra Serif"/>
          <w:lang w:eastAsia="ru-RU"/>
        </w:rPr>
        <w:t xml:space="preserve"> году</w:t>
      </w:r>
    </w:p>
    <w:p w:rsidR="001E785D" w:rsidRPr="001E785D" w:rsidRDefault="001E785D" w:rsidP="001E78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center"/>
        <w:rPr>
          <w:rFonts w:eastAsia="PT Astra Serif" w:cs="PT Astra Serif"/>
          <w:lang w:eastAsia="ru-RU"/>
        </w:rPr>
      </w:pPr>
    </w:p>
    <w:p w:rsidR="00982B06" w:rsidRDefault="00982B06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982B06">
        <w:rPr>
          <w:rFonts w:eastAsia="PT Astra Serif" w:cs="PT Astra Serif"/>
          <w:lang w:eastAsia="ru-RU"/>
        </w:rPr>
        <w:t>Проект Плана на 2025 год рассмотрен 06.12.2024 на заседании комиссии по соблюдению требований к служебному поведению государственных гражданских служащих и урегулированию конфликта интересов Департамента (далее – комиссия). Комиссия рекомендовала начальнику Департамента утвердить План на 2025 год.</w:t>
      </w:r>
      <w:r>
        <w:rPr>
          <w:rFonts w:eastAsia="PT Astra Serif" w:cs="PT Astra Serif"/>
          <w:lang w:eastAsia="ru-RU"/>
        </w:rPr>
        <w:t xml:space="preserve"> </w:t>
      </w:r>
      <w:r w:rsidR="0044756C" w:rsidRPr="0044756C">
        <w:rPr>
          <w:rFonts w:eastAsia="PT Astra Serif" w:cs="PT Astra Serif"/>
          <w:lang w:eastAsia="ru-RU"/>
        </w:rPr>
        <w:t>Распоряжением Департамента от</w:t>
      </w:r>
      <w:r w:rsidR="005F1735">
        <w:rPr>
          <w:rFonts w:eastAsia="PT Astra Serif" w:cs="PT Astra Serif"/>
          <w:lang w:eastAsia="ru-RU"/>
        </w:rPr>
        <w:t xml:space="preserve"> </w:t>
      </w:r>
      <w:r w:rsidRPr="00982B06">
        <w:rPr>
          <w:rFonts w:eastAsia="PT Astra Serif" w:cs="PT Astra Serif"/>
          <w:lang w:eastAsia="ru-RU"/>
        </w:rPr>
        <w:t xml:space="preserve">28.12.2024 № 107-о утвержден План мероприятий по противодействию коррупции в Департаменте на 2025 год (далее – План на 2025 год).  </w:t>
      </w:r>
    </w:p>
    <w:p w:rsidR="005418E8" w:rsidRDefault="005418E8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5418E8">
        <w:rPr>
          <w:rFonts w:eastAsia="PT Astra Serif" w:cs="PT Astra Serif"/>
          <w:lang w:eastAsia="ru-RU"/>
        </w:rPr>
        <w:t>Распоряжением Департамента от 03.03.2025 № 10-о «О внесении изменения в распоряжение Департамента по управлению государственной собственностью Томской области от 28.12.2024 № 107-о» План на 2025 год приведен в соответствие с распоряжением Администрации Томской области от 10.02.2025 № 90-ра «Об утверждении региональной программы противодействия коррупции в Томской области на 2025-2028 годы».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Мероприятия Плана направлены на устранение причин и условий коррупционных правонарушений, на повышение антикоррупционного правосознания гражданских служащих Департамента и предотвращение появления коррупционных нарушений в деятельности Департамента.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В течение 202</w:t>
      </w:r>
      <w:r w:rsidR="00982B06">
        <w:rPr>
          <w:rFonts w:eastAsia="PT Astra Serif" w:cs="PT Astra Serif"/>
          <w:lang w:eastAsia="ru-RU"/>
        </w:rPr>
        <w:t>5</w:t>
      </w:r>
      <w:r w:rsidRPr="0044756C">
        <w:rPr>
          <w:rFonts w:eastAsia="PT Astra Serif" w:cs="PT Astra Serif"/>
          <w:lang w:eastAsia="ru-RU"/>
        </w:rPr>
        <w:t xml:space="preserve"> года проведены следующие мероприятия по противодействию коррупции.</w:t>
      </w:r>
    </w:p>
    <w:p w:rsidR="0044756C" w:rsidRPr="0044756C" w:rsidRDefault="00442082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>
        <w:rPr>
          <w:rFonts w:eastAsia="PT Astra Serif" w:cs="PT Astra Serif"/>
          <w:lang w:eastAsia="ru-RU"/>
        </w:rPr>
        <w:t xml:space="preserve">1. Проведено </w:t>
      </w:r>
      <w:r w:rsidR="00982B06">
        <w:rPr>
          <w:rFonts w:eastAsia="PT Astra Serif" w:cs="PT Astra Serif"/>
          <w:lang w:eastAsia="ru-RU"/>
        </w:rPr>
        <w:t>4</w:t>
      </w:r>
      <w:r>
        <w:rPr>
          <w:rFonts w:eastAsia="PT Astra Serif" w:cs="PT Astra Serif"/>
          <w:lang w:eastAsia="ru-RU"/>
        </w:rPr>
        <w:t xml:space="preserve"> заседания</w:t>
      </w:r>
      <w:r w:rsidR="0044756C" w:rsidRPr="0044756C">
        <w:rPr>
          <w:rFonts w:eastAsia="PT Astra Serif" w:cs="PT Astra Serif"/>
          <w:lang w:eastAsia="ru-RU"/>
        </w:rPr>
        <w:t xml:space="preserve"> Комиссии. По итогам каждого заседания на официальном сайте Департамента размещена информация о работе Комиссии (https://dugs.tomsk.gov.ru/antiCorruption/front/meeting).</w:t>
      </w:r>
    </w:p>
    <w:p w:rsidR="00350F83" w:rsidRDefault="0044756C" w:rsidP="00350F8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2. </w:t>
      </w:r>
      <w:r w:rsidR="00350F83" w:rsidRPr="00350F83">
        <w:rPr>
          <w:rFonts w:eastAsia="PT Astra Serif" w:cs="PT Astra Serif"/>
          <w:lang w:eastAsia="ru-RU"/>
        </w:rPr>
        <w:t xml:space="preserve">В соответствии с распоряжением Департамента от 28.12.2024 № 106-о «Об утверждении плана проведения антикоррупционной экспертизы в 2025 году» проведена антикоррупционная экспертиза 2 приказов Департамента, по результатам которой выявлены </w:t>
      </w:r>
      <w:proofErr w:type="spellStart"/>
      <w:r w:rsidR="00350F83" w:rsidRPr="00350F83">
        <w:rPr>
          <w:rFonts w:eastAsia="PT Astra Serif" w:cs="PT Astra Serif"/>
          <w:lang w:eastAsia="ru-RU"/>
        </w:rPr>
        <w:t>коррупциогенные</w:t>
      </w:r>
      <w:proofErr w:type="spellEnd"/>
      <w:r w:rsidR="00350F83" w:rsidRPr="00350F83">
        <w:rPr>
          <w:rFonts w:eastAsia="PT Astra Serif" w:cs="PT Astra Serif"/>
          <w:lang w:eastAsia="ru-RU"/>
        </w:rPr>
        <w:t xml:space="preserve"> факторы и подготовлено заключение правового комитета. Кроме того, при подготовке проектов приказов Департамента проведена антикоррупционная и правовая экспертиза 45 проектов приказов Департамента, по результатам которой выявлен и устранен ряд </w:t>
      </w:r>
      <w:proofErr w:type="spellStart"/>
      <w:r w:rsidR="00350F83" w:rsidRPr="00350F83">
        <w:rPr>
          <w:rFonts w:eastAsia="PT Astra Serif" w:cs="PT Astra Serif"/>
          <w:lang w:eastAsia="ru-RU"/>
        </w:rPr>
        <w:t>коррупциогенных</w:t>
      </w:r>
      <w:proofErr w:type="spellEnd"/>
      <w:r w:rsidR="00350F83" w:rsidRPr="00350F83">
        <w:rPr>
          <w:rFonts w:eastAsia="PT Astra Serif" w:cs="PT Astra Serif"/>
          <w:lang w:eastAsia="ru-RU"/>
        </w:rPr>
        <w:t xml:space="preserve"> факторов.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3. В установленные законодательством сроки в комитет </w:t>
      </w:r>
      <w:proofErr w:type="spellStart"/>
      <w:r w:rsidRPr="0044756C">
        <w:rPr>
          <w:rFonts w:eastAsia="PT Astra Serif" w:cs="PT Astra Serif"/>
          <w:lang w:eastAsia="ru-RU"/>
        </w:rPr>
        <w:t>документационно</w:t>
      </w:r>
      <w:proofErr w:type="spellEnd"/>
      <w:r w:rsidRPr="0044756C">
        <w:rPr>
          <w:rFonts w:eastAsia="PT Astra Serif" w:cs="PT Astra Serif"/>
          <w:lang w:eastAsia="ru-RU"/>
        </w:rPr>
        <w:t>-кадровой работы Департамента справки о доходах, расходах, об имуществе и обязательствах имущественного характера (далее – справки о доходах) за отчетный период с 01.01.202</w:t>
      </w:r>
      <w:r w:rsidR="00D74D43">
        <w:rPr>
          <w:rFonts w:eastAsia="PT Astra Serif" w:cs="PT Astra Serif"/>
          <w:lang w:eastAsia="ru-RU"/>
        </w:rPr>
        <w:t>4</w:t>
      </w:r>
      <w:r w:rsidRPr="0044756C">
        <w:rPr>
          <w:rFonts w:eastAsia="PT Astra Serif" w:cs="PT Astra Serif"/>
          <w:lang w:eastAsia="ru-RU"/>
        </w:rPr>
        <w:t xml:space="preserve"> по 31.12.202</w:t>
      </w:r>
      <w:r w:rsidR="00D74D43">
        <w:rPr>
          <w:rFonts w:eastAsia="PT Astra Serif" w:cs="PT Astra Serif"/>
          <w:lang w:eastAsia="ru-RU"/>
        </w:rPr>
        <w:t>4</w:t>
      </w:r>
      <w:r w:rsidR="005F1735">
        <w:rPr>
          <w:rFonts w:eastAsia="PT Astra Serif" w:cs="PT Astra Serif"/>
          <w:lang w:eastAsia="ru-RU"/>
        </w:rPr>
        <w:t xml:space="preserve"> своевременно представили 3</w:t>
      </w:r>
      <w:r w:rsidR="00D74D43">
        <w:rPr>
          <w:rFonts w:eastAsia="PT Astra Serif" w:cs="PT Astra Serif"/>
          <w:lang w:eastAsia="ru-RU"/>
        </w:rPr>
        <w:t>0</w:t>
      </w:r>
      <w:r w:rsidRPr="0044756C">
        <w:rPr>
          <w:rFonts w:eastAsia="PT Astra Serif" w:cs="PT Astra Serif"/>
          <w:lang w:eastAsia="ru-RU"/>
        </w:rPr>
        <w:t xml:space="preserve"> государственных гражданских служащих Департамента.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 xml:space="preserve">Комитетом </w:t>
      </w:r>
      <w:proofErr w:type="spellStart"/>
      <w:r w:rsidRPr="00D74D43">
        <w:rPr>
          <w:rFonts w:eastAsia="PT Astra Serif" w:cs="PT Astra Serif"/>
          <w:lang w:eastAsia="ru-RU"/>
        </w:rPr>
        <w:t>документационно</w:t>
      </w:r>
      <w:proofErr w:type="spellEnd"/>
      <w:r w:rsidRPr="00D74D43">
        <w:rPr>
          <w:rFonts w:eastAsia="PT Astra Serif" w:cs="PT Astra Serif"/>
          <w:lang w:eastAsia="ru-RU"/>
        </w:rPr>
        <w:t xml:space="preserve">-кадровой работы Департамента в августе 2025 года был проведен детальный анализ представленных государственными гражданскими служащими Томской области, замещающими должности государственной гражданской службы в Департаменте (далее – государственные гражданские служащие), сведений о расходах, доходах, об имуществе и обязательствах имущественного характера за отчетный период (2024 год) в сравнении с представленными сведениями о расходах, доходах, об имуществе и обязательствах имущественного характера за 2023, 2022 годы. По результатам </w:t>
      </w:r>
      <w:r w:rsidRPr="00D74D43">
        <w:rPr>
          <w:rFonts w:eastAsia="PT Astra Serif" w:cs="PT Astra Serif"/>
          <w:lang w:eastAsia="ru-RU"/>
        </w:rPr>
        <w:lastRenderedPageBreak/>
        <w:t>анализа был сделан вывод, что представленные государственными гражданскими служащими сведения являются достоверными и полными.</w:t>
      </w:r>
    </w:p>
    <w:p w:rsid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Доклад о результатах анализа направлен начальнику Департамента и рассмотрен на комиссии по соблюдению требований к служебному поведению государственных гражданских служащих и урегулированию конфликта интересов Департамента (далее – комиссия) - 24.09.2025. По результатам анализа выявлены малозначительные проступки, не образующие коррупционного проступка.</w:t>
      </w:r>
    </w:p>
    <w:p w:rsidR="0044756C" w:rsidRPr="0044756C" w:rsidRDefault="00DA1F94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A1F94">
        <w:rPr>
          <w:rFonts w:eastAsia="PT Astra Serif" w:cs="PT Astra Serif"/>
          <w:lang w:eastAsia="ru-RU"/>
        </w:rPr>
        <w:t>4</w:t>
      </w:r>
      <w:r w:rsidR="0044756C" w:rsidRPr="0044756C">
        <w:rPr>
          <w:rFonts w:eastAsia="PT Astra Serif" w:cs="PT Astra Serif"/>
          <w:lang w:eastAsia="ru-RU"/>
        </w:rPr>
        <w:t>. Случаев несоблюдения государственными гражданскими служащими Департамента запретов и неисполнения обязанностей, установленных в целях противодействия коррупции, не выявлено.</w:t>
      </w:r>
    </w:p>
    <w:p w:rsidR="0044756C" w:rsidRPr="0044756C" w:rsidRDefault="00DA1F94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>
        <w:rPr>
          <w:rFonts w:eastAsia="PT Astra Serif" w:cs="PT Astra Serif"/>
          <w:lang w:eastAsia="ru-RU"/>
        </w:rPr>
        <w:t>5</w:t>
      </w:r>
      <w:r w:rsidR="0044756C" w:rsidRPr="0044756C">
        <w:rPr>
          <w:rFonts w:eastAsia="PT Astra Serif" w:cs="PT Astra Serif"/>
          <w:lang w:eastAsia="ru-RU"/>
        </w:rPr>
        <w:t>. Сведения о фактах обращения в целях склонения государственного гражданского служащего Департамента к совершению коррупционных правонарушений не поступали.</w:t>
      </w:r>
    </w:p>
    <w:p w:rsidR="00D74D43" w:rsidRPr="00D74D43" w:rsidRDefault="00DA1F94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A1F94">
        <w:rPr>
          <w:rFonts w:eastAsia="PT Astra Serif" w:cs="PT Astra Serif"/>
          <w:lang w:eastAsia="ru-RU"/>
        </w:rPr>
        <w:t>6</w:t>
      </w:r>
      <w:r w:rsidR="0044756C" w:rsidRPr="0044756C">
        <w:rPr>
          <w:rFonts w:eastAsia="PT Astra Serif" w:cs="PT Astra Serif"/>
          <w:lang w:eastAsia="ru-RU"/>
        </w:rPr>
        <w:t>. На постоянной основе провод</w:t>
      </w:r>
      <w:r w:rsidR="00D74D43">
        <w:rPr>
          <w:rFonts w:eastAsia="PT Astra Serif" w:cs="PT Astra Serif"/>
          <w:lang w:eastAsia="ru-RU"/>
        </w:rPr>
        <w:t>я</w:t>
      </w:r>
      <w:r w:rsidR="0044756C" w:rsidRPr="0044756C">
        <w:rPr>
          <w:rFonts w:eastAsia="PT Astra Serif" w:cs="PT Astra Serif"/>
          <w:lang w:eastAsia="ru-RU"/>
        </w:rPr>
        <w:t xml:space="preserve">тся </w:t>
      </w:r>
      <w:r w:rsidR="00D74D43" w:rsidRPr="00D74D43">
        <w:rPr>
          <w:rFonts w:eastAsia="PT Astra Serif" w:cs="PT Astra Serif"/>
          <w:lang w:eastAsia="ru-RU"/>
        </w:rPr>
        <w:t>антикоррупционные мероприятия в отношении областных государственных учреждений, функции и полномочия учредителя которых выполняет Департамент (далее - Учреждения).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В срок до 30.04.2025 руководителями Учреждений представлены в адрес Департамента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детей.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Во исполнение распоряжение Департамента от 11.12.2024 № 94-о проведена ведомственная проверка по соблюдению ОГБУ «ТОЦИК» трудового законодательства в соответствии с Законом Томской области от 8 декабря 2017 года № 144-ОЗ «О ведомственном контроле за соблюдением трудового законодательства и иных нормативных правовых актов, содержащих нормы трудового права, в Томской области». По результатам проверки нарушений трудового законодательства ОГБУ «ТОЦИК» не выявлено.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 xml:space="preserve">Распоряжением Департамента от 18.10.2019 № 855 утверждена карта </w:t>
      </w:r>
      <w:r>
        <w:rPr>
          <w:rFonts w:eastAsia="PT Astra Serif" w:cs="PT Astra Serif"/>
          <w:lang w:eastAsia="ru-RU"/>
        </w:rPr>
        <w:t>коррупционных рисков учреждений</w:t>
      </w:r>
      <w:r w:rsidRPr="00D74D43">
        <w:rPr>
          <w:rFonts w:eastAsia="PT Astra Serif" w:cs="PT Astra Serif"/>
          <w:lang w:eastAsia="ru-RU"/>
        </w:rPr>
        <w:t xml:space="preserve"> (последние изменения внесены распоряжением Департамента от 22.12.2023 № 924). В июне и декабре 2025 года Департаментом направлены в учреждения письма об актуализации карты коррупционных рисков. В соответствии с ответами учреждений актуализация карты коррупционных рисков в 2025 году не требовалась.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На официальном сайте Департамента в разделе «Профилактика коррупции» размещены методические материалы: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памятка по организации работы по профилактике коррупционных правонарушений;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памятка руководителям областных государственных учреждений, областных государственных унитарных предприятий, подведомственных Департаменту по управлению государственной собственностью;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методические рекомендации по разработке и принятию организациями мер по предупреждению и противодействию коррупции, утвержденные Министерством труда и социальной защиты Российской Федерации;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информационное письмо о возможности приобретения цифровых финансовых активов и цифровой валюты и владения ими отдельными категориями лиц;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lastRenderedPageBreak/>
        <w:t>памятка руководителю государственного учреждения (предприятия) Томской области, принимающего на работу бывшего государственного или муниципального служащего.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В феврале 2025 года проведен мониторинг антикоррупционной деятельности Учреждений по итогам 2024 года о проведенных мероприятиях по соблюдению антикоррупционного законодательства в соответствии со статьей 13.3 Закона № 273-ФЗ «О противодействии коррупции», по итогам которого выявлено следующее: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1) в учреждениях назначены ответственные лица за профилактику коррупционных и иных правонарушений;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2) случаи сотрудничества учреждений с правоохранительными органами в части их уведомления о ставших известными учреждению фактах совершения или приготовления к совершению коррупционных правонарушений и преступлений коррупционной направленности, отсутствуют;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3) на основании разработанных Администрацией Томской области, органами прокуратуры, Департаментом стандартов и процедур, учреждениями разработаны локальные акты, направленные на реализацию мер по противодействию коррупции;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4) в учреждениях разработаны и приняты кодексы этики и служебного поведения работников;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5) учреждениями утверждены положения о конфликте интересов работников учреждения и порядок уведомления работниками работодателя о возникающем конфликте интересов;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6) в целях недопущения составления неофициальной отчетности и использования поддельных документов учреждениями, среди прочих, принимаются меры: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–</w:t>
      </w:r>
      <w:r w:rsidRPr="00D74D43">
        <w:rPr>
          <w:rFonts w:eastAsia="PT Astra Serif" w:cs="PT Astra Serif"/>
          <w:lang w:eastAsia="ru-RU"/>
        </w:rPr>
        <w:tab/>
        <w:t xml:space="preserve"> осуществляется проверка подлинности листов нетрудоспособности путем направления соответствующих запросов в отделение Фонда пенсионного и социального страхования Российской Федерации по Томской области;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–</w:t>
      </w:r>
      <w:r w:rsidRPr="00D74D43">
        <w:rPr>
          <w:rFonts w:eastAsia="PT Astra Serif" w:cs="PT Astra Serif"/>
          <w:lang w:eastAsia="ru-RU"/>
        </w:rPr>
        <w:tab/>
        <w:t xml:space="preserve"> СНИЛС работников проверяется путем подачи в отделение Фонда пенсионного и социального страхования Российской Федерации по Томской области ежемесячного отчета по установленной форме;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–</w:t>
      </w:r>
      <w:r w:rsidRPr="00D74D43">
        <w:rPr>
          <w:rFonts w:eastAsia="PT Astra Serif" w:cs="PT Astra Serif"/>
          <w:lang w:eastAsia="ru-RU"/>
        </w:rPr>
        <w:tab/>
        <w:t xml:space="preserve"> ИНН работников проверяется путем подачи в УФНС России годового отчета по форме 2 НДФЛ;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–</w:t>
      </w:r>
      <w:r w:rsidRPr="00D74D43">
        <w:rPr>
          <w:rFonts w:eastAsia="PT Astra Serif" w:cs="PT Astra Serif"/>
          <w:lang w:eastAsia="ru-RU"/>
        </w:rPr>
        <w:tab/>
        <w:t xml:space="preserve"> относительно вновь принятых сотрудников направляются запросы в образовательные учреждения на предмет подлинности представленных ими документов об образовании или проводится проверка достоверности с помощью электронного сервиса 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https://open-dpo.obrnadzor.gov.ru/;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–</w:t>
      </w:r>
      <w:r w:rsidRPr="00D74D43">
        <w:rPr>
          <w:rFonts w:eastAsia="PT Astra Serif" w:cs="PT Astra Serif"/>
          <w:lang w:eastAsia="ru-RU"/>
        </w:rPr>
        <w:tab/>
        <w:t xml:space="preserve"> осуществляется ознакомление работников учреждений с локальными актами, направленными на реализацию мер по противодействию коррупции;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–</w:t>
      </w:r>
      <w:r w:rsidRPr="00D74D43">
        <w:rPr>
          <w:rFonts w:eastAsia="PT Astra Serif" w:cs="PT Astra Serif"/>
          <w:lang w:eastAsia="ru-RU"/>
        </w:rPr>
        <w:tab/>
        <w:t xml:space="preserve"> проводится проверка контрагентов с помощью общедоступного электронного сервиса https://open-dpo.obrnadzor.gov.ru/;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–</w:t>
      </w:r>
      <w:r w:rsidRPr="00D74D43">
        <w:rPr>
          <w:rFonts w:eastAsia="PT Astra Serif" w:cs="PT Astra Serif"/>
          <w:lang w:eastAsia="ru-RU"/>
        </w:rPr>
        <w:tab/>
        <w:t xml:space="preserve"> при проведении аукционов в электронной форме комиссией по противодействию коррупции осуществляется экспертиза аукционной документации;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–</w:t>
      </w:r>
      <w:r w:rsidRPr="00D74D43">
        <w:rPr>
          <w:rFonts w:eastAsia="PT Astra Serif" w:cs="PT Astra Serif"/>
          <w:lang w:eastAsia="ru-RU"/>
        </w:rPr>
        <w:tab/>
        <w:t xml:space="preserve"> отслеживаются любые документы, адресованные и направленные иным субъектам от имени учреждения, фиксируются в журнале регистрации </w:t>
      </w:r>
      <w:r w:rsidRPr="00D74D43">
        <w:rPr>
          <w:rFonts w:eastAsia="PT Astra Serif" w:cs="PT Astra Serif"/>
          <w:lang w:eastAsia="ru-RU"/>
        </w:rPr>
        <w:lastRenderedPageBreak/>
        <w:t>исходящей корреспонденции и осуществляется контроль за их дальнейшим движением;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–</w:t>
      </w:r>
      <w:r w:rsidRPr="00D74D43">
        <w:rPr>
          <w:rFonts w:eastAsia="PT Astra Serif" w:cs="PT Astra Serif"/>
          <w:lang w:eastAsia="ru-RU"/>
        </w:rPr>
        <w:tab/>
        <w:t xml:space="preserve"> проводятся профилактические беседы на уровне директора учреждения и его заместителя по правовым вопросам и безопасности, работники предупреждаются о дисциплинарной, административной и уголовной ответственности, наступление которой происходит в случаях, установленных Законодательством Российской Федерации. </w:t>
      </w:r>
    </w:p>
    <w:p w:rsid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По результатам вышеуказанной оценки нарушения антикоррупционного законодательства в учреждениях не выявлены.</w:t>
      </w:r>
    </w:p>
    <w:p w:rsidR="00D74D43" w:rsidRPr="00D74D43" w:rsidRDefault="00DA1F94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A1F94">
        <w:rPr>
          <w:rFonts w:eastAsia="PT Astra Serif" w:cs="PT Astra Serif"/>
          <w:lang w:eastAsia="ru-RU"/>
        </w:rPr>
        <w:t>7</w:t>
      </w:r>
      <w:r w:rsidR="0044756C" w:rsidRPr="0044756C">
        <w:rPr>
          <w:rFonts w:eastAsia="PT Astra Serif" w:cs="PT Astra Serif"/>
          <w:lang w:eastAsia="ru-RU"/>
        </w:rPr>
        <w:t xml:space="preserve">. </w:t>
      </w:r>
      <w:r w:rsidR="00D74D43" w:rsidRPr="00D74D43">
        <w:rPr>
          <w:rFonts w:eastAsia="PT Astra Serif" w:cs="PT Astra Serif"/>
          <w:lang w:eastAsia="ru-RU"/>
        </w:rPr>
        <w:t>Проводится анализ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интересов.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Вопрос о результатах анализа сведений, содержащихся в анкетах лиц, представляемых при назначении на должности государственной гражданской службы Томской области, государственными гражданскими служащими, замещающими должности государственной гражданской службы Томской области в Департаменте по управлению государственной собственностью Томской области, об их родственниках и свойственниках в целях выявления возможного конфликта интересов рассматривался на заседаниях комиссии Департамента 23.06.2025 и 11.12.2025.</w:t>
      </w:r>
    </w:p>
    <w:p w:rsid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 xml:space="preserve">Комитетом </w:t>
      </w:r>
      <w:proofErr w:type="spellStart"/>
      <w:r w:rsidRPr="00D74D43">
        <w:rPr>
          <w:rFonts w:eastAsia="PT Astra Serif" w:cs="PT Astra Serif"/>
          <w:lang w:eastAsia="ru-RU"/>
        </w:rPr>
        <w:t>документационно</w:t>
      </w:r>
      <w:proofErr w:type="spellEnd"/>
      <w:r w:rsidRPr="00D74D43">
        <w:rPr>
          <w:rFonts w:eastAsia="PT Astra Serif" w:cs="PT Astra Serif"/>
          <w:lang w:eastAsia="ru-RU"/>
        </w:rPr>
        <w:t>-кадровой работы проводится анализ представленных сведений. Конфликта интересов не выявлено;</w:t>
      </w:r>
    </w:p>
    <w:p w:rsidR="00D74D43" w:rsidRPr="00D74D43" w:rsidRDefault="00DA1F94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A1F94">
        <w:rPr>
          <w:rFonts w:eastAsia="PT Astra Serif" w:cs="PT Astra Serif"/>
          <w:lang w:eastAsia="ru-RU"/>
        </w:rPr>
        <w:t>8</w:t>
      </w:r>
      <w:r w:rsidR="0044756C" w:rsidRPr="0044756C">
        <w:rPr>
          <w:rFonts w:eastAsia="PT Astra Serif" w:cs="PT Astra Serif"/>
          <w:lang w:eastAsia="ru-RU"/>
        </w:rPr>
        <w:t xml:space="preserve">. </w:t>
      </w:r>
      <w:r w:rsidR="00D74D43" w:rsidRPr="00D74D43">
        <w:rPr>
          <w:rFonts w:eastAsia="PT Astra Serif" w:cs="PT Astra Serif"/>
          <w:lang w:eastAsia="ru-RU"/>
        </w:rPr>
        <w:t>Согласно Плану работы комиссии на 1 полугодие 2025 года, утвержденному протоколом комиссии от 12.12.2024 № 4, вопрос: «О результатах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коррупции» был рассмотрен 25.03.2025 на заседании комиссии.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Все обращения в 2024 году рассмотрены в установленные сроки, заявителям направлены ответы. Замечаний к работе с обращениями граждан нет. О фактах, содержащих в себе информацию о возможных коррупционных проявлениях в действиях должностных лиц Департамента, информации не поступало.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Протоколами комиссии от 15.02.2024 № 1 и от 10.03.2023 № 1 руководителям структурных подразделений Департамента было рекомендовано вести работу по повышению эффективности и качества рассмотрения обращений граждан путем неукоснительного соблюдения требований законодательства, в том числе: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а) работу с обращениями граждан, содержащими информацию о возможных признаках коррупции, брать под личный контроль. Обеспечить надлежащее и своевременное реагирование на каждый обоснованный сигнал о злоупотреблениях и коррупции. Направлять материалы по компетенции в правоохранительные органы.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>б) обеспечить ежеквартальный мониторинг заявлений и обращений граждан на предмет наличия в них информации о фактах коррупции государственных служащих, на основе чего принимать меры по повышению результативности и эффективности работы с указанными обращениями граждан.</w:t>
      </w:r>
    </w:p>
    <w:p w:rsidR="00D74D43" w:rsidRPr="00D74D43" w:rsidRDefault="00D74D43" w:rsidP="00D74D4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74D43">
        <w:rPr>
          <w:rFonts w:eastAsia="PT Astra Serif" w:cs="PT Astra Serif"/>
          <w:lang w:eastAsia="ru-RU"/>
        </w:rPr>
        <w:t xml:space="preserve">в) размещать на официальном сайте Департамента по управлению государственной собственностью Томской области (dugs.tomsk.gov.ru) </w:t>
      </w:r>
      <w:r w:rsidRPr="00D74D43">
        <w:rPr>
          <w:rFonts w:eastAsia="PT Astra Serif" w:cs="PT Astra Serif"/>
          <w:lang w:eastAsia="ru-RU"/>
        </w:rPr>
        <w:lastRenderedPageBreak/>
        <w:t>информацию о фактах совершения государственными гражданскими служащими коррупционных правонарушений, установленных в связи с обращениями граждан и организаций, о принятых мерах по устранению причин и условий для совершения таких правонарушений, о привлечении к ответственности виновных лиц.</w:t>
      </w:r>
    </w:p>
    <w:p w:rsidR="0044756C" w:rsidRPr="0044756C" w:rsidRDefault="00DA1F94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A1F94">
        <w:rPr>
          <w:rFonts w:eastAsia="PT Astra Serif" w:cs="PT Astra Serif"/>
          <w:lang w:eastAsia="ru-RU"/>
        </w:rPr>
        <w:t>9</w:t>
      </w:r>
      <w:r w:rsidR="00D74D43">
        <w:rPr>
          <w:rFonts w:eastAsia="PT Astra Serif" w:cs="PT Astra Serif"/>
          <w:lang w:eastAsia="ru-RU"/>
        </w:rPr>
        <w:t xml:space="preserve">. </w:t>
      </w:r>
      <w:r w:rsidR="0044756C" w:rsidRPr="0044756C">
        <w:rPr>
          <w:rFonts w:eastAsia="PT Astra Serif" w:cs="PT Astra Serif"/>
          <w:lang w:eastAsia="ru-RU"/>
        </w:rPr>
        <w:t xml:space="preserve">На официальном сайте Департамента и в помещении, занимаемом Департаментом, размещена социальная рекламная продукция антикоррупционной направленности.  </w:t>
      </w:r>
    </w:p>
    <w:p w:rsidR="00BE47B6" w:rsidRPr="00BE47B6" w:rsidRDefault="0044756C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</w:t>
      </w:r>
      <w:r w:rsidR="00DA1F94" w:rsidRPr="00DA1F94">
        <w:rPr>
          <w:rFonts w:eastAsia="PT Astra Serif" w:cs="PT Astra Serif"/>
          <w:lang w:eastAsia="ru-RU"/>
        </w:rPr>
        <w:t>0</w:t>
      </w:r>
      <w:r w:rsidRPr="0044756C">
        <w:rPr>
          <w:rFonts w:eastAsia="PT Astra Serif" w:cs="PT Astra Serif"/>
          <w:lang w:eastAsia="ru-RU"/>
        </w:rPr>
        <w:t xml:space="preserve">. </w:t>
      </w:r>
      <w:r w:rsidR="00BE47B6">
        <w:rPr>
          <w:rFonts w:eastAsia="PT Astra Serif" w:cs="PT Astra Serif"/>
          <w:lang w:eastAsia="ru-RU"/>
        </w:rPr>
        <w:t>П</w:t>
      </w:r>
      <w:r w:rsidR="00BE47B6" w:rsidRPr="00BE47B6">
        <w:rPr>
          <w:rFonts w:eastAsia="PT Astra Serif" w:cs="PT Astra Serif"/>
          <w:lang w:eastAsia="ru-RU"/>
        </w:rPr>
        <w:t>роводи</w:t>
      </w:r>
      <w:r w:rsidR="00BE47B6">
        <w:rPr>
          <w:rFonts w:eastAsia="PT Astra Serif" w:cs="PT Astra Serif"/>
          <w:lang w:eastAsia="ru-RU"/>
        </w:rPr>
        <w:t>лась</w:t>
      </w:r>
      <w:r w:rsidR="00BE47B6" w:rsidRPr="00BE47B6">
        <w:rPr>
          <w:rFonts w:eastAsia="PT Astra Serif" w:cs="PT Astra Serif"/>
          <w:lang w:eastAsia="ru-RU"/>
        </w:rPr>
        <w:t xml:space="preserve"> разъяснительная работа среди государственных гражданских служащих по формированию у государственных гражданских служащих отрицательного отношения к коррупции путем ознакомления под подпись с нормативными правовыми актами по вопросам применения законодательства о противодействии коррупции. Проведен 1 семинар на тему: «Порядок заполнения справок о доходах, расходах, и обязательствах имущественного характера за 2025 год».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Распоряжением Департамента от 31.10.2025 № 92-о утвержден Кодекс этики и служебного поведения в Департаменте по управлению государственной собственностью Томской области.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Распоряжением Департамента 17.11.2025 № 102-о «Об утверждении мер по предупреждению коррупции для работников Департамента по управлению государственной собственностью Томской области» утверждены: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1) Антикоррупционная политика для работников Департамента;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2) Порядок уведомления работниками Департамента о фактах обращения в целях склонения к совершению коррупционных правонарушений и организации проверки этих сведений;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3) Порядок уведомления работниками Департамента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4) состав Комиссии Департамента по урегулированию конфликта интересов работников Департамента;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5) положение о Комиссии Департамента по урегулированию конфликта интересов работников.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Подготовлена Памятка для государственных гражданских служащих Томской области, замещающих должности в Департаменте по управлению государственной собственностью Томской области, по вопросам применения антикоррупционного законодательства.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Государственные гражданские служащие под подпись ознакомлены со следующей информацией: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 xml:space="preserve">1. Методическими рекомендациями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2025 году (за отчетный 2024 год). 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2. Презентацией по порядку заполнения справок о доходах, расходах, об имуществе и обязательствах имущественного характера за 2024 год (письмо Департамента по профилактике коррупционных и иных правонарушений от 11.02.2025 № 42-0080.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3. Согласно письмам Департамента по профилактике коррупционных и иных правонарушений Администрации Томской области от 03.03.2025 № 42-0129, от 14.07.2025 № 42-</w:t>
      </w:r>
      <w:proofErr w:type="gramStart"/>
      <w:r w:rsidRPr="00BE47B6">
        <w:rPr>
          <w:rFonts w:eastAsia="PT Astra Serif" w:cs="PT Astra Serif"/>
          <w:lang w:eastAsia="ru-RU"/>
        </w:rPr>
        <w:t>0529,  от</w:t>
      </w:r>
      <w:proofErr w:type="gramEnd"/>
      <w:r w:rsidRPr="00BE47B6">
        <w:rPr>
          <w:rFonts w:eastAsia="PT Astra Serif" w:cs="PT Astra Serif"/>
          <w:lang w:eastAsia="ru-RU"/>
        </w:rPr>
        <w:t xml:space="preserve"> 13.10.2025 № 42-0711,  от 09.12.2025 № 42-0857: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lastRenderedPageBreak/>
        <w:t>1) памятками, размещёнными на официальном интернет-портале Администрации Томской области, в подразделе «Антикоррупционное просвещение» раздела «Противодействие коррупции» (файлы доступны для скачивания по ссылке: https://tomsk.gov.ru/antikorruptsionnoe-prosveschenie):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- куда сообщать о фактах коррупции;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 xml:space="preserve">- обязанности, ограничения и запреты, связанные с гражданской службой; 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- для поступающих на государственную гражданскую службу Томской области (для вновь принятых сотрудников);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- для увольняющихся с государственной (муниципальной) службы;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- по организации работы комиссии по соблюдению требований к служебному поведению и урегулированию конфликта интересов;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 xml:space="preserve">- что нужно знать о коррупции; 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- о запрете дарить и получать подарки;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 xml:space="preserve">- о выполнении иной оплачиваемой работы; 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- о конфликте интересов на государственной гражданской службе;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2) методическими материалами, размещёнными на официальном интернет-портале Администрации Томской области, в подразделе «Методические материалы» раздела «Противодействие коррупции» (файлы доступны для скачивания по ссылке: https://tomsk.gov.ru/antiCorruption/front/methodical):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 xml:space="preserve">  - обзор ситуаций по вопросам нарушения антикоррупционного законодательства (2022);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- рекомендации по соблюдению государственными (муниципальными) служащими норм этики в целях противодействия коррупции и иным правонарушениям;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 xml:space="preserve"> - письмо Министерства труда и социальной защиты Российской Федерации от 15 октября 2012 г. № 18-2/10/1-2088 «Об обзоре типовых случаев конфликта интересов на государственной службе Российской Федерации и порядке их урегулирования»; 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- обновленные Методические рекомендации по вопросам соблюдения ограничений, налагаемых на гражданина, замещавшего должность государственной (муниципальной) службы, при заключении им трудового или гражданско-правового договора с организацией;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- разъяснения практики применения статьи 12 Федерального закона от 25 декабря 2008 г. № 273-ФЗ «О противодействии коррупции;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 xml:space="preserve">- обзоры практики </w:t>
      </w:r>
      <w:proofErr w:type="spellStart"/>
      <w:r w:rsidRPr="00BE47B6">
        <w:rPr>
          <w:rFonts w:eastAsia="PT Astra Serif" w:cs="PT Astra Serif"/>
          <w:lang w:eastAsia="ru-RU"/>
        </w:rPr>
        <w:t>правоприменения</w:t>
      </w:r>
      <w:proofErr w:type="spellEnd"/>
      <w:r w:rsidRPr="00BE47B6">
        <w:rPr>
          <w:rFonts w:eastAsia="PT Astra Serif" w:cs="PT Astra Serif"/>
          <w:lang w:eastAsia="ru-RU"/>
        </w:rPr>
        <w:t xml:space="preserve"> в сфере конфликта интересов №№ 1-6;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- методические материалы, касающиеся возможности приобретения государственными гражданскими служащими Российской Федерации ценных бумаг в собственность (в вопросах и ответах);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- информационное письмо о возможности приобретения цифровых финансовых активов и цифровой валюты и владения ими отдельными категориями лиц;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- разъяснения Минтруда РФ об открытии отдельными категориями лиц индивидуального инвестиционного счета;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- разъяснения по вопросу возможности применения отдельными категориями лиц специального налогового режима «Налог на профессиональный доход»;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- разъяснения рекомендательного характера по актуальным вопросам применения антикоррупционного законодательства РФ;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lastRenderedPageBreak/>
        <w:t>- рекомендации по рассмотрению заявления государственного гражданского служащего о невозможности по объективным причинам предоставить сведения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- обзор типовых коррупционных правонарушений, выявленных Департаментом по профилактике коррупционных и иных правонарушений Администрации Томской области и исполнительными органами Томской области в 2022 - 2023 годах и 1 полугодии 2024 года;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- методические рекомендации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2025 году (за отчетный 2024 год);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- инструктивно-методические материалы по вопросам реализации Указа Президента Российской Федерации от 29 декабря 2022 г. № 968;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- информационное письмо по вопросам защиты лиц, сообщивших о ставших им известными фактах коррупции;</w:t>
      </w:r>
    </w:p>
    <w:p w:rsidR="00BE47B6" w:rsidRP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- разъяснения Минтруда РФ по соблюдению отдельными категориями лиц запрета, предусмотренного Федеральным законом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</w:p>
    <w:p w:rsid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4. Методическими рекомендациями по вопросам организации и проведения работы по антикоррупционному просвещению и популяризации в обществе антикоррупционных стандартов (ответственные лица за противодействие коррупции (письмо Департамента по профилактике коррупционных и иных правонарушений от 18.09.2025 № 42-0661).</w:t>
      </w:r>
    </w:p>
    <w:p w:rsidR="00BE47B6" w:rsidRPr="00BE47B6" w:rsidRDefault="0044756C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</w:t>
      </w:r>
      <w:r w:rsidR="00DA1F94" w:rsidRPr="00DA1F94">
        <w:rPr>
          <w:rFonts w:eastAsia="PT Astra Serif" w:cs="PT Astra Serif"/>
          <w:lang w:eastAsia="ru-RU"/>
        </w:rPr>
        <w:t>1</w:t>
      </w:r>
      <w:r w:rsidRPr="0044756C">
        <w:rPr>
          <w:rFonts w:eastAsia="PT Astra Serif" w:cs="PT Astra Serif"/>
          <w:lang w:eastAsia="ru-RU"/>
        </w:rPr>
        <w:t>.</w:t>
      </w:r>
      <w:r w:rsidR="00BE47B6">
        <w:rPr>
          <w:rFonts w:eastAsia="PT Astra Serif" w:cs="PT Astra Serif"/>
          <w:lang w:eastAsia="ru-RU"/>
        </w:rPr>
        <w:t xml:space="preserve"> В</w:t>
      </w:r>
      <w:r w:rsidR="00BE47B6" w:rsidRPr="00BE47B6">
        <w:rPr>
          <w:rFonts w:eastAsia="PT Astra Serif" w:cs="PT Astra Serif"/>
          <w:lang w:eastAsia="ru-RU"/>
        </w:rPr>
        <w:t xml:space="preserve"> течение 2025 года проводились проверки персональных данных, представляемых кандидатами на должности государственной гражданской службы Томской области в Департаменте, достоверности сведений о доходах, имуществе и обязательствах имущественного характера лиц, претендующих на замещение должностей гражданской службы Томской области в Департаменте, а также о доходах, имуществе и обязательствах имущественного характера их супруги (супруга) и несовершеннолетних детей.</w:t>
      </w:r>
    </w:p>
    <w:p w:rsidR="00BE47B6" w:rsidRDefault="00BE47B6" w:rsidP="00BE47B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BE47B6">
        <w:rPr>
          <w:rFonts w:eastAsia="PT Astra Serif" w:cs="PT Astra Serif"/>
          <w:lang w:eastAsia="ru-RU"/>
        </w:rPr>
        <w:t>В 2025 году на должности государственной гражданской службы Томской области в Департаменте было принято 22 гражданина. В отношении всех были проведены указанные проверки. Нарушений выявлено не было;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</w:t>
      </w:r>
      <w:r w:rsidR="00DA1F94">
        <w:rPr>
          <w:rFonts w:eastAsia="PT Astra Serif" w:cs="PT Astra Serif"/>
          <w:lang w:eastAsia="ru-RU"/>
        </w:rPr>
        <w:t>2</w:t>
      </w:r>
      <w:r w:rsidRPr="0044756C">
        <w:rPr>
          <w:rFonts w:eastAsia="PT Astra Serif" w:cs="PT Astra Serif"/>
          <w:lang w:eastAsia="ru-RU"/>
        </w:rPr>
        <w:t>. Проводится разъяснительная работа среди граждан, поступающих на государственную гражданскую службу Томской области в Департамент, гражданских служащих Департамента по вопросам применения законодательства о противодействии коррупции: об ограничениях, запретах, требованиях о предотвращении и урегулировании конфликта интересов, требованиях к служебному поведению, в том числе об установлении наказания за коммерческий подкуп, получение и дачу взятки, об увольнении в связи с утратой доверия, о порядке проверки сведений, представляемых в соответствии с законодательством о противодействии коррупции.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 xml:space="preserve">Информирование об обязанностях, установленных в целях противодействия коррупции Федеральным законом «О противодействии коррупции» и иными федеральными законами, осуществляется посредством ознакомления под подпись с </w:t>
      </w:r>
      <w:r w:rsidRPr="0044756C">
        <w:rPr>
          <w:rFonts w:eastAsia="PT Astra Serif" w:cs="PT Astra Serif"/>
          <w:lang w:eastAsia="ru-RU"/>
        </w:rPr>
        <w:lastRenderedPageBreak/>
        <w:t xml:space="preserve">правовыми актами, регулирующими обязанности государственных гражданских служащих, об ограничениях, запретах, требованиях о предотвращении и урегулировании конфликта интересов, требованиях к служебному поведению, обязанностях, установленных федеральными законами в целях противодействия коррупции. Ведется журнал ознакомления. </w:t>
      </w:r>
    </w:p>
    <w:p w:rsidR="00A66C2F" w:rsidRPr="00A66C2F" w:rsidRDefault="0044756C" w:rsidP="00A66C2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</w:t>
      </w:r>
      <w:r w:rsidR="00DA1F94">
        <w:rPr>
          <w:rFonts w:eastAsia="PT Astra Serif" w:cs="PT Astra Serif"/>
          <w:lang w:eastAsia="ru-RU"/>
        </w:rPr>
        <w:t>3</w:t>
      </w:r>
      <w:r w:rsidRPr="0044756C">
        <w:rPr>
          <w:rFonts w:eastAsia="PT Astra Serif" w:cs="PT Astra Serif"/>
          <w:lang w:eastAsia="ru-RU"/>
        </w:rPr>
        <w:t xml:space="preserve">. </w:t>
      </w:r>
      <w:r w:rsidR="00A66C2F" w:rsidRPr="00A66C2F">
        <w:rPr>
          <w:rFonts w:eastAsia="PT Astra Serif" w:cs="PT Astra Serif"/>
          <w:lang w:eastAsia="ru-RU"/>
        </w:rPr>
        <w:t>Департамент осуществляет 17 государственных услуг. Утверждены административные регламенты приказами Департамента. В 2025 году в связи с изменением федерального законодательства административные регламенты приведены в соответствие с действующим законодательством.</w:t>
      </w:r>
    </w:p>
    <w:p w:rsidR="00A66C2F" w:rsidRDefault="00A66C2F" w:rsidP="00A66C2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A66C2F">
        <w:rPr>
          <w:rFonts w:eastAsia="PT Astra Serif" w:cs="PT Astra Serif"/>
          <w:lang w:eastAsia="ru-RU"/>
        </w:rPr>
        <w:t>Проводится работа по заполнению паспортов государственных услуг Томской области в федеральной государственной информационной системе «Федеральный реестр государственных и муниципальных услуг (функций)» в целях их дальнейшей публикации и повышения доступности государственных услуг, предоставляемых на территории Томской области, и раскрытия информации о порядке оказания государственных и муниципальных услуг, предоставляемых на территории Томской области.</w:t>
      </w:r>
    </w:p>
    <w:p w:rsidR="0044756C" w:rsidRPr="0044756C" w:rsidRDefault="00A66C2F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>
        <w:rPr>
          <w:rFonts w:eastAsia="PT Astra Serif" w:cs="PT Astra Serif"/>
          <w:lang w:eastAsia="ru-RU"/>
        </w:rPr>
        <w:t>1</w:t>
      </w:r>
      <w:r w:rsidR="00DA1F94" w:rsidRPr="00DA1F94">
        <w:rPr>
          <w:rFonts w:eastAsia="PT Astra Serif" w:cs="PT Astra Serif"/>
          <w:lang w:eastAsia="ru-RU"/>
        </w:rPr>
        <w:t>4</w:t>
      </w:r>
      <w:r>
        <w:rPr>
          <w:rFonts w:eastAsia="PT Astra Serif" w:cs="PT Astra Serif"/>
          <w:lang w:eastAsia="ru-RU"/>
        </w:rPr>
        <w:t xml:space="preserve">. </w:t>
      </w:r>
      <w:r w:rsidR="0044756C" w:rsidRPr="0044756C">
        <w:rPr>
          <w:rFonts w:eastAsia="PT Astra Serif" w:cs="PT Astra Serif"/>
          <w:lang w:eastAsia="ru-RU"/>
        </w:rPr>
        <w:t>Обеспечение публичности и открытости деятельности Департамента осуществляется посредством размещения правовых актов о нормировании в сфере закупок, плана закупок, плана-графика, информации об осуществлении закупки товаров, работ, услуг для обеспечения государственных нужд, сведений о заключенных государственных контрактах на официальном сайте Единой информационной системы в сфере закупок.</w:t>
      </w:r>
    </w:p>
    <w:p w:rsidR="00A66C2F" w:rsidRDefault="00CF6A1B" w:rsidP="00915BC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CF6A1B">
        <w:rPr>
          <w:rFonts w:eastAsia="PT Astra Serif" w:cs="PT Astra Serif"/>
          <w:lang w:eastAsia="ru-RU"/>
        </w:rPr>
        <w:t>В соответствии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 в 2025 году Департаментом проведено 15 аукционов в электронной форме, из них: заключено контрактов - 15 (совместных - 6)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</w:t>
      </w:r>
      <w:r w:rsidR="00DA1F94" w:rsidRPr="00DA1F94">
        <w:rPr>
          <w:rFonts w:eastAsia="PT Astra Serif" w:cs="PT Astra Serif"/>
          <w:lang w:eastAsia="ru-RU"/>
        </w:rPr>
        <w:t>5</w:t>
      </w:r>
      <w:r w:rsidRPr="0044756C">
        <w:rPr>
          <w:rFonts w:eastAsia="PT Astra Serif" w:cs="PT Astra Serif"/>
          <w:lang w:eastAsia="ru-RU"/>
        </w:rPr>
        <w:t>. Проводился анализ публикаций в средствах массовой информации обращений граждан и юридических лиц, поступивших в Департамент в 202</w:t>
      </w:r>
      <w:r w:rsidR="00100E2E">
        <w:rPr>
          <w:rFonts w:eastAsia="PT Astra Serif" w:cs="PT Astra Serif"/>
          <w:lang w:eastAsia="ru-RU"/>
        </w:rPr>
        <w:t>5</w:t>
      </w:r>
      <w:r w:rsidRPr="0044756C">
        <w:rPr>
          <w:rFonts w:eastAsia="PT Astra Serif" w:cs="PT Astra Serif"/>
          <w:lang w:eastAsia="ru-RU"/>
        </w:rPr>
        <w:t xml:space="preserve"> году, на предмет наличия в них сообщений о фактах коррупции. Сообщений о фактах коррупции не выявлено.</w:t>
      </w:r>
    </w:p>
    <w:p w:rsidR="00100E2E" w:rsidRPr="00100E2E" w:rsidRDefault="0044756C" w:rsidP="00100E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</w:t>
      </w:r>
      <w:r w:rsidR="00DA1F94" w:rsidRPr="00DA1F94">
        <w:rPr>
          <w:rFonts w:eastAsia="PT Astra Serif" w:cs="PT Astra Serif"/>
          <w:lang w:eastAsia="ru-RU"/>
        </w:rPr>
        <w:t>6</w:t>
      </w:r>
      <w:r w:rsidRPr="0044756C">
        <w:rPr>
          <w:rFonts w:eastAsia="PT Astra Serif" w:cs="PT Astra Serif"/>
          <w:lang w:eastAsia="ru-RU"/>
        </w:rPr>
        <w:t xml:space="preserve">. </w:t>
      </w:r>
      <w:r w:rsidR="00100E2E" w:rsidRPr="00100E2E">
        <w:rPr>
          <w:rFonts w:eastAsia="PT Astra Serif" w:cs="PT Astra Serif"/>
          <w:lang w:eastAsia="ru-RU"/>
        </w:rPr>
        <w:t>В 2025 года проведены работы по актуализации «карты коррупционных рисков», утвержденной распоряжением Губернатора Томской области от 17.12.2009 № 365-р «Об утверждении карты коррупционных рисков исполнительных органов Томской области» (далее - распоряжением Губернатора Томской области от 17.12.2009 № 365-р).</w:t>
      </w:r>
    </w:p>
    <w:p w:rsidR="00100E2E" w:rsidRPr="00100E2E" w:rsidRDefault="00100E2E" w:rsidP="00100E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100E2E">
        <w:rPr>
          <w:rFonts w:eastAsia="PT Astra Serif" w:cs="PT Astra Serif"/>
          <w:lang w:eastAsia="ru-RU"/>
        </w:rPr>
        <w:t>Департамент письмом от 01.11.20025 № 51-2612 в адрес Департамента по профилактике коррупционных и иных правонарушений Администрации Томской области направил предложения по дополнению «карты коррупционных рисков», утвержденной распоряжением Губернатора Томской области от 17.12.2009 № 365-р:</w:t>
      </w:r>
    </w:p>
    <w:p w:rsidR="00100E2E" w:rsidRPr="00100E2E" w:rsidRDefault="00100E2E" w:rsidP="00100E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100E2E">
        <w:rPr>
          <w:rFonts w:eastAsia="PT Astra Serif" w:cs="PT Astra Serif"/>
          <w:lang w:eastAsia="ru-RU"/>
        </w:rPr>
        <w:t xml:space="preserve">1. Включить в перечень государственных функций государственных гражданских служащих исполнительных органов Томской области и структурных подразделений Администрации Томской области, осуществление которых связано с повышенными коррупционными рисками (приложение № 1 к распоряжению Губернатора Томской области от 17.12.2009 № 365-р) следующую функцию: </w:t>
      </w:r>
    </w:p>
    <w:p w:rsidR="00100E2E" w:rsidRPr="00100E2E" w:rsidRDefault="00100E2E" w:rsidP="00100E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100E2E">
        <w:rPr>
          <w:rFonts w:eastAsia="PT Astra Serif" w:cs="PT Astra Serif"/>
          <w:lang w:eastAsia="ru-RU"/>
        </w:rPr>
        <w:t xml:space="preserve">«Определение перечня объектов недвижимого имущества, в отношении которых налоговая база определяется как кадастровая стоимость, для целей </w:t>
      </w:r>
      <w:r w:rsidRPr="00100E2E">
        <w:rPr>
          <w:rFonts w:eastAsia="PT Astra Serif" w:cs="PT Astra Serif"/>
          <w:lang w:eastAsia="ru-RU"/>
        </w:rPr>
        <w:lastRenderedPageBreak/>
        <w:t>налогообложения, в соответствии с нормами статьи 378.2 Налогового кодекса Российской Федерации».</w:t>
      </w:r>
    </w:p>
    <w:p w:rsidR="00100E2E" w:rsidRPr="00100E2E" w:rsidRDefault="00100E2E" w:rsidP="00100E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100E2E">
        <w:rPr>
          <w:rFonts w:eastAsia="PT Astra Serif" w:cs="PT Astra Serif"/>
          <w:lang w:eastAsia="ru-RU"/>
        </w:rPr>
        <w:t xml:space="preserve">2. Дополнить перечень должностных обязанностей государственных гражданских служащих исполнительных органов Томской области и структурных подразделений Администрации Томской области, исполнение которых связано с повышенными коррупционными рисками (приложение № 3 к распоряжению Губернатора Томской области от 17.12.2009 № 365-р) следующими должностными обязанностями: </w:t>
      </w:r>
    </w:p>
    <w:p w:rsidR="00100E2E" w:rsidRPr="00100E2E" w:rsidRDefault="00100E2E" w:rsidP="00100E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100E2E">
        <w:rPr>
          <w:rFonts w:eastAsia="PT Astra Serif" w:cs="PT Astra Serif"/>
          <w:lang w:eastAsia="ru-RU"/>
        </w:rPr>
        <w:t>«Должностные обязанности гражданских служащих Томской области, реализуемые при определении перечня объектов недвижимого имущества, в отношении которых налоговая база определяется как кадастровая стоимость, для целей налогообложения, в соответствии с нормами статьи 378.2 Налогового кодекса Российской Федерации:</w:t>
      </w:r>
    </w:p>
    <w:p w:rsidR="00100E2E" w:rsidRPr="00100E2E" w:rsidRDefault="00100E2E" w:rsidP="00100E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100E2E">
        <w:rPr>
          <w:rFonts w:eastAsia="PT Astra Serif" w:cs="PT Astra Serif"/>
          <w:lang w:eastAsia="ru-RU"/>
        </w:rPr>
        <w:t>- подготовка проектов и актуализация принятых правовых актов Томской области об утверждении порядка определения вида фактического использования объектов недвижимого имущества для целей налогообложения;</w:t>
      </w:r>
    </w:p>
    <w:p w:rsidR="00100E2E" w:rsidRPr="00100E2E" w:rsidRDefault="00100E2E" w:rsidP="00100E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100E2E">
        <w:rPr>
          <w:rFonts w:eastAsia="PT Astra Serif" w:cs="PT Astra Serif"/>
          <w:lang w:eastAsia="ru-RU"/>
        </w:rPr>
        <w:t>- размещение сводного перечня объектов недвижимого имущества для целей налогообложения, направление на рассмотрение в комиссию по определению вида фактического использования объектов недвижимого имущества для целей налогообложения замечаний к сводному перечню;</w:t>
      </w:r>
    </w:p>
    <w:p w:rsidR="00100E2E" w:rsidRPr="00100E2E" w:rsidRDefault="00100E2E" w:rsidP="00100E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100E2E">
        <w:rPr>
          <w:rFonts w:eastAsia="PT Astra Serif" w:cs="PT Astra Serif"/>
          <w:lang w:eastAsia="ru-RU"/>
        </w:rPr>
        <w:t xml:space="preserve">- подготовка проектов решений в форме распоряжений исполнительного органа Томской области об определении перечней объектов для целей налогообложения (правовой акт об определении вида фактического использования зданий (строений, сооружений) и помещений, в части объектов недвижимости, в отношении которых определен вид их фактического использования), направление указанного перечня в электронной форме в налоговый орган, размещению на официальном сайте Департамента; </w:t>
      </w:r>
    </w:p>
    <w:p w:rsidR="00100E2E" w:rsidRPr="00100E2E" w:rsidRDefault="00100E2E" w:rsidP="00100E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100E2E">
        <w:rPr>
          <w:rFonts w:eastAsia="PT Astra Serif" w:cs="PT Astra Serif"/>
          <w:lang w:eastAsia="ru-RU"/>
        </w:rPr>
        <w:t>- внесение соответствующих изменений в распоряжения исполнительного органа Томской области об определении перечня объектов для целей налогообложения (правовой акт об определении вида фактического использования зданий (строений, сооружений) и помещений, в части объектов недвижимости, в отношении которых определен вид их фактического использования) на основании судебных решений, на основании информации, представленной налоговым органом, публично-правовой компанией, о соответствии объектов недвижимости условиям, определенным частями 3, 4, 4.1 статьи 378.2 Налогового кодекса Российской Федерации».</w:t>
      </w:r>
    </w:p>
    <w:p w:rsidR="00100E2E" w:rsidRPr="00100E2E" w:rsidRDefault="00100E2E" w:rsidP="00100E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100E2E">
        <w:rPr>
          <w:rFonts w:eastAsia="PT Astra Serif" w:cs="PT Astra Serif"/>
          <w:lang w:eastAsia="ru-RU"/>
        </w:rPr>
        <w:t xml:space="preserve">3. Включить в перечень должностей государственной гражданской службы исполнительных органов Томской области и структурных подразделений Администрации Томской области, должностные регламенты по которым предусматривают исполнение должностных обязанностей, связанных с повышенными коррупционными рисками (приложение № 4 к распоряжению Губернатора Томской области от 17.12.2009 № 365-р) пункт: </w:t>
      </w:r>
    </w:p>
    <w:p w:rsidR="00100E2E" w:rsidRDefault="00100E2E" w:rsidP="00100E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100E2E">
        <w:rPr>
          <w:rFonts w:eastAsia="PT Astra Serif" w:cs="PT Astra Serif"/>
          <w:lang w:eastAsia="ru-RU"/>
        </w:rPr>
        <w:t>«Должностные лица, непосредственно осуществляющие взаимодействие с заявителями в рамках определения перечня объектов недвижимого имущества, в отношении которых налоговая база определяется как кадастровая стоимость, для целей налогообложения, в соответствии с нормами статьи 378.2 Налогового кодекса Российской Федерации».</w:t>
      </w:r>
    </w:p>
    <w:p w:rsidR="0044756C" w:rsidRPr="0044756C" w:rsidRDefault="00100E2E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>
        <w:rPr>
          <w:rFonts w:eastAsia="PT Astra Serif" w:cs="PT Astra Serif"/>
          <w:lang w:eastAsia="ru-RU"/>
        </w:rPr>
        <w:lastRenderedPageBreak/>
        <w:t>1</w:t>
      </w:r>
      <w:r w:rsidR="00DA1F94" w:rsidRPr="00DA1F94">
        <w:rPr>
          <w:rFonts w:eastAsia="PT Astra Serif" w:cs="PT Astra Serif"/>
          <w:lang w:eastAsia="ru-RU"/>
        </w:rPr>
        <w:t>7</w:t>
      </w:r>
      <w:r>
        <w:rPr>
          <w:rFonts w:eastAsia="PT Astra Serif" w:cs="PT Astra Serif"/>
          <w:lang w:eastAsia="ru-RU"/>
        </w:rPr>
        <w:t xml:space="preserve">. </w:t>
      </w:r>
      <w:r w:rsidR="0044756C" w:rsidRPr="0044756C">
        <w:rPr>
          <w:rFonts w:eastAsia="PT Astra Serif" w:cs="PT Astra Serif"/>
          <w:lang w:eastAsia="ru-RU"/>
        </w:rPr>
        <w:t>В соответствии со статьей 64.1 Трудового кодекса Российской Федерации, частью 4 статьи 12 Федерального закона от 25 февраля 2008 года № 273-ФЗ «О противодействии коррупции» в 202</w:t>
      </w:r>
      <w:r w:rsidR="00CF6A1B">
        <w:rPr>
          <w:rFonts w:eastAsia="PT Astra Serif" w:cs="PT Astra Serif"/>
          <w:lang w:eastAsia="ru-RU"/>
        </w:rPr>
        <w:t>5</w:t>
      </w:r>
      <w:r w:rsidR="0044756C" w:rsidRPr="0044756C">
        <w:rPr>
          <w:rFonts w:eastAsia="PT Astra Serif" w:cs="PT Astra Serif"/>
          <w:lang w:eastAsia="ru-RU"/>
        </w:rPr>
        <w:t xml:space="preserve"> году в Департамент поступило </w:t>
      </w:r>
      <w:r w:rsidR="00CF6A1B">
        <w:rPr>
          <w:rFonts w:eastAsia="PT Astra Serif" w:cs="PT Astra Serif"/>
          <w:lang w:eastAsia="ru-RU"/>
        </w:rPr>
        <w:t>17</w:t>
      </w:r>
      <w:r w:rsidR="0044756C" w:rsidRPr="0044756C">
        <w:rPr>
          <w:rFonts w:eastAsia="PT Astra Serif" w:cs="PT Astra Serif"/>
          <w:lang w:eastAsia="ru-RU"/>
        </w:rPr>
        <w:t xml:space="preserve"> сообщений от работодателя о заключении трудового договора с гражданином, замещавшим должность государственной гражданской службы Томской области в Департаменте. Комитетом </w:t>
      </w:r>
      <w:proofErr w:type="spellStart"/>
      <w:r w:rsidR="0044756C" w:rsidRPr="0044756C">
        <w:rPr>
          <w:rFonts w:eastAsia="PT Astra Serif" w:cs="PT Astra Serif"/>
          <w:lang w:eastAsia="ru-RU"/>
        </w:rPr>
        <w:t>документационно</w:t>
      </w:r>
      <w:proofErr w:type="spellEnd"/>
      <w:r w:rsidR="0044756C" w:rsidRPr="0044756C">
        <w:rPr>
          <w:rFonts w:eastAsia="PT Astra Serif" w:cs="PT Astra Serif"/>
          <w:lang w:eastAsia="ru-RU"/>
        </w:rPr>
        <w:t>-кадровой работы подготовлены заключения по результатам рассмотрения уведомлений от работодателей. Во всех случаях не требовалось согласие комиссии по соблюдению требований к служебному поведению государственных гражданских служащих и урегулированию конфликта интересов Департамента на заключение трудового договора.</w:t>
      </w:r>
    </w:p>
    <w:p w:rsidR="00100E2E" w:rsidRPr="00100E2E" w:rsidRDefault="00DA1F94" w:rsidP="00100E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DA1F94">
        <w:rPr>
          <w:rFonts w:eastAsia="PT Astra Serif" w:cs="PT Astra Serif"/>
          <w:lang w:eastAsia="ru-RU"/>
        </w:rPr>
        <w:t>18</w:t>
      </w:r>
      <w:r w:rsidR="0044756C" w:rsidRPr="0044756C">
        <w:rPr>
          <w:rFonts w:eastAsia="PT Astra Serif" w:cs="PT Astra Serif"/>
          <w:lang w:eastAsia="ru-RU"/>
        </w:rPr>
        <w:t xml:space="preserve">. </w:t>
      </w:r>
      <w:r w:rsidR="00100E2E" w:rsidRPr="00100E2E">
        <w:rPr>
          <w:rFonts w:eastAsia="PT Astra Serif" w:cs="PT Astra Serif"/>
          <w:lang w:eastAsia="ru-RU"/>
        </w:rPr>
        <w:t>В 2025 году 2 гражданских служащих прошли обучение по дополнительным профессиональным программам в области противодействия коррупции, из них:</w:t>
      </w:r>
    </w:p>
    <w:p w:rsidR="00100E2E" w:rsidRDefault="00100E2E" w:rsidP="00100E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100E2E">
        <w:rPr>
          <w:rFonts w:eastAsia="PT Astra Serif" w:cs="PT Astra Serif"/>
          <w:lang w:eastAsia="ru-RU"/>
        </w:rPr>
        <w:t>- 2 гражданских служащих, в должностные обязанности который входит участие в противодействии коррупции (лица, ответственные за противодействие коррупции).</w:t>
      </w:r>
    </w:p>
    <w:p w:rsidR="00A243F4" w:rsidRPr="00A243F4" w:rsidRDefault="0044756C" w:rsidP="00A243F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1</w:t>
      </w:r>
      <w:r w:rsidR="00DA1F94">
        <w:rPr>
          <w:rFonts w:eastAsia="PT Astra Serif" w:cs="PT Astra Serif"/>
          <w:lang w:val="en-US" w:eastAsia="ru-RU"/>
        </w:rPr>
        <w:t>9</w:t>
      </w:r>
      <w:r w:rsidRPr="0044756C">
        <w:rPr>
          <w:rFonts w:eastAsia="PT Astra Serif" w:cs="PT Astra Serif"/>
          <w:lang w:eastAsia="ru-RU"/>
        </w:rPr>
        <w:t xml:space="preserve">. </w:t>
      </w:r>
      <w:r w:rsidR="00A243F4" w:rsidRPr="00A243F4">
        <w:rPr>
          <w:rFonts w:eastAsia="PT Astra Serif" w:cs="PT Astra Serif"/>
          <w:lang w:eastAsia="ru-RU"/>
        </w:rPr>
        <w:t>Департамент осуществляет 17 государственных услуг. Утверждены административные регламенты приказами Департамента. В 2025 году в связи с изменением федерального законодательства административные регламенты приведены в соответствие с действующим законодательством.</w:t>
      </w:r>
    </w:p>
    <w:p w:rsidR="0044756C" w:rsidRPr="0044756C" w:rsidRDefault="00A243F4" w:rsidP="00A243F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A243F4">
        <w:rPr>
          <w:rFonts w:eastAsia="PT Astra Serif" w:cs="PT Astra Serif"/>
          <w:lang w:eastAsia="ru-RU"/>
        </w:rPr>
        <w:t>Проводится работа по заполнению паспортов государственных услуг Томской области в федеральной государственной информационной системе «Федеральный реестр государственных и муниципальных услуг (функций)» в целях их дальнейшей публикации и повышения доступности государственных услуг, предоставляемых на территории Томской области, и раскрытия информации о порядке оказания государственных и муниципальных услуг, предоставляемых на территории Томской области.</w:t>
      </w:r>
    </w:p>
    <w:p w:rsidR="0044756C" w:rsidRPr="0044756C" w:rsidRDefault="00163B3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>
        <w:rPr>
          <w:rFonts w:eastAsia="PT Astra Serif" w:cs="PT Astra Serif"/>
          <w:lang w:eastAsia="ru-RU"/>
        </w:rPr>
        <w:t>2</w:t>
      </w:r>
      <w:r w:rsidR="00DA1F94" w:rsidRPr="00DA1F94">
        <w:rPr>
          <w:rFonts w:eastAsia="PT Astra Serif" w:cs="PT Astra Serif"/>
          <w:lang w:eastAsia="ru-RU"/>
        </w:rPr>
        <w:t>0</w:t>
      </w:r>
      <w:r>
        <w:rPr>
          <w:rFonts w:eastAsia="PT Astra Serif" w:cs="PT Astra Serif"/>
          <w:lang w:eastAsia="ru-RU"/>
        </w:rPr>
        <w:t>. На</w:t>
      </w:r>
      <w:r w:rsidR="0044756C" w:rsidRPr="0044756C">
        <w:rPr>
          <w:rFonts w:eastAsia="PT Astra Serif" w:cs="PT Astra Serif"/>
          <w:lang w:eastAsia="ru-RU"/>
        </w:rPr>
        <w:t xml:space="preserve"> официальном сайте Департамента в разделе «Новости» размещается информация о заседаниях комиссии по соблюдению требований к служебному поведению государственных гражданских служащих и урегулированию конфликта интересов Департамента. Информация о деятельности Департамента в сфере профилактики коррупции, помимо официального Интернет-ресурса Департамента, размещается на информационном стенде в помещении Департамента.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2</w:t>
      </w:r>
      <w:r w:rsidR="00DA1F94" w:rsidRPr="00D01B15">
        <w:rPr>
          <w:rFonts w:eastAsia="PT Astra Serif" w:cs="PT Astra Serif"/>
          <w:lang w:eastAsia="ru-RU"/>
        </w:rPr>
        <w:t>1</w:t>
      </w:r>
      <w:bookmarkStart w:id="0" w:name="_GoBack"/>
      <w:bookmarkEnd w:id="0"/>
      <w:r w:rsidRPr="0044756C">
        <w:rPr>
          <w:rFonts w:eastAsia="PT Astra Serif" w:cs="PT Astra Serif"/>
          <w:lang w:eastAsia="ru-RU"/>
        </w:rPr>
        <w:t>. Организована работа «телефонов доверия», «горячих линий». На официальном сайте Департамента создан интерактивный сервис, позволяющий пользователям оставлять обращения, в том числе о фактах коррупции в Департаменте.</w:t>
      </w:r>
    </w:p>
    <w:p w:rsidR="0044756C" w:rsidRPr="0044756C" w:rsidRDefault="0044756C" w:rsidP="004475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  <w:r w:rsidRPr="0044756C">
        <w:rPr>
          <w:rFonts w:eastAsia="PT Astra Serif" w:cs="PT Astra Serif"/>
          <w:lang w:eastAsia="ru-RU"/>
        </w:rPr>
        <w:t>План мероприятий по противодействию коррупции в Департаменте по управлению государственной собственностью Томской области в 202</w:t>
      </w:r>
      <w:r w:rsidR="00163B3C">
        <w:rPr>
          <w:rFonts w:eastAsia="PT Astra Serif" w:cs="PT Astra Serif"/>
          <w:lang w:eastAsia="ru-RU"/>
        </w:rPr>
        <w:t>5</w:t>
      </w:r>
      <w:r w:rsidRPr="0044756C">
        <w:rPr>
          <w:rFonts w:eastAsia="PT Astra Serif" w:cs="PT Astra Serif"/>
          <w:lang w:eastAsia="ru-RU"/>
        </w:rPr>
        <w:t xml:space="preserve"> году выполнен.</w:t>
      </w:r>
    </w:p>
    <w:p w:rsidR="0044756C" w:rsidRDefault="0044756C" w:rsidP="006B42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eastAsia="PT Astra Serif" w:cs="PT Astra Serif"/>
          <w:lang w:eastAsia="ru-RU"/>
        </w:rPr>
      </w:pPr>
    </w:p>
    <w:sectPr w:rsidR="00447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EF17F2"/>
    <w:multiLevelType w:val="hybridMultilevel"/>
    <w:tmpl w:val="C1268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A82"/>
    <w:rsid w:val="0003632F"/>
    <w:rsid w:val="00100E2E"/>
    <w:rsid w:val="00102D9F"/>
    <w:rsid w:val="001512F5"/>
    <w:rsid w:val="00163B3C"/>
    <w:rsid w:val="001E785D"/>
    <w:rsid w:val="0020237B"/>
    <w:rsid w:val="00223C74"/>
    <w:rsid w:val="00242A82"/>
    <w:rsid w:val="003237B0"/>
    <w:rsid w:val="00324740"/>
    <w:rsid w:val="00350F83"/>
    <w:rsid w:val="003A6B2F"/>
    <w:rsid w:val="00442082"/>
    <w:rsid w:val="0044756C"/>
    <w:rsid w:val="005418E8"/>
    <w:rsid w:val="00575741"/>
    <w:rsid w:val="005F1735"/>
    <w:rsid w:val="0067277D"/>
    <w:rsid w:val="0069752A"/>
    <w:rsid w:val="006B421A"/>
    <w:rsid w:val="00737238"/>
    <w:rsid w:val="007E4674"/>
    <w:rsid w:val="00850838"/>
    <w:rsid w:val="008D7CBE"/>
    <w:rsid w:val="00915BC7"/>
    <w:rsid w:val="00951C47"/>
    <w:rsid w:val="009562D4"/>
    <w:rsid w:val="00963FB4"/>
    <w:rsid w:val="00982B06"/>
    <w:rsid w:val="00A243F4"/>
    <w:rsid w:val="00A66C2F"/>
    <w:rsid w:val="00A76A43"/>
    <w:rsid w:val="00AE0B5F"/>
    <w:rsid w:val="00AF2F9F"/>
    <w:rsid w:val="00B76FD2"/>
    <w:rsid w:val="00B864CF"/>
    <w:rsid w:val="00BE47B6"/>
    <w:rsid w:val="00CF6A1B"/>
    <w:rsid w:val="00D01B15"/>
    <w:rsid w:val="00D15CB3"/>
    <w:rsid w:val="00D444D6"/>
    <w:rsid w:val="00D714DF"/>
    <w:rsid w:val="00D74D43"/>
    <w:rsid w:val="00D75B49"/>
    <w:rsid w:val="00DA1F94"/>
    <w:rsid w:val="00EA52E6"/>
    <w:rsid w:val="00EA58C1"/>
    <w:rsid w:val="00EF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90551E-89D5-48D5-BED5-6042405EF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C74"/>
    <w:rPr>
      <w:rFonts w:ascii="PT Astra Serif" w:hAnsi="PT Astra Serif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B2F"/>
    <w:pPr>
      <w:ind w:left="720"/>
      <w:contextualSpacing/>
    </w:pPr>
  </w:style>
  <w:style w:type="table" w:styleId="a4">
    <w:name w:val="Table Grid"/>
    <w:basedOn w:val="a1"/>
    <w:uiPriority w:val="59"/>
    <w:rsid w:val="00D44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37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372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4302</Words>
  <Characters>24524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Корнева Лариса Евгеньевна</cp:lastModifiedBy>
  <cp:revision>2</cp:revision>
  <cp:lastPrinted>2024-03-12T04:37:00Z</cp:lastPrinted>
  <dcterms:created xsi:type="dcterms:W3CDTF">2026-01-22T08:25:00Z</dcterms:created>
  <dcterms:modified xsi:type="dcterms:W3CDTF">2026-01-22T08:25:00Z</dcterms:modified>
</cp:coreProperties>
</file>