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85213">
        <w:tc>
          <w:tcPr>
            <w:tcW w:w="1701" w:type="dxa"/>
            <w:tcBorders>
              <w:bottom w:val="nil"/>
            </w:tcBorders>
          </w:tcPr>
          <w:p w:rsidR="00C104A1" w:rsidRDefault="00086FBD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06.03.2026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C104A1" w:rsidRDefault="00C104A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C104A1" w:rsidRDefault="00086FB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8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104A1" w:rsidRDefault="00086FBD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DA0CE9">
        <w:rPr>
          <w:rFonts w:ascii="PT Astra Serif" w:hAnsi="PT Astra Serif" w:cs="Times New Roman"/>
          <w:sz w:val="24"/>
          <w:szCs w:val="24"/>
        </w:rPr>
        <w:t>О внесении изменений в приказ Департамента по управлению государственной собственностью Томской области от 01.07.2016 № 49</w:t>
      </w:r>
      <w:r>
        <w:rPr>
          <w:rFonts w:ascii="PT Astra Serif" w:hAnsi="PT Astra Serif" w:cs="Times New Roman"/>
          <w:sz w:val="24"/>
          <w:szCs w:val="24"/>
        </w:rPr>
        <w:t xml:space="preserve"> </w:t>
      </w:r>
    </w:p>
    <w:p w:rsidR="00C104A1" w:rsidRDefault="00C104A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DA0CE9" w:rsidRPr="00DA0CE9" w:rsidRDefault="00086FBD" w:rsidP="00DA0CE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A0CE9">
        <w:rPr>
          <w:rFonts w:ascii="PT Astra Serif" w:hAnsi="PT Astra Serif" w:cs="Times New Roman"/>
          <w:sz w:val="24"/>
          <w:szCs w:val="24"/>
        </w:rPr>
        <w:t>В целях совершенствования нормативного правового акта</w:t>
      </w:r>
    </w:p>
    <w:p w:rsidR="00DA0CE9" w:rsidRPr="00DA0CE9" w:rsidRDefault="00086FBD" w:rsidP="00DA0CE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A0CE9">
        <w:rPr>
          <w:rFonts w:ascii="PT Astra Serif" w:hAnsi="PT Astra Serif" w:cs="Times New Roman"/>
          <w:sz w:val="24"/>
          <w:szCs w:val="24"/>
        </w:rPr>
        <w:t>ПРИКАЗЫВАЮ:</w:t>
      </w:r>
    </w:p>
    <w:p w:rsidR="00DA0CE9" w:rsidRPr="00DA0CE9" w:rsidRDefault="00086FBD" w:rsidP="00DA0CE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A0CE9">
        <w:rPr>
          <w:rFonts w:ascii="PT Astra Serif" w:hAnsi="PT Astra Serif" w:cs="Times New Roman"/>
          <w:sz w:val="24"/>
          <w:szCs w:val="24"/>
        </w:rPr>
        <w:t xml:space="preserve">Внести в приказ </w:t>
      </w:r>
      <w:r w:rsidRPr="00DA0CE9">
        <w:rPr>
          <w:rFonts w:ascii="PT Astra Serif" w:hAnsi="PT Astra Serif" w:cs="Times New Roman"/>
          <w:sz w:val="24"/>
          <w:szCs w:val="24"/>
        </w:rPr>
        <w:t>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(Официальный интернет-портал «Электронная Администрация Т</w:t>
      </w:r>
      <w:r w:rsidRPr="00DA0CE9">
        <w:rPr>
          <w:rFonts w:ascii="PT Astra Serif" w:hAnsi="PT Astra Serif" w:cs="Times New Roman"/>
          <w:sz w:val="24"/>
          <w:szCs w:val="24"/>
        </w:rPr>
        <w:t>омской области» www.tomsk.gov.ru, 01.07.2016) следующие изменения:</w:t>
      </w:r>
    </w:p>
    <w:p w:rsidR="00DA0CE9" w:rsidRPr="00DA0CE9" w:rsidRDefault="00086FBD" w:rsidP="00DA0CE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1. </w:t>
      </w:r>
      <w:r w:rsidRPr="00DA0CE9">
        <w:rPr>
          <w:rFonts w:ascii="PT Astra Serif" w:hAnsi="PT Astra Serif" w:cs="Times New Roman"/>
          <w:sz w:val="24"/>
          <w:szCs w:val="24"/>
        </w:rPr>
        <w:t>Абзац пятый состава комиссии по соблюдению требований к служебному поведению государственных гражданских служащих и урегулированию конфликта интересов, утвержденного указанным приказом (</w:t>
      </w:r>
      <w:r w:rsidRPr="00DA0CE9">
        <w:rPr>
          <w:rFonts w:ascii="PT Astra Serif" w:hAnsi="PT Astra Serif" w:cs="Times New Roman"/>
          <w:sz w:val="24"/>
          <w:szCs w:val="24"/>
        </w:rPr>
        <w:t xml:space="preserve">приложение 1), изложить в следующей редакции: </w:t>
      </w:r>
    </w:p>
    <w:p w:rsidR="00DA0CE9" w:rsidRPr="00DA0CE9" w:rsidRDefault="00086FBD" w:rsidP="00DA0CE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A0CE9">
        <w:rPr>
          <w:rFonts w:ascii="PT Astra Serif" w:hAnsi="PT Astra Serif" w:cs="Times New Roman"/>
          <w:sz w:val="24"/>
          <w:szCs w:val="24"/>
        </w:rPr>
        <w:t>«независимые эксперты -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</w:t>
      </w:r>
      <w:r w:rsidRPr="00DA0CE9">
        <w:rPr>
          <w:rFonts w:ascii="PT Astra Serif" w:hAnsi="PT Astra Serif" w:cs="Times New Roman"/>
          <w:sz w:val="24"/>
          <w:szCs w:val="24"/>
        </w:rPr>
        <w:t xml:space="preserve">ания, деятельность которых связана с государственной службой – 3 человека (по согласованию).». </w:t>
      </w:r>
    </w:p>
    <w:p w:rsidR="00DA0CE9" w:rsidRPr="00DA0CE9" w:rsidRDefault="00086FBD" w:rsidP="00DA0CE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A0CE9">
        <w:rPr>
          <w:rFonts w:ascii="PT Astra Serif" w:hAnsi="PT Astra Serif" w:cs="Times New Roman"/>
          <w:sz w:val="24"/>
          <w:szCs w:val="24"/>
        </w:rPr>
        <w:t>2.</w:t>
      </w:r>
      <w:r w:rsidRPr="00DA0CE9">
        <w:rPr>
          <w:rFonts w:ascii="PT Astra Serif" w:hAnsi="PT Astra Serif" w:cs="Times New Roman"/>
          <w:sz w:val="24"/>
          <w:szCs w:val="24"/>
        </w:rPr>
        <w:tab/>
        <w:t>Перечень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</w:t>
      </w:r>
      <w:r w:rsidRPr="00DA0CE9">
        <w:rPr>
          <w:rFonts w:ascii="PT Astra Serif" w:hAnsi="PT Astra Serif" w:cs="Times New Roman"/>
          <w:sz w:val="24"/>
          <w:szCs w:val="24"/>
        </w:rPr>
        <w:t>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</w:t>
      </w:r>
      <w:r w:rsidRPr="00DA0CE9">
        <w:rPr>
          <w:rFonts w:ascii="PT Astra Serif" w:hAnsi="PT Astra Serif" w:cs="Times New Roman"/>
          <w:sz w:val="24"/>
          <w:szCs w:val="24"/>
        </w:rPr>
        <w:t xml:space="preserve"> доходах, имуществе и обязательствах имущественного характера своих супруги (супруга) и несовершеннолетних детей, а также при замещении которых государственные гражданские служащие Томской области в Департаменте по управлению государственной собственностью</w:t>
      </w:r>
      <w:r w:rsidRPr="00DA0CE9">
        <w:rPr>
          <w:rFonts w:ascii="PT Astra Serif" w:hAnsi="PT Astra Serif" w:cs="Times New Roman"/>
          <w:sz w:val="24"/>
          <w:szCs w:val="24"/>
        </w:rPr>
        <w:t xml:space="preserve"> Томской области обязаны представлять сведения о своих расходах, о расходах своих супруги (супруга) и несовершеннолетних детей, утвержденный указанным приказом (приложение 3), дополнить пунктом 23 следующего содержания:</w:t>
      </w:r>
    </w:p>
    <w:p w:rsidR="00C104A1" w:rsidRDefault="00086FBD" w:rsidP="00DA0CE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A0CE9">
        <w:rPr>
          <w:rFonts w:ascii="PT Astra Serif" w:hAnsi="PT Astra Serif" w:cs="Times New Roman"/>
          <w:sz w:val="24"/>
          <w:szCs w:val="24"/>
        </w:rPr>
        <w:t xml:space="preserve">«23) консультант отдела по работе с </w:t>
      </w:r>
      <w:r w:rsidRPr="00DA0CE9">
        <w:rPr>
          <w:rFonts w:ascii="PT Astra Serif" w:hAnsi="PT Astra Serif" w:cs="Times New Roman"/>
          <w:sz w:val="24"/>
          <w:szCs w:val="24"/>
        </w:rPr>
        <w:t>конфискованным и неиспользуемым имуществом комитета по оформлению и учету имущества.»</w:t>
      </w:r>
      <w:r>
        <w:rPr>
          <w:rFonts w:ascii="PT Astra Serif" w:hAnsi="PT Astra Serif" w:cs="Times New Roman"/>
          <w:sz w:val="24"/>
          <w:szCs w:val="24"/>
        </w:rPr>
        <w:t xml:space="preserve">. </w:t>
      </w:r>
    </w:p>
    <w:p w:rsidR="00C104A1" w:rsidRDefault="00C104A1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C104A1" w:rsidRDefault="00C104A1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330C1E" w:rsidRDefault="00330C1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330C1E" w:rsidRDefault="00330C1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85213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04A1" w:rsidRDefault="00086FB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 Департамента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04A1" w:rsidRDefault="00086FB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 w:rsidRPr="002336D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2336D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336D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04A1" w:rsidRDefault="00086FB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Т.А. Исакова</w:t>
            </w:r>
          </w:p>
        </w:tc>
      </w:tr>
    </w:tbl>
    <w:p w:rsidR="00C104A1" w:rsidRDefault="00C104A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04A1" w:rsidRDefault="00C104A1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104A1" w:rsidRDefault="00C104A1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104A1" w:rsidRDefault="00C104A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C104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86FBD">
      <w:r>
        <w:separator/>
      </w:r>
    </w:p>
  </w:endnote>
  <w:endnote w:type="continuationSeparator" w:id="0">
    <w:p w:rsidR="00000000" w:rsidRDefault="00086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FBD" w:rsidRDefault="00086FBD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FBD" w:rsidRDefault="00086FBD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FBD" w:rsidRDefault="00086FBD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86FBD">
      <w:r>
        <w:separator/>
      </w:r>
    </w:p>
  </w:footnote>
  <w:footnote w:type="continuationSeparator" w:id="0">
    <w:p w:rsidR="00000000" w:rsidRDefault="00086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FBD" w:rsidRDefault="00086FBD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4A1" w:rsidRDefault="00086FBD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330C1E" w:rsidRPr="00330C1E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4A1" w:rsidRPr="00086FBD" w:rsidRDefault="00086FBD" w:rsidP="00086FBD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104A1" w:rsidRDefault="00086FBD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C104A1" w:rsidRDefault="00086FBD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C104A1" w:rsidRDefault="00C104A1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E9057"/>
    <w:multiLevelType w:val="hybridMultilevel"/>
    <w:tmpl w:val="00000000"/>
    <w:lvl w:ilvl="0" w:tplc="DA26864E">
      <w:start w:val="1"/>
      <w:numFmt w:val="decimal"/>
      <w:lvlText w:val="%1."/>
      <w:lvlJc w:val="left"/>
      <w:pPr>
        <w:ind w:left="1418" w:hanging="360"/>
      </w:pPr>
    </w:lvl>
    <w:lvl w:ilvl="1" w:tplc="FB64B6BE">
      <w:start w:val="1"/>
      <w:numFmt w:val="lowerLetter"/>
      <w:lvlText w:val="%2."/>
      <w:lvlJc w:val="left"/>
      <w:pPr>
        <w:ind w:left="2138" w:hanging="360"/>
      </w:pPr>
    </w:lvl>
    <w:lvl w:ilvl="2" w:tplc="1BF0506A">
      <w:start w:val="1"/>
      <w:numFmt w:val="lowerRoman"/>
      <w:lvlText w:val="%3."/>
      <w:lvlJc w:val="right"/>
      <w:pPr>
        <w:ind w:left="2858" w:hanging="180"/>
      </w:pPr>
    </w:lvl>
    <w:lvl w:ilvl="3" w:tplc="6C161A54">
      <w:start w:val="1"/>
      <w:numFmt w:val="decimal"/>
      <w:lvlText w:val="%4."/>
      <w:lvlJc w:val="left"/>
      <w:pPr>
        <w:ind w:left="3578" w:hanging="360"/>
      </w:pPr>
    </w:lvl>
    <w:lvl w:ilvl="4" w:tplc="81147D28">
      <w:start w:val="1"/>
      <w:numFmt w:val="lowerLetter"/>
      <w:lvlText w:val="%5."/>
      <w:lvlJc w:val="left"/>
      <w:pPr>
        <w:ind w:left="4298" w:hanging="360"/>
      </w:pPr>
    </w:lvl>
    <w:lvl w:ilvl="5" w:tplc="D0E8D398">
      <w:start w:val="1"/>
      <w:numFmt w:val="lowerRoman"/>
      <w:lvlText w:val="%6."/>
      <w:lvlJc w:val="right"/>
      <w:pPr>
        <w:ind w:left="5018" w:hanging="180"/>
      </w:pPr>
    </w:lvl>
    <w:lvl w:ilvl="6" w:tplc="180E33DA">
      <w:start w:val="1"/>
      <w:numFmt w:val="decimal"/>
      <w:lvlText w:val="%7."/>
      <w:lvlJc w:val="left"/>
      <w:pPr>
        <w:ind w:left="5738" w:hanging="360"/>
      </w:pPr>
    </w:lvl>
    <w:lvl w:ilvl="7" w:tplc="9F0651B2">
      <w:start w:val="1"/>
      <w:numFmt w:val="lowerLetter"/>
      <w:lvlText w:val="%8."/>
      <w:lvlJc w:val="left"/>
      <w:pPr>
        <w:ind w:left="6458" w:hanging="360"/>
      </w:pPr>
    </w:lvl>
    <w:lvl w:ilvl="8" w:tplc="AB320B3E">
      <w:start w:val="1"/>
      <w:numFmt w:val="lowerRoman"/>
      <w:lvlText w:val="%9."/>
      <w:lvlJc w:val="right"/>
      <w:pPr>
        <w:ind w:left="7178" w:hanging="180"/>
      </w:pPr>
    </w:lvl>
  </w:abstractNum>
  <w:abstractNum w:abstractNumId="1" w15:restartNumberingAfterBreak="0">
    <w:nsid w:val="20E83122"/>
    <w:multiLevelType w:val="hybridMultilevel"/>
    <w:tmpl w:val="00000000"/>
    <w:lvl w:ilvl="0" w:tplc="A5C28460">
      <w:start w:val="1"/>
      <w:numFmt w:val="decimal"/>
      <w:lvlText w:val="%1."/>
      <w:lvlJc w:val="left"/>
      <w:pPr>
        <w:ind w:left="1418" w:hanging="360"/>
      </w:pPr>
    </w:lvl>
    <w:lvl w:ilvl="1" w:tplc="C25E2E66">
      <w:start w:val="1"/>
      <w:numFmt w:val="lowerLetter"/>
      <w:lvlText w:val="%2."/>
      <w:lvlJc w:val="left"/>
      <w:pPr>
        <w:ind w:left="2138" w:hanging="360"/>
      </w:pPr>
    </w:lvl>
    <w:lvl w:ilvl="2" w:tplc="60BA304A">
      <w:start w:val="1"/>
      <w:numFmt w:val="lowerRoman"/>
      <w:lvlText w:val="%3."/>
      <w:lvlJc w:val="right"/>
      <w:pPr>
        <w:ind w:left="2858" w:hanging="180"/>
      </w:pPr>
    </w:lvl>
    <w:lvl w:ilvl="3" w:tplc="036E1690">
      <w:start w:val="1"/>
      <w:numFmt w:val="decimal"/>
      <w:lvlText w:val="%4."/>
      <w:lvlJc w:val="left"/>
      <w:pPr>
        <w:ind w:left="3578" w:hanging="360"/>
      </w:pPr>
    </w:lvl>
    <w:lvl w:ilvl="4" w:tplc="074C3408">
      <w:start w:val="1"/>
      <w:numFmt w:val="lowerLetter"/>
      <w:lvlText w:val="%5."/>
      <w:lvlJc w:val="left"/>
      <w:pPr>
        <w:ind w:left="4298" w:hanging="360"/>
      </w:pPr>
    </w:lvl>
    <w:lvl w:ilvl="5" w:tplc="8C0AFDCC">
      <w:start w:val="1"/>
      <w:numFmt w:val="lowerRoman"/>
      <w:lvlText w:val="%6."/>
      <w:lvlJc w:val="right"/>
      <w:pPr>
        <w:ind w:left="5018" w:hanging="180"/>
      </w:pPr>
    </w:lvl>
    <w:lvl w:ilvl="6" w:tplc="1550FBF4">
      <w:start w:val="1"/>
      <w:numFmt w:val="decimal"/>
      <w:lvlText w:val="%7."/>
      <w:lvlJc w:val="left"/>
      <w:pPr>
        <w:ind w:left="5738" w:hanging="360"/>
      </w:pPr>
    </w:lvl>
    <w:lvl w:ilvl="7" w:tplc="7F10FAB6">
      <w:start w:val="1"/>
      <w:numFmt w:val="lowerLetter"/>
      <w:lvlText w:val="%8."/>
      <w:lvlJc w:val="left"/>
      <w:pPr>
        <w:ind w:left="6458" w:hanging="360"/>
      </w:pPr>
    </w:lvl>
    <w:lvl w:ilvl="8" w:tplc="DA1029E2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4A1"/>
    <w:rsid w:val="00086FBD"/>
    <w:rsid w:val="0010650F"/>
    <w:rsid w:val="001D1933"/>
    <w:rsid w:val="002336D0"/>
    <w:rsid w:val="00285213"/>
    <w:rsid w:val="00330C1E"/>
    <w:rsid w:val="004129DC"/>
    <w:rsid w:val="0059240E"/>
    <w:rsid w:val="0060278E"/>
    <w:rsid w:val="00C104A1"/>
    <w:rsid w:val="00C60380"/>
    <w:rsid w:val="00D301FC"/>
    <w:rsid w:val="00DA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98BBF3-C1FE-495F-9320-9E717ADE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2026-03-06T02:55:00Z</cp:lastPrinted>
  <dcterms:created xsi:type="dcterms:W3CDTF">2026-03-10T04:11:00Z</dcterms:created>
  <dcterms:modified xsi:type="dcterms:W3CDTF">2026-03-10T04:11:00Z</dcterms:modified>
</cp:coreProperties>
</file>