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>
        <w:rPr>
          <w:rFonts w:ascii="Times New Roman" w:hAnsi="Times New Roman" w:cs="Times New Roman"/>
          <w:b/>
          <w:sz w:val="26"/>
          <w:szCs w:val="26"/>
        </w:rPr>
        <w:t xml:space="preserve">федеральных </w:t>
      </w:r>
      <w:r>
        <w:rPr>
          <w:rFonts w:ascii="Times New Roman" w:hAnsi="Times New Roman" w:cs="Times New Roman"/>
          <w:b/>
          <w:sz w:val="26"/>
          <w:szCs w:val="26"/>
        </w:rPr>
        <w:t xml:space="preserve">комплексных кадастровых работ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отношении объектов недвижимого имущества, расположенных на территории</w:t>
      </w:r>
      <w:r>
        <w:rPr>
          <w:rFonts w:ascii="Times New Roman" w:hAnsi="Times New Roman" w:cs="Times New Roman"/>
          <w:sz w:val="26"/>
          <w:szCs w:val="26"/>
        </w:rPr>
        <w:t xml:space="preserve"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Томская область,  </w:t>
      </w:r>
      <w:r>
        <w:rPr>
          <w:rFonts w:ascii="Times New Roman" w:hAnsi="Times New Roman" w:cs="Times New Roman"/>
          <w:bCs/>
          <w:sz w:val="26"/>
          <w:szCs w:val="26"/>
        </w:rPr>
        <w:t xml:space="preserve">Томский муниципальный район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Заречн</w:t>
      </w:r>
      <w:r>
        <w:rPr>
          <w:rFonts w:ascii="Times New Roman" w:hAnsi="Times New Roman" w:cs="Times New Roman"/>
          <w:sz w:val="26"/>
          <w:szCs w:val="26"/>
        </w:rPr>
        <w:t xml:space="preserve">ое сельское поселение Томского муниципального района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с. Кафтанчиково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в границах  кадастров</w:t>
      </w:r>
      <w:r>
        <w:rPr>
          <w:rFonts w:ascii="Times New Roman" w:hAnsi="Times New Roman" w:cs="Times New Roman"/>
          <w:sz w:val="26"/>
          <w:szCs w:val="26"/>
        </w:rPr>
        <w:t xml:space="preserve">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квартал</w:t>
      </w:r>
      <w:r>
        <w:rPr>
          <w:rFonts w:ascii="Times New Roman" w:hAnsi="Times New Roman" w:cs="Times New Roman"/>
          <w:sz w:val="26"/>
          <w:szCs w:val="26"/>
        </w:rPr>
        <w:t xml:space="preserve">а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sz w:val="26"/>
          <w:szCs w:val="26"/>
        </w:rPr>
        <w:t xml:space="preserve">70:14:01</w:t>
      </w:r>
      <w:r>
        <w:rPr>
          <w:rFonts w:ascii="Times New Roman" w:hAnsi="Times New Roman" w:cs="Times New Roman"/>
          <w:b/>
          <w:sz w:val="26"/>
          <w:szCs w:val="26"/>
        </w:rPr>
        <w:t xml:space="preserve">0</w:t>
      </w:r>
      <w:r>
        <w:rPr>
          <w:rFonts w:ascii="Times New Roman" w:hAnsi="Times New Roman" w:cs="Times New Roman"/>
          <w:b/>
          <w:sz w:val="26"/>
          <w:szCs w:val="26"/>
        </w:rPr>
        <w:t xml:space="preserve">7</w:t>
      </w:r>
      <w:r>
        <w:rPr>
          <w:rFonts w:ascii="Times New Roman" w:hAnsi="Times New Roman" w:cs="Times New Roman"/>
          <w:b/>
          <w:sz w:val="26"/>
          <w:szCs w:val="26"/>
        </w:rPr>
        <w:t xml:space="preserve">00</w:t>
      </w:r>
      <w:r>
        <w:rPr>
          <w:rFonts w:ascii="Times New Roman" w:hAnsi="Times New Roman" w:cs="Times New Roman"/>
          <w:b/>
          <w:sz w:val="26"/>
          <w:szCs w:val="26"/>
        </w:rPr>
        <w:t xml:space="preserve">1</w:t>
      </w:r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>
        <w:rPr>
          <w:rFonts w:ascii="Times New Roman" w:hAnsi="Times New Roman" w:cs="Times New Roman"/>
          <w:sz w:val="26"/>
          <w:szCs w:val="26"/>
        </w:rPr>
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</w:t>
      </w:r>
      <w:r>
        <w:rPr>
          <w:rFonts w:ascii="Times New Roman" w:hAnsi="Times New Roman" w:cs="Times New Roman"/>
          <w:sz w:val="26"/>
          <w:szCs w:val="26"/>
        </w:rPr>
        <w:t xml:space="preserve">30.01.2026 № 321-20-2026-006</w:t>
      </w:r>
      <w:r>
        <w:rPr>
          <w:rFonts w:ascii="Times New Roman" w:hAnsi="Times New Roman" w:cs="Times New Roman"/>
          <w:sz w:val="26"/>
          <w:szCs w:val="26"/>
        </w:rPr>
        <w:t xml:space="preserve">, заключенным </w:t>
      </w:r>
      <w:r>
        <w:rPr>
          <w:rFonts w:ascii="Times New Roman" w:hAnsi="Times New Roman" w:cs="Times New Roman"/>
          <w:b/>
          <w:sz w:val="26"/>
          <w:szCs w:val="26"/>
        </w:rPr>
        <w:t xml:space="preserve">со стороны Заказчика:</w:t>
      </w:r>
      <w:r>
        <w:rPr>
          <w:rFonts w:ascii="Times New Roman" w:hAnsi="Times New Roman" w:cs="Times New Roman"/>
          <w:b/>
          <w:sz w:val="26"/>
          <w:szCs w:val="26"/>
        </w:rPr>
        <w:t xml:space="preserve"> Уп</w:t>
      </w:r>
      <w:r>
        <w:rPr>
          <w:rFonts w:ascii="Times New Roman" w:hAnsi="Times New Roman" w:cs="Times New Roman"/>
          <w:b/>
          <w:sz w:val="26"/>
          <w:szCs w:val="26"/>
        </w:rPr>
        <w:t xml:space="preserve">равление</w:t>
      </w:r>
      <w:r>
        <w:rPr>
          <w:rFonts w:ascii="Times New Roman" w:hAnsi="Times New Roman" w:cs="Times New Roman"/>
          <w:b/>
          <w:sz w:val="26"/>
          <w:szCs w:val="26"/>
        </w:rPr>
        <w:t xml:space="preserve"> Росреестра по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(почтовый адрес:634003, г. Томск, ул. Пушкина, 34/1, адрес электронной почты</w:t>
      </w:r>
      <w:r>
        <w:rPr>
          <w:rFonts w:ascii="Times New Roman" w:hAnsi="Times New Roman" w:cs="Times New Roman"/>
          <w:sz w:val="26"/>
          <w:szCs w:val="26"/>
        </w:rPr>
        <w:t xml:space="preserve">: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70_</w:t>
      </w:r>
      <w:r>
        <w:rPr>
          <w:rFonts w:ascii="Times New Roman" w:hAnsi="Times New Roman" w:cs="Times New Roman"/>
          <w:sz w:val="26"/>
          <w:szCs w:val="26"/>
          <w:u w:val="single"/>
          <w:lang w:val="en-US"/>
        </w:rPr>
        <w:t xml:space="preserve">upr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@</w:t>
      </w:r>
      <w:r>
        <w:rPr>
          <w:rFonts w:ascii="Times New Roman" w:hAnsi="Times New Roman" w:cs="Times New Roman"/>
          <w:sz w:val="26"/>
          <w:szCs w:val="26"/>
          <w:u w:val="single"/>
          <w:lang w:val="en-US"/>
        </w:rPr>
        <w:t xml:space="preserve">rosreestr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.</w:t>
      </w:r>
      <w:r>
        <w:rPr>
          <w:rFonts w:ascii="Times New Roman" w:hAnsi="Times New Roman" w:cs="Times New Roman"/>
          <w:sz w:val="26"/>
          <w:szCs w:val="26"/>
          <w:u w:val="single"/>
          <w:lang w:val="en-US"/>
        </w:rPr>
        <w:t xml:space="preserve">ru</w:t>
      </w:r>
      <w:r>
        <w:rPr>
          <w:rFonts w:ascii="Times New Roman" w:hAnsi="Times New Roman" w:cs="Times New Roman"/>
          <w:sz w:val="26"/>
          <w:szCs w:val="26"/>
        </w:rPr>
        <w:t xml:space="preserve"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номер контактного телефона</w:t>
      </w:r>
      <w:r>
        <w:rPr>
          <w:rFonts w:ascii="Times New Roman" w:hAnsi="Times New Roman" w:cs="Times New Roman"/>
          <w:sz w:val="26"/>
          <w:szCs w:val="26"/>
        </w:rPr>
        <w:t xml:space="preserve">: 8(3822)65-66-59</w:t>
      </w:r>
      <w:r>
        <w:rPr>
          <w:rFonts w:ascii="Times New Roman" w:hAnsi="Times New Roman" w:cs="Times New Roman"/>
          <w:sz w:val="26"/>
          <w:szCs w:val="26"/>
        </w:rPr>
        <w:t xml:space="preserve">); со </w:t>
      </w:r>
      <w:r>
        <w:rPr>
          <w:rFonts w:ascii="Times New Roman" w:hAnsi="Times New Roman" w:cs="Times New Roman"/>
          <w:b/>
          <w:sz w:val="26"/>
          <w:szCs w:val="26"/>
        </w:rPr>
        <w:t xml:space="preserve">стороны исполнителя: </w:t>
      </w:r>
      <w:r>
        <w:rPr>
          <w:rFonts w:ascii="Times New Roman" w:hAnsi="Times New Roman" w:cs="Times New Roman"/>
          <w:b/>
          <w:sz w:val="26"/>
          <w:szCs w:val="26"/>
        </w:rPr>
        <w:t xml:space="preserve">Филиал ППК «Роскадастр» по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(почтовый адрес: 634029, г. Томск, ул. Белинского,8, номер контактного телефона: 8(3822)46-78-71, почтовый адрес: 634029, г. Томск, ул. Белинского,8, электронная почта: </w:t>
      </w:r>
      <w:hyperlink r:id="rId6" w:history="1">
        <w:r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 xml:space="preserve">filial</w:t>
        </w:r>
        <w:r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 xml:space="preserve">@70.</w:t>
        </w:r>
        <w:r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 xml:space="preserve">kadastr</w:t>
        </w:r>
        <w:r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 xml:space="preserve">.</w:t>
        </w:r>
        <w:r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 xml:space="preserve">ru</w:t>
        </w:r>
      </w:hyperlink>
      <w:r>
        <w:rPr>
          <w:rFonts w:ascii="Times New Roman" w:hAnsi="Times New Roman" w:cs="Times New Roman"/>
          <w:sz w:val="26"/>
          <w:szCs w:val="26"/>
        </w:rPr>
        <w:t xml:space="preserve">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Уведомляем всех заинтересованных лиц</w:t>
      </w:r>
      <w:r>
        <w:rPr>
          <w:rFonts w:ascii="Times New Roman" w:hAnsi="Times New Roman" w:cs="Times New Roman"/>
          <w:sz w:val="26"/>
          <w:szCs w:val="26"/>
        </w:rPr>
        <w:t xml:space="preserve"> о завершении подготовки проектов карт-планов</w:t>
      </w:r>
      <w:r>
        <w:rPr>
          <w:rFonts w:ascii="Times New Roman" w:hAnsi="Times New Roman" w:cs="Times New Roman"/>
          <w:sz w:val="26"/>
          <w:szCs w:val="26"/>
        </w:rPr>
        <w:t xml:space="preserve"> территории, с которым</w:t>
      </w:r>
      <w:r>
        <w:rPr>
          <w:rFonts w:ascii="Times New Roman" w:hAnsi="Times New Roman" w:cs="Times New Roman"/>
          <w:sz w:val="26"/>
          <w:szCs w:val="26"/>
        </w:rPr>
        <w:t xml:space="preserve">и</w:t>
      </w:r>
      <w:r>
        <w:rPr>
          <w:rFonts w:ascii="Times New Roman" w:hAnsi="Times New Roman" w:cs="Times New Roman"/>
          <w:sz w:val="26"/>
          <w:szCs w:val="26"/>
        </w:rPr>
        <w:t xml:space="preserve"> можно ознакомиться по адресу работы согласительной комиссии: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6345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21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Томская область, Томский район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с.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Кафтанчиково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ул.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Коммунистическая, 86</w:t>
      </w:r>
      <w:r>
        <w:rPr>
          <w:rFonts w:ascii="Times New Roman" w:hAnsi="Times New Roman" w:cs="Times New Roman"/>
          <w:sz w:val="26"/>
          <w:szCs w:val="26"/>
        </w:rPr>
        <w:t xml:space="preserve">, Администрация </w:t>
      </w:r>
      <w:r>
        <w:rPr>
          <w:rFonts w:ascii="Times New Roman" w:hAnsi="Times New Roman" w:cs="Times New Roman"/>
          <w:sz w:val="26"/>
          <w:szCs w:val="26"/>
        </w:rPr>
        <w:t xml:space="preserve">Заречн</w:t>
      </w:r>
      <w:r>
        <w:rPr>
          <w:rFonts w:ascii="Times New Roman" w:hAnsi="Times New Roman" w:cs="Times New Roman"/>
          <w:sz w:val="26"/>
          <w:szCs w:val="26"/>
        </w:rPr>
        <w:t xml:space="preserve">ого</w:t>
      </w:r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или на официальных сайтах в информационно-телекоммуникационной сети «Интернет»: Администрации Т</w:t>
      </w:r>
      <w:r>
        <w:rPr>
          <w:rFonts w:ascii="Times New Roman" w:hAnsi="Times New Roman" w:cs="Times New Roman"/>
          <w:sz w:val="26"/>
          <w:szCs w:val="26"/>
        </w:rPr>
        <w:t xml:space="preserve">омского района</w:t>
      </w:r>
      <w:r>
        <w:rPr>
          <w:rFonts w:ascii="Times New Roman" w:hAnsi="Times New Roman" w:cs="Times New Roman"/>
          <w:sz w:val="26"/>
          <w:szCs w:val="26"/>
        </w:rPr>
        <w:tab/>
      </w:r>
      <w:hyperlink r:id="rId7" w:history="1" w:tgtFrame="_blank">
        <w:r>
          <w:rPr>
            <w:rStyle w:val="a4"/>
            <w:rFonts w:ascii="Times New Roman" w:hAnsi="Times New Roman" w:cs="Times New Roman"/>
            <w:bCs/>
            <w:color w:val="auto"/>
            <w:sz w:val="26"/>
            <w:szCs w:val="26"/>
            <w:shd w:val="clear" w:color="auto" w:fill="ffffff"/>
          </w:rPr>
          <w:t xml:space="preserve">tradmin.gosuslugi.ru</w:t>
        </w:r>
      </w:hyperlink>
      <w:r>
        <w:rPr>
          <w:rFonts w:ascii="Times New Roman" w:hAnsi="Times New Roman" w:cs="Times New Roman"/>
          <w:sz w:val="26"/>
          <w:szCs w:val="26"/>
        </w:rPr>
        <w:t xml:space="preserve">;</w:t>
      </w:r>
      <w:r>
        <w:rPr>
          <w:rFonts w:ascii="Times New Roman" w:hAnsi="Times New Roman" w:cs="Times New Roman"/>
          <w:sz w:val="26"/>
          <w:szCs w:val="26"/>
        </w:rPr>
        <w:tab/>
        <w:t xml:space="preserve">Департамента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 управлению государственной собственностью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dugs.tomsk.gov.ru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 xml:space="preserve">У</w:t>
      </w:r>
      <w:r>
        <w:rPr>
          <w:rFonts w:ascii="Times New Roman" w:hAnsi="Times New Roman" w:cs="Times New Roman"/>
          <w:sz w:val="26"/>
          <w:szCs w:val="26"/>
        </w:rPr>
        <w:t xml:space="preserve">правления Росреестра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 Томской области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rosreestr.gov.ru</w:t>
      </w:r>
      <w:r>
        <w:rPr>
          <w:rFonts w:ascii="Times New Roman" w:hAnsi="Times New Roman" w:cs="Times New Roman"/>
          <w:sz w:val="26"/>
          <w:szCs w:val="26"/>
        </w:rPr>
        <w:t xml:space="preserve">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Заседание согласительной комиссии по вопросу согласования местополож</w:t>
      </w:r>
      <w:r>
        <w:rPr>
          <w:rFonts w:ascii="Times New Roman" w:hAnsi="Times New Roman" w:cs="Times New Roman"/>
          <w:sz w:val="26"/>
          <w:szCs w:val="26"/>
        </w:rPr>
        <w:t xml:space="preserve">ения границ земельных участков </w:t>
      </w:r>
      <w:r>
        <w:rPr>
          <w:rFonts w:ascii="Times New Roman" w:hAnsi="Times New Roman" w:cs="Times New Roman"/>
          <w:sz w:val="26"/>
          <w:szCs w:val="26"/>
        </w:rPr>
        <w:t xml:space="preserve">состоится по адресу: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634521, Томская область, Томский район, с. Кафтанчиково, ул. Коммунистическая, 86, Администрация Заречного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«</w:t>
      </w:r>
      <w:r>
        <w:rPr>
          <w:rFonts w:ascii="Times New Roman" w:hAnsi="Times New Roman" w:cs="Times New Roman"/>
          <w:b/>
          <w:sz w:val="26"/>
          <w:szCs w:val="26"/>
        </w:rPr>
        <w:t xml:space="preserve">13</w:t>
      </w:r>
      <w:r>
        <w:rPr>
          <w:rFonts w:ascii="Times New Roman" w:hAnsi="Times New Roman" w:cs="Times New Roman"/>
          <w:b/>
          <w:sz w:val="26"/>
          <w:szCs w:val="26"/>
        </w:rPr>
        <w:t xml:space="preserve">»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июля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202</w:t>
      </w:r>
      <w:r>
        <w:rPr>
          <w:rFonts w:ascii="Times New Roman" w:hAnsi="Times New Roman" w:cs="Times New Roman"/>
          <w:b/>
          <w:sz w:val="26"/>
          <w:szCs w:val="26"/>
        </w:rPr>
        <w:t xml:space="preserve">6</w:t>
      </w:r>
      <w:r>
        <w:rPr>
          <w:rFonts w:ascii="Times New Roman" w:hAnsi="Times New Roman" w:cs="Times New Roman"/>
          <w:b/>
          <w:sz w:val="26"/>
          <w:szCs w:val="26"/>
        </w:rPr>
        <w:t xml:space="preserve"> г.:</w:t>
      </w:r>
    </w:p>
    <w:p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на территории кадастрового квартала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70:14:01</w:t>
      </w:r>
      <w:r>
        <w:rPr>
          <w:rFonts w:ascii="Times New Roman" w:hAnsi="Times New Roman" w:cs="Times New Roman"/>
          <w:b/>
          <w:sz w:val="26"/>
          <w:szCs w:val="26"/>
        </w:rPr>
        <w:t xml:space="preserve">0</w:t>
      </w:r>
      <w:r>
        <w:rPr>
          <w:rFonts w:ascii="Times New Roman" w:hAnsi="Times New Roman" w:cs="Times New Roman"/>
          <w:b/>
          <w:sz w:val="26"/>
          <w:szCs w:val="26"/>
        </w:rPr>
        <w:t xml:space="preserve">7</w:t>
      </w:r>
      <w:r>
        <w:rPr>
          <w:rFonts w:ascii="Times New Roman" w:hAnsi="Times New Roman" w:cs="Times New Roman"/>
          <w:b/>
          <w:sz w:val="26"/>
          <w:szCs w:val="26"/>
        </w:rPr>
        <w:t xml:space="preserve">00</w:t>
      </w:r>
      <w:r>
        <w:rPr>
          <w:rFonts w:ascii="Times New Roman" w:hAnsi="Times New Roman" w:cs="Times New Roman"/>
          <w:b/>
          <w:sz w:val="26"/>
          <w:szCs w:val="26"/>
        </w:rPr>
        <w:t xml:space="preserve">1</w:t>
      </w:r>
      <w:r>
        <w:rPr>
          <w:rFonts w:ascii="Times New Roman" w:hAnsi="Times New Roman" w:cs="Times New Roman"/>
          <w:b/>
          <w:sz w:val="26"/>
          <w:szCs w:val="26"/>
        </w:rPr>
        <w:t xml:space="preserve"> в 10 часов 00 минут;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</w:t>
      </w:r>
      <w:r>
        <w:rPr>
          <w:rFonts w:ascii="Times New Roman" w:hAnsi="Times New Roman" w:cs="Times New Roman"/>
          <w:sz w:val="26"/>
          <w:szCs w:val="26"/>
        </w:rPr>
        <w:t xml:space="preserve">емельных участков, содержащихся в проектах карт-планов</w:t>
      </w:r>
      <w:r>
        <w:rPr>
          <w:rFonts w:ascii="Times New Roman" w:hAnsi="Times New Roman" w:cs="Times New Roman"/>
          <w:sz w:val="26"/>
          <w:szCs w:val="26"/>
        </w:rPr>
        <w:t xml:space="preserve"> территории, можно представить в согласительную комиссию в письменной форме в период </w:t>
      </w:r>
      <w:r>
        <w:rPr>
          <w:rFonts w:ascii="Times New Roman" w:hAnsi="Times New Roman" w:cs="Times New Roman"/>
          <w:b/>
          <w:sz w:val="26"/>
          <w:szCs w:val="26"/>
        </w:rPr>
        <w:t xml:space="preserve">с «</w:t>
      </w:r>
      <w:r>
        <w:rPr>
          <w:rFonts w:ascii="Times New Roman" w:hAnsi="Times New Roman" w:cs="Times New Roman"/>
          <w:b/>
          <w:sz w:val="26"/>
          <w:szCs w:val="26"/>
        </w:rPr>
        <w:t xml:space="preserve">22</w:t>
      </w:r>
      <w:r>
        <w:rPr>
          <w:rFonts w:ascii="Times New Roman" w:hAnsi="Times New Roman" w:cs="Times New Roman"/>
          <w:b/>
          <w:sz w:val="26"/>
          <w:szCs w:val="26"/>
        </w:rPr>
        <w:t xml:space="preserve">» </w:t>
      </w:r>
      <w:r>
        <w:rPr>
          <w:rFonts w:ascii="Times New Roman" w:hAnsi="Times New Roman" w:cs="Times New Roman"/>
          <w:b/>
          <w:sz w:val="26"/>
          <w:szCs w:val="26"/>
        </w:rPr>
        <w:t xml:space="preserve">июня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202</w:t>
      </w:r>
      <w:r>
        <w:rPr>
          <w:rFonts w:ascii="Times New Roman" w:hAnsi="Times New Roman" w:cs="Times New Roman"/>
          <w:b/>
          <w:sz w:val="26"/>
          <w:szCs w:val="26"/>
        </w:rPr>
        <w:t xml:space="preserve">6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г.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по «</w:t>
      </w:r>
      <w:r>
        <w:rPr>
          <w:rFonts w:ascii="Times New Roman" w:hAnsi="Times New Roman" w:cs="Times New Roman"/>
          <w:b/>
          <w:sz w:val="26"/>
          <w:szCs w:val="26"/>
        </w:rPr>
        <w:t xml:space="preserve">10</w:t>
      </w:r>
      <w:r>
        <w:rPr>
          <w:rFonts w:ascii="Times New Roman" w:hAnsi="Times New Roman" w:cs="Times New Roman"/>
          <w:b/>
          <w:sz w:val="26"/>
          <w:szCs w:val="26"/>
        </w:rPr>
        <w:t xml:space="preserve">»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июля</w:t>
      </w:r>
      <w:r>
        <w:rPr>
          <w:rFonts w:ascii="Times New Roman" w:hAnsi="Times New Roman" w:cs="Times New Roman"/>
          <w:b/>
          <w:sz w:val="26"/>
          <w:szCs w:val="26"/>
        </w:rPr>
        <w:t xml:space="preserve"> 202</w:t>
      </w:r>
      <w:r>
        <w:rPr>
          <w:rFonts w:ascii="Times New Roman" w:hAnsi="Times New Roman" w:cs="Times New Roman"/>
          <w:b/>
          <w:sz w:val="26"/>
          <w:szCs w:val="26"/>
        </w:rPr>
        <w:t xml:space="preserve">6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г. и с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«</w:t>
      </w:r>
      <w:r>
        <w:rPr>
          <w:rFonts w:ascii="Times New Roman" w:hAnsi="Times New Roman" w:cs="Times New Roman"/>
          <w:b/>
          <w:sz w:val="26"/>
          <w:szCs w:val="26"/>
        </w:rPr>
        <w:t xml:space="preserve">14</w:t>
      </w:r>
      <w:r>
        <w:rPr>
          <w:rFonts w:ascii="Times New Roman" w:hAnsi="Times New Roman" w:cs="Times New Roman"/>
          <w:b/>
          <w:sz w:val="26"/>
          <w:szCs w:val="26"/>
        </w:rPr>
        <w:t xml:space="preserve">»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ию</w:t>
      </w:r>
      <w:r>
        <w:rPr>
          <w:rFonts w:ascii="Times New Roman" w:hAnsi="Times New Roman" w:cs="Times New Roman"/>
          <w:b/>
          <w:sz w:val="26"/>
          <w:szCs w:val="26"/>
        </w:rPr>
        <w:t xml:space="preserve">л</w:t>
      </w:r>
      <w:r>
        <w:rPr>
          <w:rFonts w:ascii="Times New Roman" w:hAnsi="Times New Roman" w:cs="Times New Roman"/>
          <w:b/>
          <w:sz w:val="26"/>
          <w:szCs w:val="26"/>
        </w:rPr>
        <w:t xml:space="preserve">я</w:t>
      </w:r>
      <w:r>
        <w:rPr>
          <w:rFonts w:ascii="Times New Roman" w:hAnsi="Times New Roman" w:cs="Times New Roman"/>
          <w:b/>
          <w:sz w:val="26"/>
          <w:szCs w:val="26"/>
        </w:rPr>
        <w:t xml:space="preserve"> 202</w:t>
      </w:r>
      <w:r>
        <w:rPr>
          <w:rFonts w:ascii="Times New Roman" w:hAnsi="Times New Roman" w:cs="Times New Roman"/>
          <w:b/>
          <w:sz w:val="26"/>
          <w:szCs w:val="26"/>
        </w:rPr>
        <w:t xml:space="preserve">6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г. по «</w:t>
      </w:r>
      <w:r>
        <w:rPr>
          <w:rFonts w:ascii="Times New Roman" w:hAnsi="Times New Roman" w:cs="Times New Roman"/>
          <w:b/>
          <w:sz w:val="26"/>
          <w:szCs w:val="26"/>
        </w:rPr>
        <w:t xml:space="preserve">18</w:t>
      </w:r>
      <w:r>
        <w:rPr>
          <w:rFonts w:ascii="Times New Roman" w:hAnsi="Times New Roman" w:cs="Times New Roman"/>
          <w:b/>
          <w:sz w:val="26"/>
          <w:szCs w:val="26"/>
        </w:rPr>
        <w:t xml:space="preserve">» </w:t>
      </w:r>
      <w:r>
        <w:rPr>
          <w:rFonts w:ascii="Times New Roman" w:hAnsi="Times New Roman" w:cs="Times New Roman"/>
          <w:b/>
          <w:sz w:val="26"/>
          <w:szCs w:val="26"/>
        </w:rPr>
        <w:t xml:space="preserve">августа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202</w:t>
      </w:r>
      <w:r>
        <w:rPr>
          <w:rFonts w:ascii="Times New Roman" w:hAnsi="Times New Roman" w:cs="Times New Roman"/>
          <w:b/>
          <w:sz w:val="26"/>
          <w:szCs w:val="26"/>
        </w:rPr>
        <w:t xml:space="preserve">6</w:t>
      </w:r>
      <w:r>
        <w:rPr>
          <w:rFonts w:ascii="Times New Roman" w:hAnsi="Times New Roman" w:cs="Times New Roman"/>
          <w:b/>
          <w:sz w:val="26"/>
          <w:szCs w:val="26"/>
        </w:rPr>
        <w:t xml:space="preserve"> г</w:t>
      </w:r>
      <w:r>
        <w:rPr>
          <w:rFonts w:ascii="Times New Roman" w:hAnsi="Times New Roman" w:cs="Times New Roman"/>
          <w:sz w:val="26"/>
          <w:szCs w:val="26"/>
        </w:rPr>
        <w:t xml:space="preserve">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Возражения оформляются в соответствии с частью 15 статьи 42.10 Федерального закона от 24 июля 2007 г. № 221-ФЗ «О государ</w:t>
      </w:r>
      <w:r>
        <w:rPr>
          <w:rFonts w:ascii="Times New Roman" w:hAnsi="Times New Roman" w:cs="Times New Roman"/>
          <w:sz w:val="26"/>
          <w:szCs w:val="26"/>
        </w:rPr>
        <w:t xml:space="preserve">ственном кадастре недвижимости»</w:t>
      </w:r>
      <w:r>
        <w:rPr>
          <w:rFonts w:ascii="Times New Roman" w:hAnsi="Times New Roman" w:cs="Times New Roman"/>
          <w:sz w:val="26"/>
          <w:szCs w:val="26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r>
        <w:rPr>
          <w:rFonts w:ascii="Times New Roman" w:hAnsi="Times New Roman" w:cs="Times New Roman"/>
          <w:sz w:val="26"/>
          <w:szCs w:val="26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sectPr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yperlink" Target="mailto:filial@70.kadastr.ru" TargetMode="External"/><Relationship Id="rId7" Type="http://schemas.openxmlformats.org/officeDocument/2006/relationships/hyperlink" Target="https://tradmin.gosuslugi.ru/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Liberation Sans"/>
        <a:cs typeface="Liberatio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haracters>3194</Characters>
  <CharactersWithSpaces>3747</CharactersWithSpaces>
  <Company/>
  <DocSecurity>0</DocSecurity>
  <HyperlinksChanged>false</HyperlinksChanged>
  <Lines>26</Lines>
  <LinksUpToDate>false</LinksUpToDate>
  <Pages>1</Pages>
  <Paragraphs>7</Paragraphs>
  <ScaleCrop>false</ScaleCrop>
  <SharedDoc>false</SharedDoc>
  <Template>Normal</Template>
  <TotalTime>132</TotalTime>
  <Words>560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shatrovaon</cp:lastModifiedBy>
  <cp:revision>3</cp:revision>
  <dcterms:created xsi:type="dcterms:W3CDTF">2026-06-08T01:53:00Z</dcterms:created>
  <dcterms:modified xsi:type="dcterms:W3CDTF">2026-06-09T05:40:00Z</dcterms:modified>
</cp:coreProperties>
</file>