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637585">
        <w:tc>
          <w:tcPr>
            <w:tcW w:w="1701" w:type="dxa"/>
            <w:tcBorders>
              <w:bottom w:val="nil"/>
            </w:tcBorders>
          </w:tcPr>
          <w:p w:rsidR="0046252E" w:rsidRPr="00C27A31" w:rsidRDefault="00455869">
            <w:pPr>
              <w:pStyle w:val="25"/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bookmarkStart w:id="0" w:name="undefined"/>
            <w:r w:rsidRPr="00C27A31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01.09.2026</w:t>
            </w:r>
            <w:r w:rsidRPr="00C27A31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Pr="00C27A31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="00ED426D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C27A31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46252E" w:rsidRPr="00C27A31" w:rsidRDefault="0046252E">
            <w:pPr>
              <w:pStyle w:val="25"/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46252E" w:rsidRPr="00C27A31" w:rsidRDefault="00455869">
            <w:pPr>
              <w:pStyle w:val="25"/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r w:rsidRPr="00C27A31"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 w:rsidRPr="00C27A31"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 w:rsidRPr="00C27A31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28</w:t>
            </w:r>
            <w:r w:rsidRPr="00C27A31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Pr="00C27A31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="00ED426D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C27A31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</w:p>
        </w:tc>
      </w:tr>
    </w:tbl>
    <w:p w:rsidR="0046252E" w:rsidRDefault="00455869" w:rsidP="006051E8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 w:rsidRPr="006051E8">
        <w:rPr>
          <w:rFonts w:ascii="PT Astra Serif" w:hAnsi="PT Astra Serif" w:cs="Times New Roman"/>
          <w:sz w:val="28"/>
          <w:szCs w:val="28"/>
        </w:rPr>
        <w:t>О внесении изменени</w:t>
      </w:r>
      <w:r w:rsidR="00777BC4">
        <w:rPr>
          <w:rFonts w:ascii="PT Astra Serif" w:hAnsi="PT Astra Serif" w:cs="Times New Roman"/>
          <w:sz w:val="28"/>
          <w:szCs w:val="28"/>
        </w:rPr>
        <w:t>я</w:t>
      </w:r>
      <w:r w:rsidRPr="006051E8">
        <w:rPr>
          <w:rFonts w:ascii="PT Astra Serif" w:hAnsi="PT Astra Serif" w:cs="Times New Roman"/>
          <w:sz w:val="28"/>
          <w:szCs w:val="28"/>
        </w:rPr>
        <w:t xml:space="preserve"> в </w:t>
      </w:r>
      <w:r w:rsidR="006A71BF">
        <w:rPr>
          <w:rFonts w:ascii="PT Astra Serif" w:hAnsi="PT Astra Serif" w:cs="Times New Roman"/>
          <w:sz w:val="28"/>
          <w:szCs w:val="28"/>
        </w:rPr>
        <w:t xml:space="preserve">приказ </w:t>
      </w:r>
      <w:r w:rsidRPr="006051E8">
        <w:rPr>
          <w:rFonts w:ascii="PT Astra Serif" w:hAnsi="PT Astra Serif" w:cs="Times New Roman"/>
          <w:sz w:val="28"/>
          <w:szCs w:val="28"/>
        </w:rPr>
        <w:t>Департамента по управлению государственной собственностью Томской области</w:t>
      </w:r>
      <w:r w:rsidR="003408CD">
        <w:rPr>
          <w:rFonts w:ascii="PT Astra Serif" w:hAnsi="PT Astra Serif" w:cs="Times New Roman"/>
          <w:sz w:val="28"/>
          <w:szCs w:val="28"/>
        </w:rPr>
        <w:t xml:space="preserve"> </w:t>
      </w:r>
      <w:r w:rsidR="003408CD" w:rsidRPr="003408CD">
        <w:rPr>
          <w:rFonts w:ascii="PT Astra Serif" w:hAnsi="PT Astra Serif" w:cs="Times New Roman"/>
          <w:sz w:val="28"/>
          <w:szCs w:val="28"/>
        </w:rPr>
        <w:t>от 27.11.2024 № 87-о</w:t>
      </w:r>
    </w:p>
    <w:p w:rsidR="0046252E" w:rsidRDefault="0046252E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3408CD" w:rsidRDefault="00455869" w:rsidP="003408CD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3408CD">
        <w:rPr>
          <w:rFonts w:ascii="PT Astra Serif" w:hAnsi="PT Astra Serif" w:cs="Times New Roman"/>
          <w:sz w:val="26"/>
          <w:szCs w:val="26"/>
        </w:rPr>
        <w:t>1. На основании решени</w:t>
      </w:r>
      <w:r w:rsidR="00303DC5">
        <w:rPr>
          <w:rFonts w:ascii="PT Astra Serif" w:hAnsi="PT Astra Serif" w:cs="Times New Roman"/>
          <w:sz w:val="26"/>
          <w:szCs w:val="26"/>
        </w:rPr>
        <w:t>я</w:t>
      </w:r>
      <w:r w:rsidRPr="003408CD">
        <w:rPr>
          <w:rFonts w:ascii="PT Astra Serif" w:hAnsi="PT Astra Serif" w:cs="Times New Roman"/>
          <w:sz w:val="26"/>
          <w:szCs w:val="26"/>
        </w:rPr>
        <w:t xml:space="preserve"> Томского областного суда</w:t>
      </w:r>
      <w:r w:rsidR="00A44070" w:rsidRPr="00A44070">
        <w:rPr>
          <w:rFonts w:ascii="PT Astra Serif" w:hAnsi="PT Astra Serif" w:cs="Times New Roman"/>
          <w:sz w:val="26"/>
          <w:szCs w:val="26"/>
        </w:rPr>
        <w:t xml:space="preserve"> от 2</w:t>
      </w:r>
      <w:r w:rsidR="00303DC5">
        <w:rPr>
          <w:rFonts w:ascii="PT Astra Serif" w:hAnsi="PT Astra Serif" w:cs="Times New Roman"/>
          <w:sz w:val="26"/>
          <w:szCs w:val="26"/>
        </w:rPr>
        <w:t>1</w:t>
      </w:r>
      <w:r w:rsidR="00A44070" w:rsidRPr="00A44070">
        <w:rPr>
          <w:rFonts w:ascii="PT Astra Serif" w:hAnsi="PT Astra Serif" w:cs="Times New Roman"/>
          <w:sz w:val="26"/>
          <w:szCs w:val="26"/>
        </w:rPr>
        <w:t xml:space="preserve">.04.2026 по делу </w:t>
      </w:r>
      <w:r w:rsidR="00303DC5">
        <w:rPr>
          <w:rFonts w:ascii="PT Astra Serif" w:hAnsi="PT Astra Serif" w:cs="Times New Roman"/>
          <w:sz w:val="26"/>
          <w:szCs w:val="26"/>
        </w:rPr>
        <w:br/>
      </w:r>
      <w:r w:rsidR="00A44070" w:rsidRPr="00A44070">
        <w:rPr>
          <w:rFonts w:ascii="PT Astra Serif" w:hAnsi="PT Astra Serif" w:cs="Times New Roman"/>
          <w:sz w:val="26"/>
          <w:szCs w:val="26"/>
        </w:rPr>
        <w:t>№ 3а-</w:t>
      </w:r>
      <w:r w:rsidR="00303DC5">
        <w:rPr>
          <w:rFonts w:ascii="PT Astra Serif" w:hAnsi="PT Astra Serif" w:cs="Times New Roman"/>
          <w:sz w:val="26"/>
          <w:szCs w:val="26"/>
        </w:rPr>
        <w:t>176/2026,</w:t>
      </w:r>
      <w:r w:rsidRPr="003408CD">
        <w:rPr>
          <w:rFonts w:ascii="PT Astra Serif" w:hAnsi="PT Astra Serif" w:cs="Times New Roman"/>
          <w:sz w:val="26"/>
          <w:szCs w:val="26"/>
        </w:rPr>
        <w:t xml:space="preserve"> </w:t>
      </w:r>
      <w:r w:rsidR="00352E69" w:rsidRPr="00352E69">
        <w:rPr>
          <w:rFonts w:ascii="PT Astra Serif" w:hAnsi="PT Astra Serif" w:cs="Times New Roman"/>
          <w:sz w:val="26"/>
          <w:szCs w:val="26"/>
        </w:rPr>
        <w:t>апелляционн</w:t>
      </w:r>
      <w:r w:rsidR="00303DC5">
        <w:rPr>
          <w:rFonts w:ascii="PT Astra Serif" w:hAnsi="PT Astra Serif" w:cs="Times New Roman"/>
          <w:sz w:val="26"/>
          <w:szCs w:val="26"/>
        </w:rPr>
        <w:t>ого</w:t>
      </w:r>
      <w:r w:rsidR="00352E69" w:rsidRPr="00352E69">
        <w:rPr>
          <w:rFonts w:ascii="PT Astra Serif" w:hAnsi="PT Astra Serif" w:cs="Times New Roman"/>
          <w:sz w:val="26"/>
          <w:szCs w:val="26"/>
        </w:rPr>
        <w:t xml:space="preserve"> определени</w:t>
      </w:r>
      <w:r w:rsidR="00303DC5">
        <w:rPr>
          <w:rFonts w:ascii="PT Astra Serif" w:hAnsi="PT Astra Serif" w:cs="Times New Roman"/>
          <w:sz w:val="26"/>
          <w:szCs w:val="26"/>
        </w:rPr>
        <w:t>я</w:t>
      </w:r>
      <w:r w:rsidR="00352E69" w:rsidRPr="00352E69">
        <w:rPr>
          <w:rFonts w:ascii="PT Astra Serif" w:hAnsi="PT Astra Serif" w:cs="Times New Roman"/>
          <w:sz w:val="26"/>
          <w:szCs w:val="26"/>
        </w:rPr>
        <w:t xml:space="preserve"> Судебной коллегии по административным делам Пятого апелляционного суда общей юрисдикции от </w:t>
      </w:r>
      <w:r w:rsidR="00303DC5">
        <w:rPr>
          <w:rFonts w:ascii="PT Astra Serif" w:hAnsi="PT Astra Serif" w:cs="Times New Roman"/>
          <w:sz w:val="26"/>
          <w:szCs w:val="26"/>
        </w:rPr>
        <w:t>30</w:t>
      </w:r>
      <w:r w:rsidR="00352E69" w:rsidRPr="00352E69">
        <w:rPr>
          <w:rFonts w:ascii="PT Astra Serif" w:hAnsi="PT Astra Serif" w:cs="Times New Roman"/>
          <w:sz w:val="26"/>
          <w:szCs w:val="26"/>
        </w:rPr>
        <w:t xml:space="preserve">.07.2026, </w:t>
      </w:r>
      <w:r w:rsidRPr="003408CD">
        <w:rPr>
          <w:rFonts w:ascii="PT Astra Serif" w:hAnsi="PT Astra Serif" w:cs="Times New Roman"/>
          <w:sz w:val="26"/>
          <w:szCs w:val="26"/>
        </w:rPr>
        <w:t xml:space="preserve">внести в </w:t>
      </w:r>
      <w:r w:rsidR="000F52B7">
        <w:rPr>
          <w:rFonts w:ascii="PT Astra Serif" w:hAnsi="PT Astra Serif" w:cs="Times New Roman"/>
          <w:sz w:val="26"/>
          <w:szCs w:val="26"/>
        </w:rPr>
        <w:t>приказ</w:t>
      </w:r>
      <w:r w:rsidRPr="003408CD">
        <w:rPr>
          <w:rFonts w:ascii="PT Astra Serif" w:hAnsi="PT Astra Serif" w:cs="Times New Roman"/>
          <w:sz w:val="26"/>
          <w:szCs w:val="26"/>
        </w:rPr>
        <w:t xml:space="preserve"> Департамента по управлению государственной собственностью Томской области от 27.11.2024 № 87-о «Об определении перечня объектов для целей налогообложения на 2025 год</w:t>
      </w:r>
      <w:r w:rsidRPr="00AD54E6">
        <w:rPr>
          <w:rFonts w:ascii="PT Astra Serif" w:hAnsi="PT Astra Serif" w:cs="Times New Roman"/>
          <w:sz w:val="26"/>
          <w:szCs w:val="26"/>
        </w:rPr>
        <w:t>» (Официальный интернет-портал Администрации Томской области www.tomsk.gov.ru, 28.11.202</w:t>
      </w:r>
      <w:r w:rsidR="00AD54E6" w:rsidRPr="00AD54E6">
        <w:rPr>
          <w:rFonts w:ascii="PT Astra Serif" w:hAnsi="PT Astra Serif" w:cs="Times New Roman"/>
          <w:sz w:val="26"/>
          <w:szCs w:val="26"/>
        </w:rPr>
        <w:t>4)</w:t>
      </w:r>
      <w:r w:rsidR="00AD54E6">
        <w:rPr>
          <w:rFonts w:ascii="PT Astra Serif" w:hAnsi="PT Astra Serif" w:cs="Times New Roman"/>
          <w:sz w:val="26"/>
          <w:szCs w:val="26"/>
        </w:rPr>
        <w:t xml:space="preserve"> изменение, исключив </w:t>
      </w:r>
      <w:r w:rsidR="00AD54E6" w:rsidRPr="00AD54E6">
        <w:rPr>
          <w:rFonts w:ascii="PT Astra Serif" w:hAnsi="PT Astra Serif" w:cs="Times New Roman"/>
          <w:sz w:val="26"/>
          <w:szCs w:val="26"/>
        </w:rPr>
        <w:t>строк</w:t>
      </w:r>
      <w:r w:rsidR="00303DC5">
        <w:rPr>
          <w:rFonts w:ascii="PT Astra Serif" w:hAnsi="PT Astra Serif" w:cs="Times New Roman"/>
          <w:sz w:val="26"/>
          <w:szCs w:val="26"/>
        </w:rPr>
        <w:t>у</w:t>
      </w:r>
      <w:r w:rsidR="00AD54E6" w:rsidRPr="00AD54E6">
        <w:rPr>
          <w:rFonts w:ascii="PT Astra Serif" w:hAnsi="PT Astra Serif" w:cs="Times New Roman"/>
          <w:sz w:val="26"/>
          <w:szCs w:val="26"/>
        </w:rPr>
        <w:t xml:space="preserve"> </w:t>
      </w:r>
      <w:r w:rsidR="00303DC5">
        <w:rPr>
          <w:rFonts w:ascii="PT Astra Serif" w:hAnsi="PT Astra Serif" w:cs="Times New Roman"/>
          <w:sz w:val="26"/>
          <w:szCs w:val="26"/>
        </w:rPr>
        <w:t>15</w:t>
      </w:r>
      <w:r w:rsidRPr="003408CD">
        <w:rPr>
          <w:rFonts w:ascii="PT Astra Serif" w:hAnsi="PT Astra Serif" w:cs="Times New Roman"/>
          <w:sz w:val="26"/>
          <w:szCs w:val="26"/>
        </w:rPr>
        <w:t xml:space="preserve"> перечня объектов для целей налогообложения на 2025 год, определенного указанным </w:t>
      </w:r>
      <w:r w:rsidR="000F52B7">
        <w:rPr>
          <w:rFonts w:ascii="PT Astra Serif" w:hAnsi="PT Astra Serif" w:cs="Times New Roman"/>
          <w:sz w:val="26"/>
          <w:szCs w:val="26"/>
        </w:rPr>
        <w:t>приказом</w:t>
      </w:r>
      <w:r w:rsidRPr="003408CD">
        <w:rPr>
          <w:rFonts w:ascii="PT Astra Serif" w:hAnsi="PT Astra Serif" w:cs="Times New Roman"/>
          <w:sz w:val="26"/>
          <w:szCs w:val="26"/>
        </w:rPr>
        <w:t>.</w:t>
      </w:r>
    </w:p>
    <w:p w:rsidR="0046252E" w:rsidRPr="00014E60" w:rsidRDefault="00455869" w:rsidP="003408CD">
      <w:pPr>
        <w:pStyle w:val="ConsPlusNormal"/>
        <w:ind w:firstLine="709"/>
        <w:jc w:val="both"/>
        <w:rPr>
          <w:sz w:val="26"/>
          <w:szCs w:val="26"/>
        </w:rPr>
      </w:pPr>
      <w:r w:rsidRPr="00014E60">
        <w:rPr>
          <w:rFonts w:ascii="PT Astra Serif" w:hAnsi="PT Astra Serif" w:cs="Times New Roman"/>
          <w:sz w:val="26"/>
          <w:szCs w:val="26"/>
        </w:rPr>
        <w:t xml:space="preserve">2. Комитету документационно-кадровой работы обеспечить опубликование настоящего приказа на официальном интернет-портале </w:t>
      </w:r>
      <w:r w:rsidR="00100672">
        <w:rPr>
          <w:rFonts w:ascii="PT Astra Serif" w:hAnsi="PT Astra Serif" w:cs="Times New Roman"/>
          <w:sz w:val="26"/>
          <w:szCs w:val="26"/>
        </w:rPr>
        <w:t>Правительства</w:t>
      </w:r>
      <w:r w:rsidRPr="00014E60">
        <w:rPr>
          <w:rFonts w:ascii="PT Astra Serif" w:hAnsi="PT Astra Serif" w:cs="Times New Roman"/>
          <w:sz w:val="26"/>
          <w:szCs w:val="26"/>
        </w:rPr>
        <w:t xml:space="preserve"> Томской области и на официальном сайте Департамента</w:t>
      </w:r>
      <w:r w:rsidR="00777BC4">
        <w:rPr>
          <w:rFonts w:ascii="PT Astra Serif" w:hAnsi="PT Astra Serif" w:cs="Times New Roman"/>
          <w:sz w:val="26"/>
          <w:szCs w:val="26"/>
        </w:rPr>
        <w:t xml:space="preserve"> по управлению государственной собственностью Томской области</w:t>
      </w:r>
      <w:r w:rsidRPr="00014E60">
        <w:rPr>
          <w:rFonts w:ascii="PT Astra Serif" w:hAnsi="PT Astra Serif" w:cs="Times New Roman"/>
          <w:sz w:val="26"/>
          <w:szCs w:val="26"/>
        </w:rPr>
        <w:t>.</w:t>
      </w:r>
    </w:p>
    <w:p w:rsidR="0046252E" w:rsidRPr="00014E60" w:rsidRDefault="00455869">
      <w:pPr>
        <w:pStyle w:val="ConsPlusNormal"/>
        <w:ind w:firstLine="709"/>
        <w:jc w:val="both"/>
        <w:rPr>
          <w:sz w:val="26"/>
          <w:szCs w:val="26"/>
        </w:rPr>
      </w:pPr>
      <w:r w:rsidRPr="00014E60">
        <w:rPr>
          <w:rFonts w:ascii="PT Astra Serif" w:hAnsi="PT Astra Serif" w:cs="Times New Roman"/>
          <w:sz w:val="26"/>
          <w:szCs w:val="26"/>
        </w:rPr>
        <w:t>3. Комитету проектной деятельности направить настоящий приказ в Управление Федеральной налоговой службы по Томской области.</w:t>
      </w:r>
    </w:p>
    <w:p w:rsidR="00D33FE1" w:rsidRPr="00014E60" w:rsidRDefault="00455869" w:rsidP="00D33FE1">
      <w:pPr>
        <w:widowControl w:val="0"/>
        <w:tabs>
          <w:tab w:val="left" w:pos="993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014E60">
        <w:rPr>
          <w:rFonts w:ascii="PT Astra Serif" w:eastAsia="PT Astra Serif" w:hAnsi="PT Astra Serif" w:cs="PT Astra Serif"/>
          <w:sz w:val="26"/>
          <w:szCs w:val="26"/>
          <w:lang w:eastAsia="ru-RU"/>
        </w:rPr>
        <w:t>4. Настоящ</w:t>
      </w:r>
      <w:r w:rsidR="002528D9" w:rsidRPr="00014E60">
        <w:rPr>
          <w:rFonts w:ascii="PT Astra Serif" w:eastAsia="PT Astra Serif" w:hAnsi="PT Astra Serif" w:cs="PT Astra Serif"/>
          <w:sz w:val="26"/>
          <w:szCs w:val="26"/>
          <w:lang w:eastAsia="ru-RU"/>
        </w:rPr>
        <w:t>ий</w:t>
      </w:r>
      <w:r w:rsidRPr="00014E60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="002528D9" w:rsidRPr="00014E60">
        <w:rPr>
          <w:rFonts w:ascii="PT Astra Serif" w:eastAsia="PT Astra Serif" w:hAnsi="PT Astra Serif" w:cs="PT Astra Serif"/>
          <w:sz w:val="26"/>
          <w:szCs w:val="26"/>
          <w:lang w:eastAsia="ru-RU"/>
        </w:rPr>
        <w:t>приказ</w:t>
      </w:r>
      <w:r w:rsidR="00A62580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вступает в силу со дня его официального опубликования</w:t>
      </w:r>
      <w:r w:rsidR="003408CD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="003408CD" w:rsidRPr="003408CD">
        <w:rPr>
          <w:rFonts w:ascii="PT Astra Serif" w:eastAsia="PT Astra Serif" w:hAnsi="PT Astra Serif" w:cs="PT Astra Serif"/>
          <w:sz w:val="26"/>
          <w:szCs w:val="26"/>
          <w:lang w:eastAsia="ru-RU"/>
        </w:rPr>
        <w:t>и распространяется на отношения, возникшие с 27.11.2024</w:t>
      </w:r>
      <w:r w:rsidRPr="00014E60">
        <w:rPr>
          <w:rFonts w:ascii="PT Astra Serif" w:eastAsia="PT Astra Serif" w:hAnsi="PT Astra Serif" w:cs="PT Astra Serif"/>
          <w:sz w:val="26"/>
          <w:szCs w:val="26"/>
          <w:lang w:eastAsia="ru-RU"/>
        </w:rPr>
        <w:t>.</w:t>
      </w:r>
    </w:p>
    <w:p w:rsidR="0046252E" w:rsidRPr="00014E60" w:rsidRDefault="0046252E" w:rsidP="006A71BF">
      <w:pPr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</w:p>
    <w:p w:rsidR="0046252E" w:rsidRPr="00014E60" w:rsidRDefault="0046252E">
      <w:pPr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</w:p>
    <w:p w:rsidR="0046252E" w:rsidRPr="00014E60" w:rsidRDefault="0046252E">
      <w:pPr>
        <w:ind w:firstLine="709"/>
        <w:jc w:val="both"/>
        <w:rPr>
          <w:rFonts w:ascii="PT Astra Serif" w:hAnsi="PT Astra Serif"/>
          <w:sz w:val="26"/>
          <w:szCs w:val="26"/>
        </w:rPr>
      </w:pPr>
    </w:p>
    <w:tbl>
      <w:tblPr>
        <w:tblStyle w:val="af5"/>
        <w:tblW w:w="0" w:type="auto"/>
        <w:tblLook w:val="04A0" w:firstRow="1" w:lastRow="0" w:firstColumn="1" w:lastColumn="0" w:noHBand="0" w:noVBand="1"/>
      </w:tblPr>
      <w:tblGrid>
        <w:gridCol w:w="3686"/>
        <w:gridCol w:w="2739"/>
        <w:gridCol w:w="3213"/>
      </w:tblGrid>
      <w:tr w:rsidR="00637585" w:rsidTr="00D33FE1"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</w:tcPr>
          <w:p w:rsidR="0046252E" w:rsidRPr="00014E60" w:rsidRDefault="00455869" w:rsidP="00AD54E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Н</w:t>
            </w:r>
            <w:r w:rsidR="008F73B8" w:rsidRPr="00014E60">
              <w:rPr>
                <w:rFonts w:ascii="PT Astra Serif" w:hAnsi="PT Astra Serif"/>
                <w:sz w:val="26"/>
                <w:szCs w:val="26"/>
              </w:rPr>
              <w:t>ачальник Департамента</w:t>
            </w:r>
          </w:p>
        </w:tc>
        <w:tc>
          <w:tcPr>
            <w:tcW w:w="2739" w:type="dxa"/>
            <w:tcBorders>
              <w:top w:val="nil"/>
              <w:left w:val="nil"/>
              <w:bottom w:val="nil"/>
              <w:right w:val="nil"/>
            </w:tcBorders>
          </w:tcPr>
          <w:p w:rsidR="0046252E" w:rsidRPr="00014E60" w:rsidRDefault="0045586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27A31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Pr="00C27A31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="00ED426D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C27A31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  <w:tc>
          <w:tcPr>
            <w:tcW w:w="3213" w:type="dxa"/>
            <w:tcBorders>
              <w:top w:val="nil"/>
              <w:left w:val="nil"/>
              <w:bottom w:val="nil"/>
              <w:right w:val="nil"/>
            </w:tcBorders>
          </w:tcPr>
          <w:p w:rsidR="0046252E" w:rsidRPr="00014E60" w:rsidRDefault="00455869" w:rsidP="00AD54E6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Т</w:t>
            </w:r>
            <w:r w:rsidR="008F73B8" w:rsidRPr="00014E60">
              <w:rPr>
                <w:rFonts w:ascii="PT Astra Serif" w:hAnsi="PT Astra Serif"/>
                <w:sz w:val="26"/>
                <w:szCs w:val="26"/>
              </w:rPr>
              <w:t>.</w:t>
            </w:r>
            <w:r>
              <w:rPr>
                <w:rFonts w:ascii="PT Astra Serif" w:hAnsi="PT Astra Serif"/>
                <w:sz w:val="26"/>
                <w:szCs w:val="26"/>
              </w:rPr>
              <w:t>А</w:t>
            </w:r>
            <w:r w:rsidR="008F73B8" w:rsidRPr="00014E60">
              <w:rPr>
                <w:rFonts w:ascii="PT Astra Serif" w:hAnsi="PT Astra Serif"/>
                <w:sz w:val="26"/>
                <w:szCs w:val="26"/>
              </w:rPr>
              <w:t xml:space="preserve">. </w:t>
            </w:r>
            <w:r>
              <w:rPr>
                <w:rFonts w:ascii="PT Astra Serif" w:hAnsi="PT Astra Serif"/>
                <w:sz w:val="26"/>
                <w:szCs w:val="26"/>
              </w:rPr>
              <w:t>Исакова</w:t>
            </w:r>
          </w:p>
        </w:tc>
      </w:tr>
    </w:tbl>
    <w:p w:rsidR="0046252E" w:rsidRPr="000F52B7" w:rsidRDefault="0046252E">
      <w:pPr>
        <w:tabs>
          <w:tab w:val="left" w:pos="7088"/>
        </w:tabs>
        <w:jc w:val="both"/>
        <w:rPr>
          <w:rFonts w:ascii="PT Astra Serif" w:eastAsia="PT Astra Serif" w:hAnsi="PT Astra Serif" w:cs="PT Astra Serif"/>
        </w:rPr>
      </w:pPr>
      <w:bookmarkStart w:id="1" w:name="_GoBack"/>
      <w:bookmarkEnd w:id="1"/>
    </w:p>
    <w:sectPr w:rsidR="0046252E" w:rsidRPr="000F52B7" w:rsidSect="002528D9">
      <w:headerReference w:type="default" r:id="rId9"/>
      <w:headerReference w:type="first" r:id="rId10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D0AE2" w:rsidRDefault="00455869">
      <w:r>
        <w:separator/>
      </w:r>
    </w:p>
  </w:endnote>
  <w:endnote w:type="continuationSeparator" w:id="0">
    <w:p w:rsidR="006D0AE2" w:rsidRDefault="004558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D0AE2" w:rsidRDefault="00455869">
      <w:r>
        <w:separator/>
      </w:r>
    </w:p>
  </w:footnote>
  <w:footnote w:type="continuationSeparator" w:id="0">
    <w:p w:rsidR="006D0AE2" w:rsidRDefault="004558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252E" w:rsidRDefault="00455869">
    <w:pPr>
      <w:pStyle w:val="af1"/>
      <w:spacing w:before="0"/>
      <w:rPr>
        <w:rFonts w:ascii="PT Astra Serif" w:hAnsi="PT Astra Serif"/>
        <w:b w:val="0"/>
        <w:sz w:val="24"/>
        <w:szCs w:val="24"/>
      </w:rPr>
    </w:pPr>
    <w:r>
      <w:rPr>
        <w:rFonts w:ascii="PT Astra Serif" w:hAnsi="PT Astra Serif"/>
        <w:b w:val="0"/>
        <w:sz w:val="24"/>
        <w:szCs w:val="24"/>
      </w:rPr>
      <w:fldChar w:fldCharType="begin"/>
    </w:r>
    <w:r>
      <w:rPr>
        <w:rFonts w:ascii="PT Astra Serif" w:hAnsi="PT Astra Serif"/>
        <w:b w:val="0"/>
        <w:sz w:val="24"/>
        <w:szCs w:val="24"/>
      </w:rPr>
      <w:instrText xml:space="preserve"> PAGE   \* MERGEFORMAT </w:instrText>
    </w:r>
    <w:r>
      <w:rPr>
        <w:rFonts w:ascii="PT Astra Serif" w:hAnsi="PT Astra Serif"/>
        <w:b w:val="0"/>
        <w:sz w:val="24"/>
        <w:szCs w:val="24"/>
      </w:rPr>
      <w:fldChar w:fldCharType="separate"/>
    </w:r>
    <w:r w:rsidR="00AB64BF">
      <w:rPr>
        <w:rFonts w:ascii="PT Astra Serif" w:hAnsi="PT Astra Serif"/>
        <w:b w:val="0"/>
        <w:noProof/>
        <w:sz w:val="24"/>
        <w:szCs w:val="24"/>
      </w:rPr>
      <w:t>2</w:t>
    </w:r>
    <w:r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252E" w:rsidRPr="00ED426D" w:rsidRDefault="00ED426D" w:rsidP="00ED426D">
    <w:pPr>
      <w:jc w:val="center"/>
      <w:rPr>
        <w:rFonts w:ascii="PT Astra Serif" w:eastAsia="PT Astra Serif" w:hAnsi="PT Astra Serif" w:cs="PT Astra Serif"/>
        <w:b/>
        <w:sz w:val="28"/>
        <w:szCs w:val="28"/>
      </w:rPr>
    </w:pPr>
    <w:r w:rsidRPr="00ED426D">
      <w:rPr>
        <w:rFonts w:ascii="PT Astra Serif" w:eastAsia="PT Astra Serif" w:hAnsi="PT Astra Serif" w:cs="PT Astra Serif"/>
        <w:b/>
        <w:sz w:val="28"/>
        <w:szCs w:val="28"/>
      </w:rPr>
      <w:t>ПРИКАЗ</w:t>
    </w:r>
  </w:p>
  <w:p w:rsidR="0046252E" w:rsidRDefault="00455869">
    <w:pPr>
      <w:pStyle w:val="af1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</w:t>
    </w:r>
  </w:p>
  <w:p w:rsidR="0046252E" w:rsidRDefault="00455869">
    <w:pPr>
      <w:pStyle w:val="af1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по управлению государственной собственностью Томской области</w:t>
    </w:r>
  </w:p>
  <w:p w:rsidR="0046252E" w:rsidRDefault="00455869">
    <w:pPr>
      <w:pStyle w:val="af1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DF774D"/>
    <w:multiLevelType w:val="hybridMultilevel"/>
    <w:tmpl w:val="0FFE00EE"/>
    <w:lvl w:ilvl="0" w:tplc="BCA218E4">
      <w:start w:val="1"/>
      <w:numFmt w:val="decimal"/>
      <w:lvlText w:val="%1)"/>
      <w:lvlJc w:val="left"/>
      <w:pPr>
        <w:ind w:left="1778" w:hanging="360"/>
      </w:pPr>
      <w:rPr>
        <w:rFonts w:hint="default"/>
      </w:rPr>
    </w:lvl>
    <w:lvl w:ilvl="1" w:tplc="30D22D12">
      <w:start w:val="1"/>
      <w:numFmt w:val="lowerLetter"/>
      <w:lvlText w:val="%2."/>
      <w:lvlJc w:val="left"/>
      <w:pPr>
        <w:ind w:left="2149" w:hanging="360"/>
      </w:pPr>
    </w:lvl>
    <w:lvl w:ilvl="2" w:tplc="59B87828">
      <w:start w:val="1"/>
      <w:numFmt w:val="lowerRoman"/>
      <w:lvlText w:val="%3."/>
      <w:lvlJc w:val="right"/>
      <w:pPr>
        <w:ind w:left="2869" w:hanging="180"/>
      </w:pPr>
    </w:lvl>
    <w:lvl w:ilvl="3" w:tplc="14D0EC54">
      <w:start w:val="1"/>
      <w:numFmt w:val="decimal"/>
      <w:lvlText w:val="%4."/>
      <w:lvlJc w:val="left"/>
      <w:pPr>
        <w:ind w:left="3589" w:hanging="360"/>
      </w:pPr>
    </w:lvl>
    <w:lvl w:ilvl="4" w:tplc="E2F0C9F6">
      <w:start w:val="1"/>
      <w:numFmt w:val="lowerLetter"/>
      <w:lvlText w:val="%5."/>
      <w:lvlJc w:val="left"/>
      <w:pPr>
        <w:ind w:left="4309" w:hanging="360"/>
      </w:pPr>
    </w:lvl>
    <w:lvl w:ilvl="5" w:tplc="571AECBE">
      <w:start w:val="1"/>
      <w:numFmt w:val="lowerRoman"/>
      <w:lvlText w:val="%6."/>
      <w:lvlJc w:val="right"/>
      <w:pPr>
        <w:ind w:left="5029" w:hanging="180"/>
      </w:pPr>
    </w:lvl>
    <w:lvl w:ilvl="6" w:tplc="BEAEA5E6">
      <w:start w:val="1"/>
      <w:numFmt w:val="decimal"/>
      <w:lvlText w:val="%7."/>
      <w:lvlJc w:val="left"/>
      <w:pPr>
        <w:ind w:left="5749" w:hanging="360"/>
      </w:pPr>
    </w:lvl>
    <w:lvl w:ilvl="7" w:tplc="E3583258">
      <w:start w:val="1"/>
      <w:numFmt w:val="lowerLetter"/>
      <w:lvlText w:val="%8."/>
      <w:lvlJc w:val="left"/>
      <w:pPr>
        <w:ind w:left="6469" w:hanging="360"/>
      </w:pPr>
    </w:lvl>
    <w:lvl w:ilvl="8" w:tplc="BF885EBE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9B762BB"/>
    <w:multiLevelType w:val="hybridMultilevel"/>
    <w:tmpl w:val="E876B6B8"/>
    <w:lvl w:ilvl="0" w:tplc="3F7861A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3A2C2C40">
      <w:start w:val="1"/>
      <w:numFmt w:val="lowerLetter"/>
      <w:lvlText w:val="%2."/>
      <w:lvlJc w:val="left"/>
      <w:pPr>
        <w:ind w:left="1789" w:hanging="360"/>
      </w:pPr>
    </w:lvl>
    <w:lvl w:ilvl="2" w:tplc="D8AE077C">
      <w:start w:val="1"/>
      <w:numFmt w:val="lowerRoman"/>
      <w:lvlText w:val="%3."/>
      <w:lvlJc w:val="right"/>
      <w:pPr>
        <w:ind w:left="2509" w:hanging="180"/>
      </w:pPr>
    </w:lvl>
    <w:lvl w:ilvl="3" w:tplc="603C4396">
      <w:start w:val="1"/>
      <w:numFmt w:val="decimal"/>
      <w:lvlText w:val="%4."/>
      <w:lvlJc w:val="left"/>
      <w:pPr>
        <w:ind w:left="3229" w:hanging="360"/>
      </w:pPr>
    </w:lvl>
    <w:lvl w:ilvl="4" w:tplc="1D16207E">
      <w:start w:val="1"/>
      <w:numFmt w:val="lowerLetter"/>
      <w:lvlText w:val="%5."/>
      <w:lvlJc w:val="left"/>
      <w:pPr>
        <w:ind w:left="3949" w:hanging="360"/>
      </w:pPr>
    </w:lvl>
    <w:lvl w:ilvl="5" w:tplc="EB246078">
      <w:start w:val="1"/>
      <w:numFmt w:val="lowerRoman"/>
      <w:lvlText w:val="%6."/>
      <w:lvlJc w:val="right"/>
      <w:pPr>
        <w:ind w:left="4669" w:hanging="180"/>
      </w:pPr>
    </w:lvl>
    <w:lvl w:ilvl="6" w:tplc="516879FA">
      <w:start w:val="1"/>
      <w:numFmt w:val="decimal"/>
      <w:lvlText w:val="%7."/>
      <w:lvlJc w:val="left"/>
      <w:pPr>
        <w:ind w:left="5389" w:hanging="360"/>
      </w:pPr>
    </w:lvl>
    <w:lvl w:ilvl="7" w:tplc="D44CF2FC">
      <w:start w:val="1"/>
      <w:numFmt w:val="lowerLetter"/>
      <w:lvlText w:val="%8."/>
      <w:lvlJc w:val="left"/>
      <w:pPr>
        <w:ind w:left="6109" w:hanging="360"/>
      </w:pPr>
    </w:lvl>
    <w:lvl w:ilvl="8" w:tplc="41C2160E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21A51DE"/>
    <w:multiLevelType w:val="hybridMultilevel"/>
    <w:tmpl w:val="07128DA4"/>
    <w:lvl w:ilvl="0" w:tplc="CBFC1CD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3AA066D6">
      <w:start w:val="1"/>
      <w:numFmt w:val="lowerLetter"/>
      <w:lvlText w:val="%2."/>
      <w:lvlJc w:val="left"/>
      <w:pPr>
        <w:ind w:left="1789" w:hanging="360"/>
      </w:pPr>
    </w:lvl>
    <w:lvl w:ilvl="2" w:tplc="8ABCB6F2">
      <w:start w:val="1"/>
      <w:numFmt w:val="lowerRoman"/>
      <w:lvlText w:val="%3."/>
      <w:lvlJc w:val="right"/>
      <w:pPr>
        <w:ind w:left="2509" w:hanging="180"/>
      </w:pPr>
    </w:lvl>
    <w:lvl w:ilvl="3" w:tplc="008AE9BE">
      <w:start w:val="1"/>
      <w:numFmt w:val="decimal"/>
      <w:lvlText w:val="%4."/>
      <w:lvlJc w:val="left"/>
      <w:pPr>
        <w:ind w:left="3229" w:hanging="360"/>
      </w:pPr>
    </w:lvl>
    <w:lvl w:ilvl="4" w:tplc="A2922C52">
      <w:start w:val="1"/>
      <w:numFmt w:val="lowerLetter"/>
      <w:lvlText w:val="%5."/>
      <w:lvlJc w:val="left"/>
      <w:pPr>
        <w:ind w:left="3949" w:hanging="360"/>
      </w:pPr>
    </w:lvl>
    <w:lvl w:ilvl="5" w:tplc="C820F528">
      <w:start w:val="1"/>
      <w:numFmt w:val="lowerRoman"/>
      <w:lvlText w:val="%6."/>
      <w:lvlJc w:val="right"/>
      <w:pPr>
        <w:ind w:left="4669" w:hanging="180"/>
      </w:pPr>
    </w:lvl>
    <w:lvl w:ilvl="6" w:tplc="BE149FC2">
      <w:start w:val="1"/>
      <w:numFmt w:val="decimal"/>
      <w:lvlText w:val="%7."/>
      <w:lvlJc w:val="left"/>
      <w:pPr>
        <w:ind w:left="5389" w:hanging="360"/>
      </w:pPr>
    </w:lvl>
    <w:lvl w:ilvl="7" w:tplc="42EA5A4A">
      <w:start w:val="1"/>
      <w:numFmt w:val="lowerLetter"/>
      <w:lvlText w:val="%8."/>
      <w:lvlJc w:val="left"/>
      <w:pPr>
        <w:ind w:left="6109" w:hanging="360"/>
      </w:pPr>
    </w:lvl>
    <w:lvl w:ilvl="8" w:tplc="213EB40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252E"/>
    <w:rsid w:val="00014E60"/>
    <w:rsid w:val="000F52B7"/>
    <w:rsid w:val="00100672"/>
    <w:rsid w:val="001071C5"/>
    <w:rsid w:val="00183F6D"/>
    <w:rsid w:val="002528D9"/>
    <w:rsid w:val="00303DC5"/>
    <w:rsid w:val="003408CD"/>
    <w:rsid w:val="00352E69"/>
    <w:rsid w:val="003B104E"/>
    <w:rsid w:val="00455869"/>
    <w:rsid w:val="0046252E"/>
    <w:rsid w:val="004B0E03"/>
    <w:rsid w:val="006051E8"/>
    <w:rsid w:val="00632467"/>
    <w:rsid w:val="00637585"/>
    <w:rsid w:val="006A71BF"/>
    <w:rsid w:val="006D0AE2"/>
    <w:rsid w:val="00777BC4"/>
    <w:rsid w:val="008F73B8"/>
    <w:rsid w:val="009535C6"/>
    <w:rsid w:val="00A44070"/>
    <w:rsid w:val="00A62580"/>
    <w:rsid w:val="00AB64BF"/>
    <w:rsid w:val="00AD54E6"/>
    <w:rsid w:val="00B12C6B"/>
    <w:rsid w:val="00C27A31"/>
    <w:rsid w:val="00D33FE1"/>
    <w:rsid w:val="00D86072"/>
    <w:rsid w:val="00E67301"/>
    <w:rsid w:val="00ED426D"/>
    <w:rsid w:val="00F27640"/>
    <w:rsid w:val="00FA6C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66AF66A-7906-4FD8-B0F0-86ADE942BA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a3">
    <w:name w:val="Название объекта Знак"/>
    <w:link w:val="a4"/>
    <w:uiPriority w:val="99"/>
  </w:style>
  <w:style w:type="table" w:styleId="1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5">
    <w:name w:val="endnote text"/>
    <w:basedOn w:val="a"/>
    <w:link w:val="a6"/>
    <w:uiPriority w:val="99"/>
    <w:semiHidden/>
    <w:unhideWhenUsed/>
    <w:rPr>
      <w:sz w:val="20"/>
    </w:rPr>
  </w:style>
  <w:style w:type="character" w:customStyle="1" w:styleId="a6">
    <w:name w:val="Текст концевой сноски Знак"/>
    <w:link w:val="a5"/>
    <w:uiPriority w:val="99"/>
    <w:rPr>
      <w:sz w:val="20"/>
    </w:rPr>
  </w:style>
  <w:style w:type="character" w:styleId="a7">
    <w:name w:val="endnote reference"/>
    <w:basedOn w:val="a0"/>
    <w:uiPriority w:val="99"/>
    <w:semiHidden/>
    <w:unhideWhenUsed/>
    <w:rPr>
      <w:vertAlign w:val="superscript"/>
    </w:rPr>
  </w:style>
  <w:style w:type="paragraph" w:styleId="a8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9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aa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b">
    <w:name w:val="Title"/>
    <w:link w:val="ac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c">
    <w:name w:val="Название Знак"/>
    <w:link w:val="ab"/>
    <w:uiPriority w:val="10"/>
    <w:rPr>
      <w:sz w:val="48"/>
      <w:szCs w:val="48"/>
      <w:lang w:bidi="ar-SA"/>
    </w:rPr>
  </w:style>
  <w:style w:type="paragraph" w:styleId="ad">
    <w:name w:val="Subtitle"/>
    <w:link w:val="ae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e">
    <w:name w:val="Подзаголовок Знак"/>
    <w:link w:val="ad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f">
    <w:name w:val="Intense Quote"/>
    <w:link w:val="af0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f0">
    <w:name w:val="Выделенная цитата Знак"/>
    <w:link w:val="af"/>
    <w:uiPriority w:val="30"/>
    <w:rPr>
      <w:i/>
      <w:shd w:val="clear" w:color="auto" w:fill="F2F2F2"/>
      <w:lang w:val="ru-RU" w:eastAsia="ru-RU" w:bidi="ar-SA"/>
    </w:rPr>
  </w:style>
  <w:style w:type="paragraph" w:styleId="af1">
    <w:name w:val="header"/>
    <w:basedOn w:val="a"/>
    <w:link w:val="af2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2">
    <w:name w:val="Верхний колонтитул Знак"/>
    <w:link w:val="af1"/>
    <w:uiPriority w:val="99"/>
  </w:style>
  <w:style w:type="paragraph" w:styleId="af3">
    <w:name w:val="footer"/>
    <w:basedOn w:val="a"/>
    <w:link w:val="af4"/>
    <w:uiPriority w:val="99"/>
    <w:pPr>
      <w:tabs>
        <w:tab w:val="center" w:pos="4153"/>
        <w:tab w:val="right" w:pos="8306"/>
      </w:tabs>
    </w:pPr>
  </w:style>
  <w:style w:type="character" w:customStyle="1" w:styleId="af4">
    <w:name w:val="Нижний колонтитул Знак"/>
    <w:link w:val="af3"/>
    <w:uiPriority w:val="99"/>
  </w:style>
  <w:style w:type="table" w:styleId="af5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6">
    <w:name w:val="Hyperlink"/>
    <w:uiPriority w:val="99"/>
    <w:unhideWhenUsed/>
    <w:rPr>
      <w:color w:val="0000FF"/>
      <w:u w:val="single"/>
    </w:rPr>
  </w:style>
  <w:style w:type="paragraph" w:styleId="af7">
    <w:name w:val="footnote text"/>
    <w:link w:val="af8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8">
    <w:name w:val="Текст сноски Знак"/>
    <w:link w:val="af7"/>
    <w:uiPriority w:val="99"/>
    <w:semiHidden/>
    <w:rPr>
      <w:sz w:val="18"/>
      <w:lang w:bidi="ar-SA"/>
    </w:rPr>
  </w:style>
  <w:style w:type="character" w:styleId="af9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afa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fb">
    <w:name w:val="Body Text"/>
    <w:basedOn w:val="a"/>
    <w:next w:val="a"/>
    <w:pPr>
      <w:jc w:val="both"/>
    </w:pPr>
  </w:style>
  <w:style w:type="character" w:styleId="afc">
    <w:name w:val="page number"/>
    <w:basedOn w:val="a0"/>
  </w:style>
  <w:style w:type="paragraph" w:styleId="a4">
    <w:name w:val="caption"/>
    <w:basedOn w:val="a"/>
    <w:next w:val="a"/>
    <w:link w:val="a3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1">
    <w:name w:val="Текст выноски Знак"/>
    <w:link w:val="aff0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2">
    <w:name w:val="Body Text Indent"/>
    <w:basedOn w:val="a"/>
    <w:link w:val="aff3"/>
    <w:uiPriority w:val="99"/>
    <w:semiHidden/>
    <w:unhideWhenUsed/>
    <w:pPr>
      <w:spacing w:after="120"/>
      <w:ind w:left="283"/>
    </w:pPr>
  </w:style>
  <w:style w:type="character" w:customStyle="1" w:styleId="aff3">
    <w:name w:val="Основной текст с отступом Знак"/>
    <w:link w:val="aff2"/>
    <w:uiPriority w:val="99"/>
    <w:semiHidden/>
    <w:rPr>
      <w:sz w:val="22"/>
      <w:szCs w:val="22"/>
      <w:lang w:eastAsia="en-US" w:bidi="en-US"/>
    </w:rPr>
  </w:style>
  <w:style w:type="character" w:customStyle="1" w:styleId="UnresolvedMention">
    <w:name w:val="Unresolved Mention"/>
    <w:basedOn w:val="a0"/>
    <w:uiPriority w:val="99"/>
    <w:semiHidden/>
    <w:unhideWhenUsed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6D8D69D3-50C6-4ABE-9959-F6F07D782C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199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Полева Екатерина Александровна</cp:lastModifiedBy>
  <cp:revision>3</cp:revision>
  <cp:lastPrinted>2026-08-12T04:25:00Z</cp:lastPrinted>
  <dcterms:created xsi:type="dcterms:W3CDTF">2026-09-14T03:27:00Z</dcterms:created>
  <dcterms:modified xsi:type="dcterms:W3CDTF">2026-09-14T03:29:00Z</dcterms:modified>
</cp:coreProperties>
</file>