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02C" w:rsidRPr="001C402C" w:rsidRDefault="001C402C">
      <w:pPr>
        <w:pStyle w:val="ConsPlusTitlePage"/>
        <w:rPr>
          <w:rFonts w:ascii="Times New Roman" w:hAnsi="Times New Roman" w:cs="Times New Roman"/>
          <w:sz w:val="24"/>
          <w:szCs w:val="24"/>
        </w:rPr>
      </w:pPr>
      <w:r w:rsidRPr="001C402C">
        <w:rPr>
          <w:rFonts w:ascii="Times New Roman" w:hAnsi="Times New Roman" w:cs="Times New Roman"/>
          <w:sz w:val="24"/>
          <w:szCs w:val="24"/>
        </w:rPr>
        <w:t xml:space="preserve">Документ предоставлен </w:t>
      </w:r>
      <w:hyperlink r:id="rId5" w:history="1">
        <w:r w:rsidRPr="001C402C">
          <w:rPr>
            <w:rFonts w:ascii="Times New Roman" w:hAnsi="Times New Roman" w:cs="Times New Roman"/>
            <w:color w:val="0000FF"/>
            <w:sz w:val="24"/>
            <w:szCs w:val="24"/>
          </w:rPr>
          <w:t>КонсультантПлюс</w:t>
        </w:r>
      </w:hyperlink>
      <w:r w:rsidRPr="001C402C">
        <w:rPr>
          <w:rFonts w:ascii="Times New Roman" w:hAnsi="Times New Roman" w:cs="Times New Roman"/>
          <w:sz w:val="24"/>
          <w:szCs w:val="24"/>
        </w:rPr>
        <w:br/>
      </w:r>
    </w:p>
    <w:p w:rsidR="001C402C" w:rsidRPr="001C402C" w:rsidRDefault="001C402C">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C402C" w:rsidRPr="001C402C">
        <w:tc>
          <w:tcPr>
            <w:tcW w:w="4677" w:type="dxa"/>
            <w:tcBorders>
              <w:top w:val="nil"/>
              <w:left w:val="nil"/>
              <w:bottom w:val="nil"/>
              <w:right w:val="nil"/>
            </w:tcBorders>
          </w:tcPr>
          <w:p w:rsidR="001C402C" w:rsidRPr="001C402C" w:rsidRDefault="001C402C">
            <w:pPr>
              <w:pStyle w:val="ConsPlusNormal"/>
              <w:rPr>
                <w:rFonts w:ascii="Times New Roman" w:hAnsi="Times New Roman" w:cs="Times New Roman"/>
                <w:sz w:val="24"/>
                <w:szCs w:val="24"/>
              </w:rPr>
            </w:pPr>
            <w:r w:rsidRPr="001C402C">
              <w:rPr>
                <w:rFonts w:ascii="Times New Roman" w:hAnsi="Times New Roman" w:cs="Times New Roman"/>
                <w:sz w:val="24"/>
                <w:szCs w:val="24"/>
              </w:rPr>
              <w:t>26 декабря 1995 года</w:t>
            </w:r>
          </w:p>
        </w:tc>
        <w:tc>
          <w:tcPr>
            <w:tcW w:w="4677" w:type="dxa"/>
            <w:tcBorders>
              <w:top w:val="nil"/>
              <w:left w:val="nil"/>
              <w:bottom w:val="nil"/>
              <w:right w:val="nil"/>
            </w:tcBorders>
          </w:tcPr>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N 208-ФЗ</w:t>
            </w:r>
          </w:p>
        </w:tc>
      </w:tr>
    </w:tbl>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РОССИЙСКАЯ ФЕДЕРАЦИЯ</w:t>
      </w:r>
    </w:p>
    <w:p w:rsidR="001C402C" w:rsidRPr="001C402C" w:rsidRDefault="001C402C">
      <w:pPr>
        <w:pStyle w:val="ConsPlusTitle"/>
        <w:jc w:val="center"/>
        <w:rPr>
          <w:rFonts w:ascii="Times New Roman" w:hAnsi="Times New Roman" w:cs="Times New Roman"/>
          <w:sz w:val="24"/>
          <w:szCs w:val="24"/>
        </w:rPr>
      </w:pP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ФЕДЕРАЛЬНЫЙ ЗАКОН</w:t>
      </w:r>
    </w:p>
    <w:p w:rsidR="001C402C" w:rsidRPr="001C402C" w:rsidRDefault="001C402C">
      <w:pPr>
        <w:pStyle w:val="ConsPlusTitle"/>
        <w:jc w:val="center"/>
        <w:rPr>
          <w:rFonts w:ascii="Times New Roman" w:hAnsi="Times New Roman" w:cs="Times New Roman"/>
          <w:sz w:val="24"/>
          <w:szCs w:val="24"/>
        </w:rPr>
      </w:pP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ОБ АКЦИОНЕРНЫХ ОБЩЕСТВАХ</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Принят</w:t>
      </w: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Государственной Думой</w:t>
      </w: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24 ноября 1995 года</w:t>
      </w:r>
    </w:p>
    <w:p w:rsidR="001C402C" w:rsidRPr="001C402C" w:rsidRDefault="001C402C">
      <w:pPr>
        <w:pStyle w:val="ConsPlusNormal"/>
        <w:jc w:val="center"/>
        <w:rPr>
          <w:rFonts w:ascii="Times New Roman" w:hAnsi="Times New Roman" w:cs="Times New Roman"/>
          <w:sz w:val="24"/>
          <w:szCs w:val="24"/>
        </w:rPr>
      </w:pP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Список изменяющих документов</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13.06.1996 </w:t>
      </w:r>
      <w:hyperlink r:id="rId6" w:history="1">
        <w:r w:rsidRPr="001C402C">
          <w:rPr>
            <w:rFonts w:ascii="Times New Roman" w:hAnsi="Times New Roman" w:cs="Times New Roman"/>
            <w:color w:val="0000FF"/>
            <w:sz w:val="24"/>
            <w:szCs w:val="24"/>
          </w:rPr>
          <w:t>N 65-ФЗ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24.05.1999 </w:t>
      </w:r>
      <w:hyperlink r:id="rId7" w:history="1">
        <w:r w:rsidRPr="001C402C">
          <w:rPr>
            <w:rFonts w:ascii="Times New Roman" w:hAnsi="Times New Roman" w:cs="Times New Roman"/>
            <w:color w:val="0000FF"/>
            <w:sz w:val="24"/>
            <w:szCs w:val="24"/>
          </w:rPr>
          <w:t>N 101-ФЗ</w:t>
        </w:r>
      </w:hyperlink>
      <w:r w:rsidRPr="001C402C">
        <w:rPr>
          <w:rFonts w:ascii="Times New Roman" w:hAnsi="Times New Roman" w:cs="Times New Roman"/>
          <w:sz w:val="24"/>
          <w:szCs w:val="24"/>
        </w:rPr>
        <w:t xml:space="preserve">, от 07.08.2001 </w:t>
      </w:r>
      <w:hyperlink r:id="rId8"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21.03.2002 </w:t>
      </w:r>
      <w:hyperlink r:id="rId9" w:history="1">
        <w:r w:rsidRPr="001C402C">
          <w:rPr>
            <w:rFonts w:ascii="Times New Roman" w:hAnsi="Times New Roman" w:cs="Times New Roman"/>
            <w:color w:val="0000FF"/>
            <w:sz w:val="24"/>
            <w:szCs w:val="24"/>
          </w:rPr>
          <w:t>N 31-ФЗ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31.10.2002 </w:t>
      </w:r>
      <w:hyperlink r:id="rId10" w:history="1">
        <w:r w:rsidRPr="001C402C">
          <w:rPr>
            <w:rFonts w:ascii="Times New Roman" w:hAnsi="Times New Roman" w:cs="Times New Roman"/>
            <w:color w:val="0000FF"/>
            <w:sz w:val="24"/>
            <w:szCs w:val="24"/>
          </w:rPr>
          <w:t>N 134-ФЗ</w:t>
        </w:r>
      </w:hyperlink>
      <w:r w:rsidRPr="001C402C">
        <w:rPr>
          <w:rFonts w:ascii="Times New Roman" w:hAnsi="Times New Roman" w:cs="Times New Roman"/>
          <w:sz w:val="24"/>
          <w:szCs w:val="24"/>
        </w:rPr>
        <w:t xml:space="preserve">, от 27.02.2003 </w:t>
      </w:r>
      <w:hyperlink r:id="rId11" w:history="1">
        <w:r w:rsidRPr="001C402C">
          <w:rPr>
            <w:rFonts w:ascii="Times New Roman" w:hAnsi="Times New Roman" w:cs="Times New Roman"/>
            <w:color w:val="0000FF"/>
            <w:sz w:val="24"/>
            <w:szCs w:val="24"/>
          </w:rPr>
          <w:t>N 29-ФЗ</w:t>
        </w:r>
      </w:hyperlink>
      <w:r w:rsidRPr="001C402C">
        <w:rPr>
          <w:rFonts w:ascii="Times New Roman" w:hAnsi="Times New Roman" w:cs="Times New Roman"/>
          <w:sz w:val="24"/>
          <w:szCs w:val="24"/>
        </w:rPr>
        <w:t xml:space="preserve">, от 24.02.2004 </w:t>
      </w:r>
      <w:hyperlink r:id="rId12" w:history="1">
        <w:r w:rsidRPr="001C402C">
          <w:rPr>
            <w:rFonts w:ascii="Times New Roman" w:hAnsi="Times New Roman" w:cs="Times New Roman"/>
            <w:color w:val="0000FF"/>
            <w:sz w:val="24"/>
            <w:szCs w:val="24"/>
          </w:rPr>
          <w:t>N 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06.04.2004 </w:t>
      </w:r>
      <w:hyperlink r:id="rId13" w:history="1">
        <w:r w:rsidRPr="001C402C">
          <w:rPr>
            <w:rFonts w:ascii="Times New Roman" w:hAnsi="Times New Roman" w:cs="Times New Roman"/>
            <w:color w:val="0000FF"/>
            <w:sz w:val="24"/>
            <w:szCs w:val="24"/>
          </w:rPr>
          <w:t>N 17-ФЗ</w:t>
        </w:r>
      </w:hyperlink>
      <w:r w:rsidRPr="001C402C">
        <w:rPr>
          <w:rFonts w:ascii="Times New Roman" w:hAnsi="Times New Roman" w:cs="Times New Roman"/>
          <w:sz w:val="24"/>
          <w:szCs w:val="24"/>
        </w:rPr>
        <w:t xml:space="preserve">, от 02.12.2004 </w:t>
      </w:r>
      <w:hyperlink r:id="rId14" w:history="1">
        <w:r w:rsidRPr="001C402C">
          <w:rPr>
            <w:rFonts w:ascii="Times New Roman" w:hAnsi="Times New Roman" w:cs="Times New Roman"/>
            <w:color w:val="0000FF"/>
            <w:sz w:val="24"/>
            <w:szCs w:val="24"/>
          </w:rPr>
          <w:t>N 153-ФЗ</w:t>
        </w:r>
      </w:hyperlink>
      <w:r w:rsidRPr="001C402C">
        <w:rPr>
          <w:rFonts w:ascii="Times New Roman" w:hAnsi="Times New Roman" w:cs="Times New Roman"/>
          <w:sz w:val="24"/>
          <w:szCs w:val="24"/>
        </w:rPr>
        <w:t xml:space="preserve">, от 29.12.2004 </w:t>
      </w:r>
      <w:hyperlink r:id="rId15" w:history="1">
        <w:r w:rsidRPr="001C402C">
          <w:rPr>
            <w:rFonts w:ascii="Times New Roman" w:hAnsi="Times New Roman" w:cs="Times New Roman"/>
            <w:color w:val="0000FF"/>
            <w:sz w:val="24"/>
            <w:szCs w:val="24"/>
          </w:rPr>
          <w:t>N 192-ФЗ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27.12.2005 </w:t>
      </w:r>
      <w:hyperlink r:id="rId16" w:history="1">
        <w:r w:rsidRPr="001C402C">
          <w:rPr>
            <w:rFonts w:ascii="Times New Roman" w:hAnsi="Times New Roman" w:cs="Times New Roman"/>
            <w:color w:val="0000FF"/>
            <w:sz w:val="24"/>
            <w:szCs w:val="24"/>
          </w:rPr>
          <w:t>N 194-ФЗ</w:t>
        </w:r>
      </w:hyperlink>
      <w:r w:rsidRPr="001C402C">
        <w:rPr>
          <w:rFonts w:ascii="Times New Roman" w:hAnsi="Times New Roman" w:cs="Times New Roman"/>
          <w:sz w:val="24"/>
          <w:szCs w:val="24"/>
        </w:rPr>
        <w:t xml:space="preserve">, от 31.12.2005 </w:t>
      </w:r>
      <w:hyperlink r:id="rId17" w:history="1">
        <w:r w:rsidRPr="001C402C">
          <w:rPr>
            <w:rFonts w:ascii="Times New Roman" w:hAnsi="Times New Roman" w:cs="Times New Roman"/>
            <w:color w:val="0000FF"/>
            <w:sz w:val="24"/>
            <w:szCs w:val="24"/>
          </w:rPr>
          <w:t>N 208-ФЗ</w:t>
        </w:r>
      </w:hyperlink>
      <w:r w:rsidRPr="001C402C">
        <w:rPr>
          <w:rFonts w:ascii="Times New Roman" w:hAnsi="Times New Roman" w:cs="Times New Roman"/>
          <w:sz w:val="24"/>
          <w:szCs w:val="24"/>
        </w:rPr>
        <w:t xml:space="preserve">, от 05.01.2006 </w:t>
      </w:r>
      <w:hyperlink r:id="rId18" w:history="1">
        <w:r w:rsidRPr="001C402C">
          <w:rPr>
            <w:rFonts w:ascii="Times New Roman" w:hAnsi="Times New Roman" w:cs="Times New Roman"/>
            <w:color w:val="0000FF"/>
            <w:sz w:val="24"/>
            <w:szCs w:val="24"/>
          </w:rPr>
          <w:t>N 7-ФЗ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27.07.2006 </w:t>
      </w:r>
      <w:hyperlink r:id="rId19" w:history="1">
        <w:r w:rsidRPr="001C402C">
          <w:rPr>
            <w:rFonts w:ascii="Times New Roman" w:hAnsi="Times New Roman" w:cs="Times New Roman"/>
            <w:color w:val="0000FF"/>
            <w:sz w:val="24"/>
            <w:szCs w:val="24"/>
          </w:rPr>
          <w:t>N 138-ФЗ</w:t>
        </w:r>
      </w:hyperlink>
      <w:r w:rsidRPr="001C402C">
        <w:rPr>
          <w:rFonts w:ascii="Times New Roman" w:hAnsi="Times New Roman" w:cs="Times New Roman"/>
          <w:sz w:val="24"/>
          <w:szCs w:val="24"/>
        </w:rPr>
        <w:t xml:space="preserve">, от 27.07.2006 </w:t>
      </w:r>
      <w:hyperlink r:id="rId20" w:history="1">
        <w:r w:rsidRPr="001C402C">
          <w:rPr>
            <w:rFonts w:ascii="Times New Roman" w:hAnsi="Times New Roman" w:cs="Times New Roman"/>
            <w:color w:val="0000FF"/>
            <w:sz w:val="24"/>
            <w:szCs w:val="24"/>
          </w:rPr>
          <w:t>N 146-ФЗ</w:t>
        </w:r>
      </w:hyperlink>
      <w:r w:rsidRPr="001C402C">
        <w:rPr>
          <w:rFonts w:ascii="Times New Roman" w:hAnsi="Times New Roman" w:cs="Times New Roman"/>
          <w:sz w:val="24"/>
          <w:szCs w:val="24"/>
        </w:rPr>
        <w:t xml:space="preserve">, от 27.07.2006 </w:t>
      </w:r>
      <w:hyperlink r:id="rId21" w:history="1">
        <w:r w:rsidRPr="001C402C">
          <w:rPr>
            <w:rFonts w:ascii="Times New Roman" w:hAnsi="Times New Roman" w:cs="Times New Roman"/>
            <w:color w:val="0000FF"/>
            <w:sz w:val="24"/>
            <w:szCs w:val="24"/>
          </w:rPr>
          <w:t>N 155-ФЗ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18.12.2006 </w:t>
      </w:r>
      <w:hyperlink r:id="rId22" w:history="1">
        <w:r w:rsidRPr="001C402C">
          <w:rPr>
            <w:rFonts w:ascii="Times New Roman" w:hAnsi="Times New Roman" w:cs="Times New Roman"/>
            <w:color w:val="0000FF"/>
            <w:sz w:val="24"/>
            <w:szCs w:val="24"/>
          </w:rPr>
          <w:t>N 231-ФЗ</w:t>
        </w:r>
      </w:hyperlink>
      <w:r w:rsidRPr="001C402C">
        <w:rPr>
          <w:rFonts w:ascii="Times New Roman" w:hAnsi="Times New Roman" w:cs="Times New Roman"/>
          <w:sz w:val="24"/>
          <w:szCs w:val="24"/>
        </w:rPr>
        <w:t xml:space="preserve">, от 05.02.2007 </w:t>
      </w:r>
      <w:hyperlink r:id="rId23" w:history="1">
        <w:r w:rsidRPr="001C402C">
          <w:rPr>
            <w:rFonts w:ascii="Times New Roman" w:hAnsi="Times New Roman" w:cs="Times New Roman"/>
            <w:color w:val="0000FF"/>
            <w:sz w:val="24"/>
            <w:szCs w:val="24"/>
          </w:rPr>
          <w:t>N 13-ФЗ</w:t>
        </w:r>
      </w:hyperlink>
      <w:r w:rsidRPr="001C402C">
        <w:rPr>
          <w:rFonts w:ascii="Times New Roman" w:hAnsi="Times New Roman" w:cs="Times New Roman"/>
          <w:sz w:val="24"/>
          <w:szCs w:val="24"/>
        </w:rPr>
        <w:t xml:space="preserve">, от 24.07.2007 </w:t>
      </w:r>
      <w:hyperlink r:id="rId24" w:history="1">
        <w:r w:rsidRPr="001C402C">
          <w:rPr>
            <w:rFonts w:ascii="Times New Roman" w:hAnsi="Times New Roman" w:cs="Times New Roman"/>
            <w:color w:val="0000FF"/>
            <w:sz w:val="24"/>
            <w:szCs w:val="24"/>
          </w:rPr>
          <w:t>N 220-ФЗ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01.12.2007 </w:t>
      </w:r>
      <w:hyperlink r:id="rId25" w:history="1">
        <w:r w:rsidRPr="001C402C">
          <w:rPr>
            <w:rFonts w:ascii="Times New Roman" w:hAnsi="Times New Roman" w:cs="Times New Roman"/>
            <w:color w:val="0000FF"/>
            <w:sz w:val="24"/>
            <w:szCs w:val="24"/>
          </w:rPr>
          <w:t>N 318-ФЗ</w:t>
        </w:r>
      </w:hyperlink>
      <w:r w:rsidRPr="001C402C">
        <w:rPr>
          <w:rFonts w:ascii="Times New Roman" w:hAnsi="Times New Roman" w:cs="Times New Roman"/>
          <w:sz w:val="24"/>
          <w:szCs w:val="24"/>
        </w:rPr>
        <w:t xml:space="preserve">, от 29.04.2008 </w:t>
      </w:r>
      <w:hyperlink r:id="rId26" w:history="1">
        <w:r w:rsidRPr="001C402C">
          <w:rPr>
            <w:rFonts w:ascii="Times New Roman" w:hAnsi="Times New Roman" w:cs="Times New Roman"/>
            <w:color w:val="0000FF"/>
            <w:sz w:val="24"/>
            <w:szCs w:val="24"/>
          </w:rPr>
          <w:t>N 58-ФЗ</w:t>
        </w:r>
      </w:hyperlink>
      <w:r w:rsidRPr="001C402C">
        <w:rPr>
          <w:rFonts w:ascii="Times New Roman" w:hAnsi="Times New Roman" w:cs="Times New Roman"/>
          <w:sz w:val="24"/>
          <w:szCs w:val="24"/>
        </w:rPr>
        <w:t xml:space="preserve">, от 30.12.2008 </w:t>
      </w:r>
      <w:hyperlink r:id="rId27" w:history="1">
        <w:r w:rsidRPr="001C402C">
          <w:rPr>
            <w:rFonts w:ascii="Times New Roman" w:hAnsi="Times New Roman" w:cs="Times New Roman"/>
            <w:color w:val="0000FF"/>
            <w:sz w:val="24"/>
            <w:szCs w:val="24"/>
          </w:rPr>
          <w:t>N 315-ФЗ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07.05.2009 </w:t>
      </w:r>
      <w:hyperlink r:id="rId28" w:history="1">
        <w:r w:rsidRPr="001C402C">
          <w:rPr>
            <w:rFonts w:ascii="Times New Roman" w:hAnsi="Times New Roman" w:cs="Times New Roman"/>
            <w:color w:val="0000FF"/>
            <w:sz w:val="24"/>
            <w:szCs w:val="24"/>
          </w:rPr>
          <w:t>N 89-ФЗ</w:t>
        </w:r>
      </w:hyperlink>
      <w:r w:rsidRPr="001C402C">
        <w:rPr>
          <w:rFonts w:ascii="Times New Roman" w:hAnsi="Times New Roman" w:cs="Times New Roman"/>
          <w:sz w:val="24"/>
          <w:szCs w:val="24"/>
        </w:rPr>
        <w:t xml:space="preserve">, от 03.06.2009 </w:t>
      </w:r>
      <w:hyperlink r:id="rId29" w:history="1">
        <w:r w:rsidRPr="001C402C">
          <w:rPr>
            <w:rFonts w:ascii="Times New Roman" w:hAnsi="Times New Roman" w:cs="Times New Roman"/>
            <w:color w:val="0000FF"/>
            <w:sz w:val="24"/>
            <w:szCs w:val="24"/>
          </w:rPr>
          <w:t>N 115-ФЗ</w:t>
        </w:r>
      </w:hyperlink>
      <w:r w:rsidRPr="001C402C">
        <w:rPr>
          <w:rFonts w:ascii="Times New Roman" w:hAnsi="Times New Roman" w:cs="Times New Roman"/>
          <w:sz w:val="24"/>
          <w:szCs w:val="24"/>
        </w:rPr>
        <w:t xml:space="preserve">, от 19.07.2009 </w:t>
      </w:r>
      <w:hyperlink r:id="rId30" w:history="1">
        <w:r w:rsidRPr="001C402C">
          <w:rPr>
            <w:rFonts w:ascii="Times New Roman" w:hAnsi="Times New Roman" w:cs="Times New Roman"/>
            <w:color w:val="0000FF"/>
            <w:sz w:val="24"/>
            <w:szCs w:val="24"/>
          </w:rPr>
          <w:t>N 205-ФЗ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27.12.2009 </w:t>
      </w:r>
      <w:hyperlink r:id="rId31" w:history="1">
        <w:r w:rsidRPr="001C402C">
          <w:rPr>
            <w:rFonts w:ascii="Times New Roman" w:hAnsi="Times New Roman" w:cs="Times New Roman"/>
            <w:color w:val="0000FF"/>
            <w:sz w:val="24"/>
            <w:szCs w:val="24"/>
          </w:rPr>
          <w:t>N 352-ФЗ</w:t>
        </w:r>
      </w:hyperlink>
      <w:r w:rsidRPr="001C402C">
        <w:rPr>
          <w:rFonts w:ascii="Times New Roman" w:hAnsi="Times New Roman" w:cs="Times New Roman"/>
          <w:sz w:val="24"/>
          <w:szCs w:val="24"/>
        </w:rPr>
        <w:t xml:space="preserve">, от 04.10.2010 </w:t>
      </w:r>
      <w:hyperlink r:id="rId32" w:history="1">
        <w:r w:rsidRPr="001C402C">
          <w:rPr>
            <w:rFonts w:ascii="Times New Roman" w:hAnsi="Times New Roman" w:cs="Times New Roman"/>
            <w:color w:val="0000FF"/>
            <w:sz w:val="24"/>
            <w:szCs w:val="24"/>
          </w:rPr>
          <w:t>N 264-ФЗ</w:t>
        </w:r>
      </w:hyperlink>
      <w:r w:rsidRPr="001C402C">
        <w:rPr>
          <w:rFonts w:ascii="Times New Roman" w:hAnsi="Times New Roman" w:cs="Times New Roman"/>
          <w:sz w:val="24"/>
          <w:szCs w:val="24"/>
        </w:rPr>
        <w:t xml:space="preserve">, от 03.11.2010 </w:t>
      </w:r>
      <w:hyperlink r:id="rId33" w:history="1">
        <w:r w:rsidRPr="001C402C">
          <w:rPr>
            <w:rFonts w:ascii="Times New Roman" w:hAnsi="Times New Roman" w:cs="Times New Roman"/>
            <w:color w:val="0000FF"/>
            <w:sz w:val="24"/>
            <w:szCs w:val="24"/>
          </w:rPr>
          <w:t>N 292-ФЗ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28.12.2010 </w:t>
      </w:r>
      <w:hyperlink r:id="rId34" w:history="1">
        <w:r w:rsidRPr="001C402C">
          <w:rPr>
            <w:rFonts w:ascii="Times New Roman" w:hAnsi="Times New Roman" w:cs="Times New Roman"/>
            <w:color w:val="0000FF"/>
            <w:sz w:val="24"/>
            <w:szCs w:val="24"/>
          </w:rPr>
          <w:t>N 401-ФЗ</w:t>
        </w:r>
      </w:hyperlink>
      <w:r w:rsidRPr="001C402C">
        <w:rPr>
          <w:rFonts w:ascii="Times New Roman" w:hAnsi="Times New Roman" w:cs="Times New Roman"/>
          <w:sz w:val="24"/>
          <w:szCs w:val="24"/>
        </w:rPr>
        <w:t xml:space="preserve">, от 28.12.2010 </w:t>
      </w:r>
      <w:hyperlink r:id="rId35" w:history="1">
        <w:r w:rsidRPr="001C402C">
          <w:rPr>
            <w:rFonts w:ascii="Times New Roman" w:hAnsi="Times New Roman" w:cs="Times New Roman"/>
            <w:color w:val="0000FF"/>
            <w:sz w:val="24"/>
            <w:szCs w:val="24"/>
          </w:rPr>
          <w:t>N 409-ФЗ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18.07.2011 </w:t>
      </w:r>
      <w:hyperlink r:id="rId36" w:history="1">
        <w:r w:rsidRPr="001C402C">
          <w:rPr>
            <w:rFonts w:ascii="Times New Roman" w:hAnsi="Times New Roman" w:cs="Times New Roman"/>
            <w:color w:val="0000FF"/>
            <w:sz w:val="24"/>
            <w:szCs w:val="24"/>
          </w:rPr>
          <w:t>N 228-ФЗ</w:t>
        </w:r>
      </w:hyperlink>
      <w:r w:rsidRPr="001C402C">
        <w:rPr>
          <w:rFonts w:ascii="Times New Roman" w:hAnsi="Times New Roman" w:cs="Times New Roman"/>
          <w:sz w:val="24"/>
          <w:szCs w:val="24"/>
        </w:rPr>
        <w:t xml:space="preserve"> (ред. 30.11.2011), от 21.11.2011 </w:t>
      </w:r>
      <w:hyperlink r:id="rId37"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30.11.2011 </w:t>
      </w:r>
      <w:hyperlink r:id="rId38" w:history="1">
        <w:r w:rsidRPr="001C402C">
          <w:rPr>
            <w:rFonts w:ascii="Times New Roman" w:hAnsi="Times New Roman" w:cs="Times New Roman"/>
            <w:color w:val="0000FF"/>
            <w:sz w:val="24"/>
            <w:szCs w:val="24"/>
          </w:rPr>
          <w:t>N 346-ФЗ</w:t>
        </w:r>
      </w:hyperlink>
      <w:r w:rsidRPr="001C402C">
        <w:rPr>
          <w:rFonts w:ascii="Times New Roman" w:hAnsi="Times New Roman" w:cs="Times New Roman"/>
          <w:sz w:val="24"/>
          <w:szCs w:val="24"/>
        </w:rPr>
        <w:t xml:space="preserve">, от 07.12.2011 </w:t>
      </w:r>
      <w:hyperlink r:id="rId39" w:history="1">
        <w:r w:rsidRPr="001C402C">
          <w:rPr>
            <w:rFonts w:ascii="Times New Roman" w:hAnsi="Times New Roman" w:cs="Times New Roman"/>
            <w:color w:val="0000FF"/>
            <w:sz w:val="24"/>
            <w:szCs w:val="24"/>
          </w:rPr>
          <w:t>N 415-ФЗ</w:t>
        </w:r>
      </w:hyperlink>
      <w:r w:rsidRPr="001C402C">
        <w:rPr>
          <w:rFonts w:ascii="Times New Roman" w:hAnsi="Times New Roman" w:cs="Times New Roman"/>
          <w:sz w:val="24"/>
          <w:szCs w:val="24"/>
        </w:rPr>
        <w:t xml:space="preserve">, от 14.06.2012 </w:t>
      </w:r>
      <w:hyperlink r:id="rId40" w:history="1">
        <w:r w:rsidRPr="001C402C">
          <w:rPr>
            <w:rFonts w:ascii="Times New Roman" w:hAnsi="Times New Roman" w:cs="Times New Roman"/>
            <w:color w:val="0000FF"/>
            <w:sz w:val="24"/>
            <w:szCs w:val="24"/>
          </w:rPr>
          <w:t>N 77-ФЗ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28.07.2012 </w:t>
      </w:r>
      <w:hyperlink r:id="rId41" w:history="1">
        <w:r w:rsidRPr="001C402C">
          <w:rPr>
            <w:rFonts w:ascii="Times New Roman" w:hAnsi="Times New Roman" w:cs="Times New Roman"/>
            <w:color w:val="0000FF"/>
            <w:sz w:val="24"/>
            <w:szCs w:val="24"/>
          </w:rPr>
          <w:t>N 145-ФЗ</w:t>
        </w:r>
      </w:hyperlink>
      <w:r w:rsidRPr="001C402C">
        <w:rPr>
          <w:rFonts w:ascii="Times New Roman" w:hAnsi="Times New Roman" w:cs="Times New Roman"/>
          <w:sz w:val="24"/>
          <w:szCs w:val="24"/>
        </w:rPr>
        <w:t xml:space="preserve">, от 29.12.2012 </w:t>
      </w:r>
      <w:hyperlink r:id="rId42" w:history="1">
        <w:r w:rsidRPr="001C402C">
          <w:rPr>
            <w:rFonts w:ascii="Times New Roman" w:hAnsi="Times New Roman" w:cs="Times New Roman"/>
            <w:color w:val="0000FF"/>
            <w:sz w:val="24"/>
            <w:szCs w:val="24"/>
          </w:rPr>
          <w:t>N 282-ФЗ</w:t>
        </w:r>
      </w:hyperlink>
      <w:r w:rsidRPr="001C402C">
        <w:rPr>
          <w:rFonts w:ascii="Times New Roman" w:hAnsi="Times New Roman" w:cs="Times New Roman"/>
          <w:sz w:val="24"/>
          <w:szCs w:val="24"/>
        </w:rPr>
        <w:t xml:space="preserve">, от 05.04.2013 </w:t>
      </w:r>
      <w:hyperlink r:id="rId43" w:history="1">
        <w:r w:rsidRPr="001C402C">
          <w:rPr>
            <w:rFonts w:ascii="Times New Roman" w:hAnsi="Times New Roman" w:cs="Times New Roman"/>
            <w:color w:val="0000FF"/>
            <w:sz w:val="24"/>
            <w:szCs w:val="24"/>
          </w:rPr>
          <w:t>N 47-ФЗ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23.07.2013 </w:t>
      </w:r>
      <w:hyperlink r:id="rId44"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 xml:space="preserve">, от 23.07.2013 </w:t>
      </w:r>
      <w:hyperlink r:id="rId45"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06.11.2013 </w:t>
      </w:r>
      <w:hyperlink r:id="rId46" w:history="1">
        <w:r w:rsidRPr="001C402C">
          <w:rPr>
            <w:rFonts w:ascii="Times New Roman" w:hAnsi="Times New Roman" w:cs="Times New Roman"/>
            <w:color w:val="0000FF"/>
            <w:sz w:val="24"/>
            <w:szCs w:val="24"/>
          </w:rPr>
          <w:t>N 308-ФЗ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21.12.2013 </w:t>
      </w:r>
      <w:hyperlink r:id="rId47" w:history="1">
        <w:r w:rsidRPr="001C402C">
          <w:rPr>
            <w:rFonts w:ascii="Times New Roman" w:hAnsi="Times New Roman" w:cs="Times New Roman"/>
            <w:color w:val="0000FF"/>
            <w:sz w:val="24"/>
            <w:szCs w:val="24"/>
          </w:rPr>
          <w:t>N 379-ФЗ</w:t>
        </w:r>
      </w:hyperlink>
      <w:r w:rsidRPr="001C402C">
        <w:rPr>
          <w:rFonts w:ascii="Times New Roman" w:hAnsi="Times New Roman" w:cs="Times New Roman"/>
          <w:sz w:val="24"/>
          <w:szCs w:val="24"/>
        </w:rPr>
        <w:t xml:space="preserve">, от 28.12.2013 </w:t>
      </w:r>
      <w:hyperlink r:id="rId48" w:history="1">
        <w:r w:rsidRPr="001C402C">
          <w:rPr>
            <w:rFonts w:ascii="Times New Roman" w:hAnsi="Times New Roman" w:cs="Times New Roman"/>
            <w:color w:val="0000FF"/>
            <w:sz w:val="24"/>
            <w:szCs w:val="24"/>
          </w:rPr>
          <w:t>N 410-ФЗ</w:t>
        </w:r>
      </w:hyperlink>
      <w:r w:rsidRPr="001C402C">
        <w:rPr>
          <w:rFonts w:ascii="Times New Roman" w:hAnsi="Times New Roman" w:cs="Times New Roman"/>
          <w:sz w:val="24"/>
          <w:szCs w:val="24"/>
        </w:rPr>
        <w:t xml:space="preserve">, от 05.05.2014 </w:t>
      </w:r>
      <w:hyperlink r:id="rId49" w:history="1">
        <w:r w:rsidRPr="001C402C">
          <w:rPr>
            <w:rFonts w:ascii="Times New Roman" w:hAnsi="Times New Roman" w:cs="Times New Roman"/>
            <w:color w:val="0000FF"/>
            <w:sz w:val="24"/>
            <w:szCs w:val="24"/>
          </w:rPr>
          <w:t>N 99-ФЗ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21.07.2014 </w:t>
      </w:r>
      <w:hyperlink r:id="rId50" w:history="1">
        <w:r w:rsidRPr="001C402C">
          <w:rPr>
            <w:rFonts w:ascii="Times New Roman" w:hAnsi="Times New Roman" w:cs="Times New Roman"/>
            <w:color w:val="0000FF"/>
            <w:sz w:val="24"/>
            <w:szCs w:val="24"/>
          </w:rPr>
          <w:t>N 218-ФЗ</w:t>
        </w:r>
      </w:hyperlink>
      <w:r w:rsidRPr="001C402C">
        <w:rPr>
          <w:rFonts w:ascii="Times New Roman" w:hAnsi="Times New Roman" w:cs="Times New Roman"/>
          <w:sz w:val="24"/>
          <w:szCs w:val="24"/>
        </w:rPr>
        <w:t xml:space="preserve">, от 22.12.2014 </w:t>
      </w:r>
      <w:hyperlink r:id="rId51" w:history="1">
        <w:r w:rsidRPr="001C402C">
          <w:rPr>
            <w:rFonts w:ascii="Times New Roman" w:hAnsi="Times New Roman" w:cs="Times New Roman"/>
            <w:color w:val="0000FF"/>
            <w:sz w:val="24"/>
            <w:szCs w:val="24"/>
          </w:rPr>
          <w:t>N 432-ФЗ</w:t>
        </w:r>
      </w:hyperlink>
      <w:r w:rsidRPr="001C402C">
        <w:rPr>
          <w:rFonts w:ascii="Times New Roman" w:hAnsi="Times New Roman" w:cs="Times New Roman"/>
          <w:sz w:val="24"/>
          <w:szCs w:val="24"/>
        </w:rPr>
        <w:t xml:space="preserve">, от 06.04.2015 </w:t>
      </w:r>
      <w:hyperlink r:id="rId52" w:history="1">
        <w:r w:rsidRPr="001C402C">
          <w:rPr>
            <w:rFonts w:ascii="Times New Roman" w:hAnsi="Times New Roman" w:cs="Times New Roman"/>
            <w:color w:val="0000FF"/>
            <w:sz w:val="24"/>
            <w:szCs w:val="24"/>
          </w:rPr>
          <w:t>N 82-ФЗ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29.06.2015 </w:t>
      </w:r>
      <w:hyperlink r:id="rId53"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 xml:space="preserve">, от 29.12.2015 </w:t>
      </w:r>
      <w:hyperlink r:id="rId54" w:history="1">
        <w:r w:rsidRPr="001C402C">
          <w:rPr>
            <w:rFonts w:ascii="Times New Roman" w:hAnsi="Times New Roman" w:cs="Times New Roman"/>
            <w:color w:val="0000FF"/>
            <w:sz w:val="24"/>
            <w:szCs w:val="24"/>
          </w:rPr>
          <w:t>N 409-ФЗ</w:t>
        </w:r>
      </w:hyperlink>
      <w:r w:rsidRPr="001C402C">
        <w:rPr>
          <w:rFonts w:ascii="Times New Roman" w:hAnsi="Times New Roman" w:cs="Times New Roman"/>
          <w:sz w:val="24"/>
          <w:szCs w:val="24"/>
        </w:rPr>
        <w:t xml:space="preserve">, от 02.06.2016 </w:t>
      </w:r>
      <w:hyperlink r:id="rId55" w:history="1">
        <w:r w:rsidRPr="001C402C">
          <w:rPr>
            <w:rFonts w:ascii="Times New Roman" w:hAnsi="Times New Roman" w:cs="Times New Roman"/>
            <w:color w:val="0000FF"/>
            <w:sz w:val="24"/>
            <w:szCs w:val="24"/>
          </w:rPr>
          <w:t>N 172-ФЗ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03.07.2016 </w:t>
      </w:r>
      <w:hyperlink r:id="rId56" w:history="1">
        <w:r w:rsidRPr="001C402C">
          <w:rPr>
            <w:rFonts w:ascii="Times New Roman" w:hAnsi="Times New Roman" w:cs="Times New Roman"/>
            <w:color w:val="0000FF"/>
            <w:sz w:val="24"/>
            <w:szCs w:val="24"/>
          </w:rPr>
          <w:t>N 338-ФЗ</w:t>
        </w:r>
      </w:hyperlink>
      <w:r w:rsidRPr="001C402C">
        <w:rPr>
          <w:rFonts w:ascii="Times New Roman" w:hAnsi="Times New Roman" w:cs="Times New Roman"/>
          <w:sz w:val="24"/>
          <w:szCs w:val="24"/>
        </w:rPr>
        <w:t xml:space="preserve">, от 03.07.2016 </w:t>
      </w:r>
      <w:hyperlink r:id="rId57" w:history="1">
        <w:r w:rsidRPr="001C402C">
          <w:rPr>
            <w:rFonts w:ascii="Times New Roman" w:hAnsi="Times New Roman" w:cs="Times New Roman"/>
            <w:color w:val="0000FF"/>
            <w:sz w:val="24"/>
            <w:szCs w:val="24"/>
          </w:rPr>
          <w:t>N 339-ФЗ</w:t>
        </w:r>
      </w:hyperlink>
      <w:r w:rsidRPr="001C402C">
        <w:rPr>
          <w:rFonts w:ascii="Times New Roman" w:hAnsi="Times New Roman" w:cs="Times New Roman"/>
          <w:sz w:val="24"/>
          <w:szCs w:val="24"/>
        </w:rPr>
        <w:t xml:space="preserve">, от 03.07.2016 </w:t>
      </w:r>
      <w:hyperlink r:id="rId58" w:history="1">
        <w:r w:rsidRPr="001C402C">
          <w:rPr>
            <w:rFonts w:ascii="Times New Roman" w:hAnsi="Times New Roman" w:cs="Times New Roman"/>
            <w:color w:val="0000FF"/>
            <w:sz w:val="24"/>
            <w:szCs w:val="24"/>
          </w:rPr>
          <w:t>N 340-ФЗ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bookmarkStart w:id="0" w:name="_GoBack"/>
      <w:r w:rsidRPr="001C402C">
        <w:rPr>
          <w:rFonts w:ascii="Times New Roman" w:hAnsi="Times New Roman" w:cs="Times New Roman"/>
          <w:sz w:val="24"/>
          <w:szCs w:val="24"/>
        </w:rPr>
        <w:t xml:space="preserve">от 03.07.2016 </w:t>
      </w:r>
      <w:hyperlink r:id="rId59" w:history="1">
        <w:r w:rsidRPr="001C402C">
          <w:rPr>
            <w:rFonts w:ascii="Times New Roman" w:hAnsi="Times New Roman" w:cs="Times New Roman"/>
            <w:color w:val="0000FF"/>
            <w:sz w:val="24"/>
            <w:szCs w:val="24"/>
          </w:rPr>
          <w:t>N 343-ФЗ</w:t>
        </w:r>
      </w:hyperlink>
      <w:bookmarkEnd w:id="0"/>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с изм., внесенными Федеральными законами</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13.10.2008 </w:t>
      </w:r>
      <w:hyperlink r:id="rId60" w:history="1">
        <w:r w:rsidRPr="001C402C">
          <w:rPr>
            <w:rFonts w:ascii="Times New Roman" w:hAnsi="Times New Roman" w:cs="Times New Roman"/>
            <w:color w:val="0000FF"/>
            <w:sz w:val="24"/>
            <w:szCs w:val="24"/>
          </w:rPr>
          <w:t>N 173-ФЗ</w:t>
        </w:r>
      </w:hyperlink>
      <w:r w:rsidRPr="001C402C">
        <w:rPr>
          <w:rFonts w:ascii="Times New Roman" w:hAnsi="Times New Roman" w:cs="Times New Roman"/>
          <w:sz w:val="24"/>
          <w:szCs w:val="24"/>
        </w:rPr>
        <w:t xml:space="preserve"> (ред. от 21.07.2014), от 27.10.2008 </w:t>
      </w:r>
      <w:hyperlink r:id="rId61" w:history="1">
        <w:r w:rsidRPr="001C402C">
          <w:rPr>
            <w:rFonts w:ascii="Times New Roman" w:hAnsi="Times New Roman" w:cs="Times New Roman"/>
            <w:color w:val="0000FF"/>
            <w:sz w:val="24"/>
            <w:szCs w:val="24"/>
          </w:rPr>
          <w:t>N 175-ФЗ</w:t>
        </w:r>
      </w:hyperlink>
      <w:r w:rsidRPr="001C402C">
        <w:rPr>
          <w:rFonts w:ascii="Times New Roman" w:hAnsi="Times New Roman" w:cs="Times New Roman"/>
          <w:sz w:val="24"/>
          <w:szCs w:val="24"/>
        </w:rPr>
        <w:t>,</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30.12.2008 </w:t>
      </w:r>
      <w:hyperlink r:id="rId62" w:history="1">
        <w:r w:rsidRPr="001C402C">
          <w:rPr>
            <w:rFonts w:ascii="Times New Roman" w:hAnsi="Times New Roman" w:cs="Times New Roman"/>
            <w:color w:val="0000FF"/>
            <w:sz w:val="24"/>
            <w:szCs w:val="24"/>
          </w:rPr>
          <w:t>N 306-ФЗ</w:t>
        </w:r>
      </w:hyperlink>
      <w:r w:rsidRPr="001C402C">
        <w:rPr>
          <w:rFonts w:ascii="Times New Roman" w:hAnsi="Times New Roman" w:cs="Times New Roman"/>
          <w:sz w:val="24"/>
          <w:szCs w:val="24"/>
        </w:rPr>
        <w:t xml:space="preserve"> (ред. 27.07.2010),</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от 18.07.2009 </w:t>
      </w:r>
      <w:hyperlink r:id="rId63" w:history="1">
        <w:r w:rsidRPr="001C402C">
          <w:rPr>
            <w:rFonts w:ascii="Times New Roman" w:hAnsi="Times New Roman" w:cs="Times New Roman"/>
            <w:color w:val="0000FF"/>
            <w:sz w:val="24"/>
            <w:szCs w:val="24"/>
          </w:rPr>
          <w:t>N 181-ФЗ</w:t>
        </w:r>
      </w:hyperlink>
      <w:r w:rsidRPr="001C402C">
        <w:rPr>
          <w:rFonts w:ascii="Times New Roman" w:hAnsi="Times New Roman" w:cs="Times New Roman"/>
          <w:sz w:val="24"/>
          <w:szCs w:val="24"/>
        </w:rPr>
        <w:t xml:space="preserve">, от 29.12.2014 </w:t>
      </w:r>
      <w:hyperlink r:id="rId64" w:history="1">
        <w:r w:rsidRPr="001C402C">
          <w:rPr>
            <w:rFonts w:ascii="Times New Roman" w:hAnsi="Times New Roman" w:cs="Times New Roman"/>
            <w:color w:val="0000FF"/>
            <w:sz w:val="24"/>
            <w:szCs w:val="24"/>
          </w:rPr>
          <w:t>N 451-ФЗ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I. ОБЩИЕ ПОЛОЖЕНИЯ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 Сфера применения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В соответствии с Гражданским </w:t>
      </w:r>
      <w:hyperlink r:id="rId65"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Федерации настоящий Федеральный закон определяет порядок создания, реорганизации, ликвидации, правовое положение акционерных обществ, права и обязанности их акционеров, а также обеспечивает защиту прав и интересов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1.1. Утратил силу с 1 июля 2016 года. - Федеральный </w:t>
      </w:r>
      <w:hyperlink r:id="rId6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2. Настоящий Федеральный закон распространяется на все акционерные общества, созданные или создаваемые на территории Российской Федерации, если иное не установлено настоящим Федеральным законом и иными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Особенности создания, реорганизации, ликвидации и правового положения акционерных обществ, являющихся кредитными организациями, страховыми организациями, клиринговыми организациями, специализированными финансовыми обществами, специализированными обществами проектного финансирования, профессиональными участниками рынка ценных бумаг, акционерными инвестиционными фондами, управляющими компаниями инвестиционных фондов, паевых инвестиционных фондов и негосударственных пенсионных фондов, негосударственными пенсионными фондами и иными некредитными финансовыми организациями, акционерными обществами работников (народными предприятиями), а также прав и обязанностей акционеров таких акционерных обществ определяются федеральными законами, регулирующими их деятельность.</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6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 w:name="P50"/>
      <w:bookmarkEnd w:id="1"/>
      <w:r w:rsidRPr="001C402C">
        <w:rPr>
          <w:rFonts w:ascii="Times New Roman" w:hAnsi="Times New Roman" w:cs="Times New Roman"/>
          <w:sz w:val="24"/>
          <w:szCs w:val="24"/>
        </w:rPr>
        <w:t xml:space="preserve">4. Особенности создания, реорганизации, ликвидации, правового положения акционерных обществ, созданных на базе реорганизованных в соответствии с </w:t>
      </w:r>
      <w:hyperlink r:id="rId69" w:history="1">
        <w:r w:rsidRPr="001C402C">
          <w:rPr>
            <w:rFonts w:ascii="Times New Roman" w:hAnsi="Times New Roman" w:cs="Times New Roman"/>
            <w:color w:val="0000FF"/>
            <w:sz w:val="24"/>
            <w:szCs w:val="24"/>
          </w:rPr>
          <w:t>Указом</w:t>
        </w:r>
      </w:hyperlink>
      <w:r w:rsidRPr="001C402C">
        <w:rPr>
          <w:rFonts w:ascii="Times New Roman" w:hAnsi="Times New Roman" w:cs="Times New Roman"/>
          <w:sz w:val="24"/>
          <w:szCs w:val="24"/>
        </w:rPr>
        <w:t xml:space="preserve"> Президента Российской Федерации от 27 декабря 1991 г. N 323 "О неотложных мерах по осуществлению земельной реформы в РСФСР" колхозов, совхозов и других сельскохозяйственных предприятий, а также крестьянских (фермерских) хозяйств, обслуживающих и сервисных предприятий для сельскохозяйственных производителей, а именно: предприятий материально-технического снабжения, ремонтно-технических предприятий, предприятий сельскохозяйственной химии, лесхозов, строительных межхозяйственных организаций, предприятий сельэнерго, семеноводческих станций, льнозаводов, предприятий по переработке овощей, определяются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Особенности создания акционерных обществ при приватизации государственных и муниципальных предприятий определяются федеральным </w:t>
      </w:r>
      <w:hyperlink r:id="rId7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и иными правовыми актами Российской Федерации о приватизации государственных и муниципальных предприятий. Особенности правового положения акционерных обществ, созданных при приватизации государственных и муниципальных предприятий, более 25 процентов акций которых закреплено в государственной или муниципальной собственности или в отношении которых используется специальное право на участие Российской Федерации, субъектов Российской Федерации или муниципальных образований в управлении указанными акционерными обществами ("золотая акция"), определяются федеральным </w:t>
      </w:r>
      <w:hyperlink r:id="rId7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 приватизации государственных и муниципальных предприятий.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Особенности правового положения акционерных обществ, созданных при приватизации государственных и муниципальных предприятий, действуют с момента принятия решения о приватизации до момента отчуждения государством или муниципальным образованием 75 процентов принадлежащих им акций в таком акционерном обществе, но не позднее окончания срока приватизации, определенного планом приватизации данного предприятия.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Особенности осуществления акционерами своих прав в случаях, если они не являются лицами, зарегистрированными в реестре акционеров общества, определяются </w:t>
      </w:r>
      <w:hyperlink r:id="rId74" w:history="1">
        <w:r w:rsidRPr="001C402C">
          <w:rPr>
            <w:rFonts w:ascii="Times New Roman" w:hAnsi="Times New Roman" w:cs="Times New Roman"/>
            <w:color w:val="0000FF"/>
            <w:sz w:val="24"/>
            <w:szCs w:val="24"/>
          </w:rPr>
          <w:t>законодательством</w:t>
        </w:r>
      </w:hyperlink>
      <w:r w:rsidRPr="001C402C">
        <w:rPr>
          <w:rFonts w:ascii="Times New Roman" w:hAnsi="Times New Roman" w:cs="Times New Roman"/>
          <w:sz w:val="24"/>
          <w:szCs w:val="24"/>
        </w:rPr>
        <w:t xml:space="preserve"> Российской Федерации о ценных бумагах.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7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 Основные положения об акционерных обществах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1. Акционерным обществом (далее - общество) признается коммерческая организация, уставный капитал которой разделен на определенное число акций, удостоверяющих обязательственные права участников общества (акционеров) по отношению к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не отвечают по обязательствам общества и несут риск убытков, связанных с его деятельностью, в пределах стоимости принадлежащих им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не полностью оплатившие акции, несут солидарную ответственность по обязательствам общества в пределах неоплаченной части стоимости принадлежащих им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Акционеры вправе отчуждать принадлежащие им акции без согласия других акционеров и общества, если иное не предусмотрено настоящим Федеральным </w:t>
      </w:r>
      <w:hyperlink w:anchor="P13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в отношении непубличных обществ.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 в ред. Федерального </w:t>
      </w:r>
      <w:hyperlink r:id="rId7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Положения настоящего Федерального закона распространяются на общества с одним акционером постольку, поскольку настоящим Федеральным законом не предусмотрено иное и поскольку это не противоречит существу соответствующих отношений.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введен Федеральным </w:t>
      </w:r>
      <w:hyperlink r:id="rId7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hyperlink r:id="rId80" w:history="1">
        <w:r w:rsidRPr="001C402C">
          <w:rPr>
            <w:rFonts w:ascii="Times New Roman" w:hAnsi="Times New Roman" w:cs="Times New Roman"/>
            <w:color w:val="0000FF"/>
            <w:sz w:val="24"/>
            <w:szCs w:val="24"/>
          </w:rPr>
          <w:t>3</w:t>
        </w:r>
      </w:hyperlink>
      <w:r w:rsidRPr="001C402C">
        <w:rPr>
          <w:rFonts w:ascii="Times New Roman" w:hAnsi="Times New Roman" w:cs="Times New Roman"/>
          <w:sz w:val="24"/>
          <w:szCs w:val="24"/>
        </w:rPr>
        <w:t>. Общество является юридическим лицом и имеет в собственности обособленное имущество, учитываемое на его самостоятельном балансе, может от своего имени приобретать и осуществлять имущественные и личные неимущественные права, нести обязанности, быть истцом и ответчиком в суде.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оплаты 50 процентов акций общества, распределенных среди его учредителей, общество не вправе совершать сделки, не связанные с учреждением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8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hyperlink r:id="rId82" w:history="1">
        <w:r w:rsidRPr="001C402C">
          <w:rPr>
            <w:rFonts w:ascii="Times New Roman" w:hAnsi="Times New Roman" w:cs="Times New Roman"/>
            <w:color w:val="0000FF"/>
            <w:sz w:val="24"/>
            <w:szCs w:val="24"/>
          </w:rPr>
          <w:t>4</w:t>
        </w:r>
      </w:hyperlink>
      <w:r w:rsidRPr="001C402C">
        <w:rPr>
          <w:rFonts w:ascii="Times New Roman" w:hAnsi="Times New Roman" w:cs="Times New Roman"/>
          <w:sz w:val="24"/>
          <w:szCs w:val="24"/>
        </w:rPr>
        <w:t>. Общество имеет гражданские права и несет обязанности, необходимые для осуществления любых видов деятельности, не запрещенных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Отдельными видами деятельности, </w:t>
      </w:r>
      <w:hyperlink r:id="rId83" w:history="1">
        <w:r w:rsidRPr="001C402C">
          <w:rPr>
            <w:rFonts w:ascii="Times New Roman" w:hAnsi="Times New Roman" w:cs="Times New Roman"/>
            <w:color w:val="0000FF"/>
            <w:sz w:val="24"/>
            <w:szCs w:val="24"/>
          </w:rPr>
          <w:t>перечень</w:t>
        </w:r>
      </w:hyperlink>
      <w:r w:rsidRPr="001C402C">
        <w:rPr>
          <w:rFonts w:ascii="Times New Roman" w:hAnsi="Times New Roman" w:cs="Times New Roman"/>
          <w:sz w:val="24"/>
          <w:szCs w:val="24"/>
        </w:rPr>
        <w:t xml:space="preserve"> которых определяется федеральными законами, общество может заниматься только на основании специального разрешения (лицензии). Если условиями предоставления специального разрешения (лицензии) на занятие определенным видом деятельности предусмотрено требование о занятии такой деятельностью как исключительной, то общество в течение срока действия специального разрешения (лицензии) не вправе осуществлять иные виды деятельности, за исключением видов деятельности, предусмотренных специальным разрешением (лицензией) и им сопутствующих.</w:t>
      </w:r>
    </w:p>
    <w:p w:rsidR="001C402C" w:rsidRPr="001C402C" w:rsidRDefault="001C402C">
      <w:pPr>
        <w:pStyle w:val="ConsPlusNormal"/>
        <w:ind w:firstLine="540"/>
        <w:jc w:val="both"/>
        <w:rPr>
          <w:rFonts w:ascii="Times New Roman" w:hAnsi="Times New Roman" w:cs="Times New Roman"/>
          <w:sz w:val="24"/>
          <w:szCs w:val="24"/>
        </w:rPr>
      </w:pPr>
      <w:hyperlink r:id="rId84"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Общество считается созданным как юридическое лицо с момента его государственной регистрации в установленном федеральными законами </w:t>
      </w:r>
      <w:hyperlink r:id="rId85"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Общество создается без ограничения срока, если иное не установлено его уставом.</w:t>
      </w:r>
    </w:p>
    <w:p w:rsidR="001C402C" w:rsidRPr="001C402C" w:rsidRDefault="001C402C">
      <w:pPr>
        <w:pStyle w:val="ConsPlusNormal"/>
        <w:ind w:firstLine="540"/>
        <w:jc w:val="both"/>
        <w:rPr>
          <w:rFonts w:ascii="Times New Roman" w:hAnsi="Times New Roman" w:cs="Times New Roman"/>
          <w:sz w:val="24"/>
          <w:szCs w:val="24"/>
        </w:rPr>
      </w:pPr>
      <w:hyperlink r:id="rId86" w:history="1">
        <w:r w:rsidRPr="001C402C">
          <w:rPr>
            <w:rFonts w:ascii="Times New Roman" w:hAnsi="Times New Roman" w:cs="Times New Roman"/>
            <w:color w:val="0000FF"/>
            <w:sz w:val="24"/>
            <w:szCs w:val="24"/>
          </w:rPr>
          <w:t>6</w:t>
        </w:r>
      </w:hyperlink>
      <w:r w:rsidRPr="001C402C">
        <w:rPr>
          <w:rFonts w:ascii="Times New Roman" w:hAnsi="Times New Roman" w:cs="Times New Roman"/>
          <w:sz w:val="24"/>
          <w:szCs w:val="24"/>
        </w:rPr>
        <w:t>. Общество вправе в установленном порядке открывать банковские счета на территории Российской Федерации и за ее пределами.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Общество вправе иметь печать, штампы и бланки со своим наименованием, собственную эмблему, а также зарегистрированный в установленном порядке товарный знак и другие средства индивидуализации. Федеральным законом может быть предусмотрена обязанность общества использовать печать.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Сведения о наличии печати должны содержаться в уставе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06.04.2015 N 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Если настоящим Федеральным законом предусмотрена судебная защита прав акционера, такая защита может осуществляться третейским судом в случаях и в порядке, которые установлены федеральным </w:t>
      </w:r>
      <w:hyperlink r:id="rId8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8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29.12.2015 N 409-ФЗ)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lastRenderedPageBreak/>
        <w:t>Статья 3. Ответственность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несет ответственность по своим обязательствам всем принадлежащим ему имуществом.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Общество не отвечает по обязательствам своих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Если несостоятельность (банкротство) общества вызвана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 на указанных акционеров или других лиц в случае недостаточности имущества общества может быть возложена субсидиарная ответственность по его обязательствам.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Несостоятельность (банкротство) общества </w:t>
      </w:r>
      <w:hyperlink r:id="rId90" w:history="1">
        <w:r w:rsidRPr="001C402C">
          <w:rPr>
            <w:rFonts w:ascii="Times New Roman" w:hAnsi="Times New Roman" w:cs="Times New Roman"/>
            <w:color w:val="0000FF"/>
            <w:sz w:val="24"/>
            <w:szCs w:val="24"/>
          </w:rPr>
          <w:t>считается вызванной</w:t>
        </w:r>
      </w:hyperlink>
      <w:r w:rsidRPr="001C402C">
        <w:rPr>
          <w:rFonts w:ascii="Times New Roman" w:hAnsi="Times New Roman" w:cs="Times New Roman"/>
          <w:sz w:val="24"/>
          <w:szCs w:val="24"/>
        </w:rPr>
        <w:t xml:space="preserve"> действиями (бездействием) его акционеров или других лиц, которые имеют право давать обязательные для общества указания либо иным образом имеют возможность определять его действия, только в случае, если они использовали указанные право и (или) возможность в целях совершения обществом действия, заведомо зная, что вследствие этого наступит несостоятельность (банкротство)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Государство и его органы не несут ответственности по обязательствам общества, равно как и общество не отвечает по обязательствам государства и его органов.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 Фирменное наименование и место нахождения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должно иметь полное и вправе иметь сокращенное фирменное наименование на русском языке. Общество вправе иметь также полное и (или) сокращенное фирменное наименование на языках народов Российской Федерации и (или) иностранных языках.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Полное фирменное наименование общества на русском языке должно содержать полное наименование общества и указание на его организационно-правовую форму - акционерное общество, а полное фирменное наименование публичного общества на русском языке - также указание на то, что общество является публичным. Сокращенное фирменное наименование общества на русском языке должно содержать полное или сокращенное наименование общества и слова "акционерное общество" либо аббревиатуру "АО", а сокращенное фирменное наименование публичного общества на русском языке - полное или сокращенное наименование публичного общества и слова "публичное акционерное общество" либо аббревиатуру "ПАО".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Фирменное наименование общества на русском языке и на языках народов Российской Федерации может содержать иноязычные заимствования в русской транскрипции или в транскрипциях языков народов Российской Федерации, за исключением терминов и аббревиатур, отражающих организационно-правовую форму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18.12.2006 N 231-ФЗ)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Иные требования к фирменному наименованию общества устанавливаются Гражданским кодексом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9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18.12.2006 N 231-ФЗ)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w:t>
      </w:r>
      <w:hyperlink r:id="rId95" w:history="1">
        <w:r w:rsidRPr="001C402C">
          <w:rPr>
            <w:rFonts w:ascii="Times New Roman" w:hAnsi="Times New Roman" w:cs="Times New Roman"/>
            <w:color w:val="0000FF"/>
            <w:sz w:val="24"/>
            <w:szCs w:val="24"/>
          </w:rPr>
          <w:t>Место нахождения</w:t>
        </w:r>
      </w:hyperlink>
      <w:r w:rsidRPr="001C402C">
        <w:rPr>
          <w:rFonts w:ascii="Times New Roman" w:hAnsi="Times New Roman" w:cs="Times New Roman"/>
          <w:sz w:val="24"/>
          <w:szCs w:val="24"/>
        </w:rPr>
        <w:t xml:space="preserve"> общества определяется местом его государственной регистрации.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Исключен. - Федеральный </w:t>
      </w:r>
      <w:hyperlink r:id="rId9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 Филиалы и представительства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может создавать филиалы и открывать представительства в соответствии с положениями Гражданского </w:t>
      </w:r>
      <w:hyperlink r:id="rId99" w:history="1">
        <w:r w:rsidRPr="001C402C">
          <w:rPr>
            <w:rFonts w:ascii="Times New Roman" w:hAnsi="Times New Roman" w:cs="Times New Roman"/>
            <w:color w:val="0000FF"/>
            <w:sz w:val="24"/>
            <w:szCs w:val="24"/>
          </w:rPr>
          <w:t>кодекса</w:t>
        </w:r>
      </w:hyperlink>
      <w:r w:rsidRPr="001C402C">
        <w:rPr>
          <w:rFonts w:ascii="Times New Roman" w:hAnsi="Times New Roman" w:cs="Times New Roman"/>
          <w:sz w:val="24"/>
          <w:szCs w:val="24"/>
        </w:rPr>
        <w:t xml:space="preserve"> Российской Федерации, настоящего Федерального </w:t>
      </w:r>
      <w:hyperlink w:anchor="P139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и других федеральных законов.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 Дочерние и зависимые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может иметь дочерние и зависимые общества с правами юридического лица на территории Российской Федерации, созданные в соответствии с настоящим Федеральным законом и иными федеральными законами, а за пределами территории Российской Федерации - в соответствии с законодательством иностранного государства по месту нахождения дочернего или зависимого обществ, если иное не предусмотрено международным договором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Общество признается дочерним, если другое (основное) хозяйственное общество (товарищество) в силу преобладающего участия в его уставном капитале, либо в соответствии с заключенным между ними договором, либо иным образом имеет возможность определять решения, принимаемые таким обществом.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Дочернее общество не отвечает по долгам основного общества (товарищества).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Основное общество (товарищество), которое имеет право давать дочернему обществу обязательные для последнего указания, отвечает солидарно с дочерним обществом по сделкам, заключенным последним во исполнение таких указаний. Основное общество (товарищество) считается имеющим право давать дочернему обществу обязательные для последнего указания только в случае, когда это право предусмотрено в договоре с дочерним обществом или уставе дочернего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несостоятельности (банкротства) дочернего общества по вине основного общества (товарищества) последнее несет субсидиарную ответственность по его долгам. Несостоятельность (банкротство) дочернего общества считается происшедшей по вине основного общества (товарищества) только в случае, когда основное общество (товарищество) использовало указанные право и (или) возможность в целях совершения дочерним обществом действия, заведомо зная, что вследствие этого наступит несостоятельность (банкротство) дочернего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дочернего общества вправе требовать возмещения основным обществом (товариществом) убытков, причиненных по его вине дочернему обществу. Убытки считаются причиненными по вине основного общества (товарищества) только в случае, когда основное общество (товарищество) использовало имеющиеся у него право и (или) возможность в целях совершения дочерним обществом действия, заведомо зная, что вследствие этого дочернее общество понесет убытки.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Общество признается зависимым, если другое (преобладающее) общество имеет более 20 процентов голосующих акций первого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которое приобрело более 20 процентов голосующих акций общества, обязано незамедлительно опубликовать сведения об этом в порядке, определяемом Банком России и федеральным антимонопольным органом.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100"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23.07.2013 </w:t>
      </w:r>
      <w:hyperlink r:id="rId101"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 Публичные и непубличные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может быть публичным или непубличным, что отражается в его уставе и фирменном наименовании.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2. Публичное общество вправе проводить размещение акций и эмиссионных ценных бумаг, конвертируемых в его акции, посредством открытой подписки. Акции непубличного общества и эмиссионные ценные бумаги, конвертируемые в его акции, не могут размещаться посредством открытой подписки или иным образом предлагаться для приобретения неограниченному кругу лиц.</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соответствии с </w:t>
      </w:r>
      <w:hyperlink r:id="rId103" w:history="1">
        <w:r w:rsidRPr="001C402C">
          <w:rPr>
            <w:rFonts w:ascii="Times New Roman" w:hAnsi="Times New Roman" w:cs="Times New Roman"/>
            <w:color w:val="0000FF"/>
            <w:sz w:val="24"/>
            <w:szCs w:val="24"/>
          </w:rPr>
          <w:t>частью 11 статьи 27</w:t>
        </w:r>
      </w:hyperlink>
      <w:r w:rsidRPr="001C402C">
        <w:rPr>
          <w:rFonts w:ascii="Times New Roman" w:hAnsi="Times New Roman" w:cs="Times New Roman"/>
          <w:sz w:val="24"/>
          <w:szCs w:val="24"/>
        </w:rPr>
        <w:t xml:space="preserve"> Федерального закона от 29.06.2015 N 210-ФЗ акционеры - владельцы акций акционерного общества, которое на 1 сентября 2014 года являлось закрытым акционерным обществом и устав которого не предусматривал преимущественного права его акционеров на приобретение акций, продаваемых другими акционерами этого общества, до </w:t>
      </w:r>
      <w:hyperlink r:id="rId104" w:history="1">
        <w:r w:rsidRPr="001C402C">
          <w:rPr>
            <w:rFonts w:ascii="Times New Roman" w:hAnsi="Times New Roman" w:cs="Times New Roman"/>
            <w:color w:val="0000FF"/>
            <w:sz w:val="24"/>
            <w:szCs w:val="24"/>
          </w:rPr>
          <w:t>приведения</w:t>
        </w:r>
      </w:hyperlink>
      <w:r w:rsidRPr="001C402C">
        <w:rPr>
          <w:rFonts w:ascii="Times New Roman" w:hAnsi="Times New Roman" w:cs="Times New Roman"/>
          <w:sz w:val="24"/>
          <w:szCs w:val="24"/>
        </w:rPr>
        <w:t xml:space="preserve"> устава такого общества в соответствие с положениями </w:t>
      </w:r>
      <w:hyperlink r:id="rId105" w:history="1">
        <w:r w:rsidRPr="001C402C">
          <w:rPr>
            <w:rFonts w:ascii="Times New Roman" w:hAnsi="Times New Roman" w:cs="Times New Roman"/>
            <w:color w:val="0000FF"/>
            <w:sz w:val="24"/>
            <w:szCs w:val="24"/>
          </w:rPr>
          <w:t>ГК РФ</w:t>
        </w:r>
      </w:hyperlink>
      <w:r w:rsidRPr="001C402C">
        <w:rPr>
          <w:rFonts w:ascii="Times New Roman" w:hAnsi="Times New Roman" w:cs="Times New Roman"/>
          <w:sz w:val="24"/>
          <w:szCs w:val="24"/>
        </w:rPr>
        <w:t xml:space="preserve"> пользуются преимущественным правом приобретения акций, продаваемых другими акционерами этого общества, по цене предложения третьему лицу пропорционально количеству акций, принадлежащих каждому из них. О реализации данного права см. </w:t>
      </w:r>
      <w:hyperlink r:id="rId106" w:history="1">
        <w:r w:rsidRPr="001C402C">
          <w:rPr>
            <w:rFonts w:ascii="Times New Roman" w:hAnsi="Times New Roman" w:cs="Times New Roman"/>
            <w:color w:val="0000FF"/>
            <w:sz w:val="24"/>
            <w:szCs w:val="24"/>
          </w:rPr>
          <w:t>часть 12 статьи 27</w:t>
        </w:r>
      </w:hyperlink>
      <w:r w:rsidRPr="001C402C">
        <w:rPr>
          <w:rFonts w:ascii="Times New Roman" w:hAnsi="Times New Roman" w:cs="Times New Roman"/>
          <w:sz w:val="24"/>
          <w:szCs w:val="24"/>
        </w:rPr>
        <w:t xml:space="preserve"> указанного Закона.</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2" w:name="P132"/>
      <w:bookmarkEnd w:id="2"/>
      <w:r w:rsidRPr="001C402C">
        <w:rPr>
          <w:rFonts w:ascii="Times New Roman" w:hAnsi="Times New Roman" w:cs="Times New Roman"/>
          <w:sz w:val="24"/>
          <w:szCs w:val="24"/>
        </w:rPr>
        <w:t>3. Уставом непубличного общества может быть предусмотрено преимущественное право приобретения его акционерами акций, отчуждаемых по возмездным сделкам другими акционерами, по цене предложения третьему лицу или по цене, которая или порядок определения которой установлены уставом общества. В случае отчуждения акций по иным, чем договор купли-продажи, сделкам (мена, отступное и другие) преимущественное право приобретения таких акций может быть предусмотрено уставом непубличного общества только по цене, которая или порядок определения которой установлены уставом общества. Если иное не предусмотрено уставом общества, акционеры пользуются преимущественным правом приобретения отчуждаемых акций пропорционально количеству акций, принадлежащих каждому из них.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непубличного общества, предусматривающим преимущественное право его акционеров на приобретение отчуждаемых по возмездным сделкам акций, может быть предусмотрено также преимущественное право непубличного общества на приобретение отчуждаемых акций в случае, если его акционеры не использовали свое преимущественное право.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возникновения спора, связанного с осуществлением преимущественного права приобретения отчуждаемых акций по цене, которая или порядок определения которой установлены уставом непубличного общества, суд вправе не применять положения устава общества о такой цене, если на момент осуществления преимущественного права указанная цена существенно ниже рыночной стоимости акций общества, в отношении которых осуществляется преимущественное право.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Акционер, намеренный осуществить отчуждение своих акций третьему лицу, обязан известить об этом непубличное общество, устав которого предусматривает преимущественное право приобретения отчуждаемых акций. Извещение должно содержать указание на количество отчуждаемых акций, их цену и другие условия отчуждения акций. Не позднее двух дней со дня получения извещения общество обязано уведомить акционеров о содержании извещения в порядке, предусмотренном для сообщения о проведении общего собрания акционеров, если иной порядок извещения не предусмотрен уставом непубличного общества. Если иное не предусмотрено уставом общества, извещение акционеров общества осуществляется за счет акционера, намеренного осуществить отчуждение своих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 вправе осуществить отчуждение акций третьему лицу при условии, что другие акционеры общества и (или) общество не воспользуются преимущественным правом приобретения всех отчуждаемых акций в течение двух месяцев со дня получения </w:t>
      </w:r>
      <w:r w:rsidRPr="001C402C">
        <w:rPr>
          <w:rFonts w:ascii="Times New Roman" w:hAnsi="Times New Roman" w:cs="Times New Roman"/>
          <w:sz w:val="24"/>
          <w:szCs w:val="24"/>
        </w:rPr>
        <w:lastRenderedPageBreak/>
        <w:t>извещения обществом, если более короткий срок не предусмотрен уставом общества. Если отчуждение акций осуществляется по договору купли-продажи, такое отчуждение должно осуществляться по цене и на условиях, которые сообщены обществу. Срок осуществления преимущественного права, предусмотренный уставом общества, не может быть менее чем 10 дней со дня получения извещения обществом. Срок осуществления преимущественного права прекращается, если до его истечения от всех акционеров общества получены письменные заявления об использовании преимущественного права или об отказе от его использования.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отчуждении акций непубличного общества с нарушением преимущественного права акционеры, имеющие такое преимущественное право, либо само общество, если его уставом предусмотрено преимущественное право приобретения им акций, в течение трех месяцев со дня, когда акционер общества либо общество узнали или должны были узнать о данном нарушении, вправе потребовать в судебном порядке перевода на них прав и обязанностей приобретателя и (или) передачи им отчужденных акций с выплатой приобретателю их цены по договору купли-продажи или цены, определенной уставом общества, а в случае отчуждения акций по иным, чем договор купли-продажи, сделкам - передачи им отчужденных акций с выплатой их приобретателю цены, определенной уставом общества, если доказано, что приобретатель знал или должен был знать о наличии в уставе общества положений о преимущественном праве.</w:t>
      </w:r>
    </w:p>
    <w:p w:rsidR="001C402C" w:rsidRPr="001C402C" w:rsidRDefault="001C402C">
      <w:pPr>
        <w:pStyle w:val="ConsPlusNormal"/>
        <w:ind w:firstLine="540"/>
        <w:jc w:val="both"/>
        <w:rPr>
          <w:rFonts w:ascii="Times New Roman" w:hAnsi="Times New Roman" w:cs="Times New Roman"/>
          <w:sz w:val="24"/>
          <w:szCs w:val="24"/>
        </w:rPr>
      </w:pPr>
      <w:bookmarkStart w:id="3" w:name="P138"/>
      <w:bookmarkEnd w:id="3"/>
      <w:r w:rsidRPr="001C402C">
        <w:rPr>
          <w:rFonts w:ascii="Times New Roman" w:hAnsi="Times New Roman" w:cs="Times New Roman"/>
          <w:sz w:val="24"/>
          <w:szCs w:val="24"/>
        </w:rPr>
        <w:t>5. Уставом непубличного общества может быть предусмотрена необходимость получения согласия акционеров на отчуждение акций третьим лицам. Указанное положение устава непубличного общества действует в течение определенного срока, предусмотренного его уставом, но не более чем в течение пяти лет со дня государственной регистрации непубличного общества либо со дня государственной регистрации соответствующих изменений в устав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уставом непубличного общества предусмотрена необходимость получения согласия акционеров на отчуждение акций, такое согласие считается полученным при условии, что в течение 30 дней или в определенный уставом общества более короткий срок с даты получения обществом уведомления о намерении осуществить отчуждение акций в общество не поступили заявления акционеров об отказе в даче согласия на отчуждение акций. Порядок направления уведомлений и заявлений, предусмотренных настоящим абзацем, определяется уставом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отчуждении акций с нарушением указанных в настоящем пункте положений устава непубличного общества акционеры, отказавшиеся дать согласие на отчуждение акций, в течение трех месяцев со дня, когда они узнали или должны были узнать о таком нарушении, вправе обратиться в суд с требованием о признании недействительной сделки об отчуждении акций, если доказано, что приобретатель знал или должен был знать о наличии в уставе общества положений о необходимости получения согласия акционеров на отчуждение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Уставом непубличного общества либо решением о размещении дополнительных акций или эмиссионных ценных бумаг, конвертируемых в акции, которое принято общим собранием акционеров единогласно всеми акционерами непубличного общества, может быть предусмотрено, что акционеры не имеют преимущественного права приобретения размещаемых дополнительных акций или эмиссионных ценных бумаг, конвертируемых в акции.</w:t>
      </w:r>
    </w:p>
    <w:p w:rsidR="001C402C" w:rsidRPr="001C402C" w:rsidRDefault="001C402C">
      <w:pPr>
        <w:pStyle w:val="ConsPlusNormal"/>
        <w:ind w:firstLine="540"/>
        <w:jc w:val="both"/>
        <w:rPr>
          <w:rFonts w:ascii="Times New Roman" w:hAnsi="Times New Roman" w:cs="Times New Roman"/>
          <w:sz w:val="24"/>
          <w:szCs w:val="24"/>
        </w:rPr>
      </w:pPr>
      <w:bookmarkStart w:id="4" w:name="P142"/>
      <w:bookmarkEnd w:id="4"/>
      <w:r w:rsidRPr="001C402C">
        <w:rPr>
          <w:rFonts w:ascii="Times New Roman" w:hAnsi="Times New Roman" w:cs="Times New Roman"/>
          <w:sz w:val="24"/>
          <w:szCs w:val="24"/>
        </w:rPr>
        <w:t xml:space="preserve">7. Дополнительные обязанности акционеров общества, помимо предусмотренных Гражданским </w:t>
      </w:r>
      <w:hyperlink r:id="rId107"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Федерации для участников хозяйственных обществ, могут быть предусмотрены уставом только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Установленные </w:t>
      </w:r>
      <w:hyperlink w:anchor="P132" w:history="1">
        <w:r w:rsidRPr="001C402C">
          <w:rPr>
            <w:rFonts w:ascii="Times New Roman" w:hAnsi="Times New Roman" w:cs="Times New Roman"/>
            <w:color w:val="0000FF"/>
            <w:sz w:val="24"/>
            <w:szCs w:val="24"/>
          </w:rPr>
          <w:t>пунктами 3</w:t>
        </w:r>
      </w:hyperlink>
      <w:r w:rsidRPr="001C402C">
        <w:rPr>
          <w:rFonts w:ascii="Times New Roman" w:hAnsi="Times New Roman" w:cs="Times New Roman"/>
          <w:sz w:val="24"/>
          <w:szCs w:val="24"/>
        </w:rPr>
        <w:t xml:space="preserve">, </w:t>
      </w:r>
      <w:hyperlink w:anchor="P138"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 </w:t>
      </w:r>
      <w:hyperlink w:anchor="P142"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положения могут быть предусмотрены уставом непубличного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7.1. Приобретение непубличным обществом публичного статуса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10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Непубличное общество приобретает статус публичного общества (публичный статус) путем внесения в устав общества изменений, содержащих указание на то, что общество является публичным.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вправе представить для внесения в единый государственный реестр юридических лиц сведения о фирменном наименовании общества, содержащем указание на то, что такое общество является публичным, при условии регистрации проспекта его акций и заключения обществом договора с организатором торговли о листинге его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Непубличное общество приобретает публичный статус со дня государственной регистрации указанных изменений в его устав и внесения в единый государственный реестр юридических лиц сведений о фирменном наименовании такого общества, содержащем указание на то, что общество является публичным.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 внесении в устав непубличного общества изменений, содержащих указание на то, что такое общество является публичным, принимается общим собранием акционеров большинством в три четверти голосов всех акционеров - владельцев акций каждой категории (типа), если уставом непубличного общества не предусмотрена необходимость большего числа голосов. Одновременно с указанным решением общим собранием акционеров могут быть приняты решение о внесении в устав общества изменений в части его приведения в соответствие с требованиями, установленными для публичного общества, и (или) решение о размещении посредством открытой подписки дополнительных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одновременно с решением о внесении в устав непубличного общества изменений, содержащих указание на то, что такое общество является публичным, принимается решение о внесении в устав непубличного общества изменений в части его приведения в соответствие с требованиями, установленными для публичного общества, первое решение вступает в силу со дня государственной регистрации изменений в устав непубличного общества в части его приведения в соответствие с требованиями к публичному обществу. В этом случае указанные решения принимаются общим собранием акционеров большинством в три четверти голосов всех акционеров - владельцев акций каждой категории (типа), если уставом непубличного общества не предусмотрена необходимость большего числа голосов, а при наличии привилегированных акций, указанных в </w:t>
      </w:r>
      <w:hyperlink w:anchor="P641" w:history="1">
        <w:r w:rsidRPr="001C402C">
          <w:rPr>
            <w:rFonts w:ascii="Times New Roman" w:hAnsi="Times New Roman" w:cs="Times New Roman"/>
            <w:color w:val="0000FF"/>
            <w:sz w:val="24"/>
            <w:szCs w:val="24"/>
          </w:rPr>
          <w:t>пункте 6 статьи 32</w:t>
        </w:r>
      </w:hyperlink>
      <w:r w:rsidRPr="001C402C">
        <w:rPr>
          <w:rFonts w:ascii="Times New Roman" w:hAnsi="Times New Roman" w:cs="Times New Roman"/>
          <w:sz w:val="24"/>
          <w:szCs w:val="24"/>
        </w:rPr>
        <w:t xml:space="preserve"> настоящего Федерального закона, также единогласно всеми акционерами - владельцами таких привилегированных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Регистрация проспекта акций при приобретении обществом публичного статуса может осуществляться одновременно с государственной регистрацией их выпуска (дополнительного выпуска).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Документы для регистрации проспекта акций, а если его регистрация осуществляется одновременно с государственной регистрацией выпуска (дополнительного выпуска) акций, также документы для государственной регистрации выпуска (дополнительного выпуска) акций представляются в Банк России до внесения в единый государственный реестр юридических лиц сведений о фирменном наименовании общества, содержащем указание на то, что общество является публичным. В этом случае решение о регистрации проспекта акций, а если его регистрация осуществляется одновременно с государственной регистрацией выпуска (дополнительного выпуска) акций, также решение о государственной регистрации выпуска (дополнительного выпуска) акций принимаются Банком России до внесения в единый государственный реестр юридических лиц сведений, предусмотренных настоящим пунктом, и вступают в силу со дня внесения соответствующих сведений в указанный реестр.</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4. Дополнительными основаниями для отказа в регистрации проспекта акций, государственной регистрации выпуска (дополнительного выпуска) акций при приобретении непубличным обществом публичного статуса являются: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несоответствие размера уставного капитала и размещенных акций общества, положений устава, а также состава и структуры органов общества требованиям, установленным Гражданским </w:t>
      </w:r>
      <w:hyperlink r:id="rId109"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Федерации и настоящим Федеральным законом для 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отсутствие заключенного обществом договора с организатором торговли о листинге акций общества.</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7.2. Прекращение публичного статуса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11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Публичный статус общества прекращается путем внесения в его устав изменений, исключающих указание на то, что общество является публичным. Публичный статус общества прекращается со дня государственной регистрации указанных изменений в его устав и внесения в единый государственный реестр юридических лиц сведений о фирменном наименовании такого общества, не содержащем указание на то, что общество является публичным.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w:t>
      </w:r>
      <w:hyperlink r:id="rId111" w:history="1">
        <w:r w:rsidRPr="001C402C">
          <w:rPr>
            <w:rFonts w:ascii="Times New Roman" w:hAnsi="Times New Roman" w:cs="Times New Roman"/>
            <w:color w:val="0000FF"/>
            <w:sz w:val="24"/>
            <w:szCs w:val="24"/>
          </w:rPr>
          <w:t>Прекращение</w:t>
        </w:r>
      </w:hyperlink>
      <w:r w:rsidRPr="001C402C">
        <w:rPr>
          <w:rFonts w:ascii="Times New Roman" w:hAnsi="Times New Roman" w:cs="Times New Roman"/>
          <w:sz w:val="24"/>
          <w:szCs w:val="24"/>
        </w:rPr>
        <w:t xml:space="preserve"> обществом его публичного статуса допускается при одновременном соблюдении следующих условий: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акции общества или эмиссионные ценные бумаги общества, конвертируемые в его акции, не находятся в процессе размещения посредством открытой подписки и не допущены к организованным торгам;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Банком России принято решение об освобождении общества от обязанности раскрывать информацию, предусмотренную </w:t>
      </w:r>
      <w:hyperlink r:id="rId112" w:history="1">
        <w:r w:rsidRPr="001C402C">
          <w:rPr>
            <w:rFonts w:ascii="Times New Roman" w:hAnsi="Times New Roman" w:cs="Times New Roman"/>
            <w:color w:val="0000FF"/>
            <w:sz w:val="24"/>
            <w:szCs w:val="24"/>
          </w:rPr>
          <w:t>законодательством</w:t>
        </w:r>
      </w:hyperlink>
      <w:r w:rsidRPr="001C402C">
        <w:rPr>
          <w:rFonts w:ascii="Times New Roman" w:hAnsi="Times New Roman" w:cs="Times New Roman"/>
          <w:sz w:val="24"/>
          <w:szCs w:val="24"/>
        </w:rPr>
        <w:t xml:space="preserve"> Российской Федерации о ценных бумагах.</w:t>
      </w:r>
    </w:p>
    <w:p w:rsidR="001C402C" w:rsidRPr="001C402C" w:rsidRDefault="001C402C">
      <w:pPr>
        <w:pStyle w:val="ConsPlusNormal"/>
        <w:ind w:firstLine="540"/>
        <w:jc w:val="both"/>
        <w:rPr>
          <w:rFonts w:ascii="Times New Roman" w:hAnsi="Times New Roman" w:cs="Times New Roman"/>
          <w:sz w:val="24"/>
          <w:szCs w:val="24"/>
        </w:rPr>
      </w:pPr>
      <w:bookmarkStart w:id="5" w:name="P168"/>
      <w:bookmarkEnd w:id="5"/>
      <w:r w:rsidRPr="001C402C">
        <w:rPr>
          <w:rFonts w:ascii="Times New Roman" w:hAnsi="Times New Roman" w:cs="Times New Roman"/>
          <w:sz w:val="24"/>
          <w:szCs w:val="24"/>
        </w:rPr>
        <w:t>3. Решение о внесении в устав публичного общества изменений, исключающих указание на то, что общество является публичным, принимается одновременно с решением об обращении общества в Банк России с заявлением об освобождении его от обязанности раскрывать информацию, предусмотренную законодательством Российской Федерации о ценных бумагах, и решением об обращении с заявлением о делистинге акций и эмиссионных ценных бумаг, конвертируемых в акции. Такие решения принимаются в рамках одного вопроса повестки дня общего собрания акционеров. Решения по вопросу повестки дня, предусмотренному настоящим пунктом, принимаются общим собранием акционеров большинством в 95 процентов голосов всех акционеров - владельцев акций общества всех категорий (типов).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Акционеры публичного общества, голосовавшие против или не принимавшие участия в голосовании по вопросу, указанному в </w:t>
      </w:r>
      <w:hyperlink w:anchor="P168" w:history="1">
        <w:r w:rsidRPr="001C402C">
          <w:rPr>
            <w:rFonts w:ascii="Times New Roman" w:hAnsi="Times New Roman" w:cs="Times New Roman"/>
            <w:color w:val="0000FF"/>
            <w:sz w:val="24"/>
            <w:szCs w:val="24"/>
          </w:rPr>
          <w:t>пункте 3</w:t>
        </w:r>
      </w:hyperlink>
      <w:r w:rsidRPr="001C402C">
        <w:rPr>
          <w:rFonts w:ascii="Times New Roman" w:hAnsi="Times New Roman" w:cs="Times New Roman"/>
          <w:sz w:val="24"/>
          <w:szCs w:val="24"/>
        </w:rPr>
        <w:t xml:space="preserve"> настоящей статьи, вправе требовать выкупа обществом принадлежащих им акций в соответствии с правилами, установленными </w:t>
      </w:r>
      <w:hyperlink w:anchor="P1604" w:history="1">
        <w:r w:rsidRPr="001C402C">
          <w:rPr>
            <w:rFonts w:ascii="Times New Roman" w:hAnsi="Times New Roman" w:cs="Times New Roman"/>
            <w:color w:val="0000FF"/>
            <w:sz w:val="24"/>
            <w:szCs w:val="24"/>
          </w:rPr>
          <w:t>статьями 75</w:t>
        </w:r>
      </w:hyperlink>
      <w:r w:rsidRPr="001C402C">
        <w:rPr>
          <w:rFonts w:ascii="Times New Roman" w:hAnsi="Times New Roman" w:cs="Times New Roman"/>
          <w:sz w:val="24"/>
          <w:szCs w:val="24"/>
        </w:rPr>
        <w:t xml:space="preserve"> и </w:t>
      </w:r>
      <w:hyperlink w:anchor="P1626" w:history="1">
        <w:r w:rsidRPr="001C402C">
          <w:rPr>
            <w:rFonts w:ascii="Times New Roman" w:hAnsi="Times New Roman" w:cs="Times New Roman"/>
            <w:color w:val="0000FF"/>
            <w:sz w:val="24"/>
            <w:szCs w:val="24"/>
          </w:rPr>
          <w:t>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Решения по вопросу, указанному в </w:t>
      </w:r>
      <w:hyperlink w:anchor="P168" w:history="1">
        <w:r w:rsidRPr="001C402C">
          <w:rPr>
            <w:rFonts w:ascii="Times New Roman" w:hAnsi="Times New Roman" w:cs="Times New Roman"/>
            <w:color w:val="0000FF"/>
            <w:sz w:val="24"/>
            <w:szCs w:val="24"/>
          </w:rPr>
          <w:t>пункте 3</w:t>
        </w:r>
      </w:hyperlink>
      <w:r w:rsidRPr="001C402C">
        <w:rPr>
          <w:rFonts w:ascii="Times New Roman" w:hAnsi="Times New Roman" w:cs="Times New Roman"/>
          <w:sz w:val="24"/>
          <w:szCs w:val="24"/>
        </w:rPr>
        <w:t xml:space="preserve"> настоящей статьи, вступают в силу при условии, что общее количество акций, в отношении которых заявлены требования о выкупе, не превышает количество акций, которое может быть выкуплено обществом с учетом ограничения, установленного </w:t>
      </w:r>
      <w:hyperlink w:anchor="P1659" w:history="1">
        <w:r w:rsidRPr="001C402C">
          <w:rPr>
            <w:rFonts w:ascii="Times New Roman" w:hAnsi="Times New Roman" w:cs="Times New Roman"/>
            <w:color w:val="0000FF"/>
            <w:sz w:val="24"/>
            <w:szCs w:val="24"/>
          </w:rPr>
          <w:t>пунктом 5 статьи 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bookmarkStart w:id="6" w:name="P172"/>
      <w:bookmarkEnd w:id="6"/>
      <w:r w:rsidRPr="001C402C">
        <w:rPr>
          <w:rFonts w:ascii="Times New Roman" w:hAnsi="Times New Roman" w:cs="Times New Roman"/>
          <w:sz w:val="24"/>
          <w:szCs w:val="24"/>
        </w:rPr>
        <w:t>Глава II. УЧРЕЖДЕНИЕ, РЕОРГАНИЗАЦИЯ И ЛИКВИДАЦИЯ ОБЩЕСТВА</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1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 Создание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может быть создано путем учреждения вновь и путем реорганизации существующего юридического лица (слияния, разделения, выделения, преобразования).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считается созданным с момента его государственной регистрации.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 Учреждение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Создание общества путем учреждения осуществляется по решению учредителей (учредителя). Решение об учреждении общества принимается учредительным собранием. В случае учреждения общества одним лицом решение о его учреждении принимается этим лицом единолично.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об учреждении общества должно содержать результаты голосования учредителей и принятые ими решения по вопросам учреждения общества, утверждения устава общества, избрания органов управления общества, ревизионной комиссии (ревизора) общества и утверждения регистратора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27.07.2006 </w:t>
      </w:r>
      <w:hyperlink r:id="rId115" w:history="1">
        <w:r w:rsidRPr="001C402C">
          <w:rPr>
            <w:rFonts w:ascii="Times New Roman" w:hAnsi="Times New Roman" w:cs="Times New Roman"/>
            <w:color w:val="0000FF"/>
            <w:sz w:val="24"/>
            <w:szCs w:val="24"/>
          </w:rPr>
          <w:t>N 146-ФЗ</w:t>
        </w:r>
      </w:hyperlink>
      <w:r w:rsidRPr="001C402C">
        <w:rPr>
          <w:rFonts w:ascii="Times New Roman" w:hAnsi="Times New Roman" w:cs="Times New Roman"/>
          <w:sz w:val="24"/>
          <w:szCs w:val="24"/>
        </w:rPr>
        <w:t xml:space="preserve">, от 29.06.2015 </w:t>
      </w:r>
      <w:hyperlink r:id="rId116"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Решение об учреждении общества, утверждении его устава и утверждении денежной оценки ценных бумаг, других вещей или имущественных прав либо иных прав, имеющих денежную оценку, вносимых учредителем в оплату акций общества, принимается учредителями единогласно.</w:t>
      </w:r>
    </w:p>
    <w:p w:rsidR="001C402C" w:rsidRPr="001C402C" w:rsidRDefault="001C402C">
      <w:pPr>
        <w:pStyle w:val="ConsPlusNormal"/>
        <w:ind w:firstLine="540"/>
        <w:jc w:val="both"/>
        <w:rPr>
          <w:rFonts w:ascii="Times New Roman" w:hAnsi="Times New Roman" w:cs="Times New Roman"/>
          <w:sz w:val="24"/>
          <w:szCs w:val="24"/>
        </w:rPr>
      </w:pPr>
      <w:bookmarkStart w:id="7" w:name="P187"/>
      <w:bookmarkEnd w:id="7"/>
      <w:r w:rsidRPr="001C402C">
        <w:rPr>
          <w:rFonts w:ascii="Times New Roman" w:hAnsi="Times New Roman" w:cs="Times New Roman"/>
          <w:sz w:val="24"/>
          <w:szCs w:val="24"/>
        </w:rPr>
        <w:t>4. Избрание органов управления общества, ревизионной комиссии (ревизора) общества, утверждение регистратора общества, а также в случае, предусмотренном настоящим пунктом, утверждение аудитора общества осуществляется учредителями общества большинством в три четверти голосов, которые представляют подлежащие размещению среди учредителей общества акции.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1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учреждении общества учредители могут утвердить аудитора общества. В этом случае решение об учреждении общества должно содержать результаты голосования учредителей общества и принятое учредителями решение об утверждении аудитора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11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Учредители общества заключают между собой письменный договор о его создании, определяющий порядок осуществления ими совместной деятельности по учреждению общества, размер уставного капитала общества, категории и типы акций, подлежащих размещению среди учредителей, размер и порядок их оплаты, права и обязанности учредителей по созданию общества. Договор о создании общества не является учредительным документом общества и действует до окончания определенного договором срока оплаты акций, подлежащих размещению среди учредителей.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учреждения общества одним лицом решение об учреждении должно определять размер уставного капитала общества, категории (типы) акций, размер и порядок их оплаты.</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12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Особенности учреждения обществ с участием иностранных инвесторов могут быть предусмотрены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12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10. Учредители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Учредителями общества являются граждане и (или) юридические лица, принявшие решение о его учреждении.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Государственные органы и органы местного самоуправления не могут выступать учредителями общества, если иное не установлено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Абзац утратил силу. - Федеральный </w:t>
      </w:r>
      <w:hyperlink r:id="rId122"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не может иметь в качестве единственного учредителя (акционера) другое хозяйственное общество, состоящее из одного лица, если иное не установлено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05.02.2007 N 13-ФЗ)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Учредители общества несут солидарную ответственность по обязательствам, связанным с его созданием и возникающим до государственной регистрации данного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несет ответственность по обязательствам учредителей, связанным с его созданием, только в случае последующего одобрения их действий общим собранием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11. Устав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Устав общества является учредительным документом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Требования устава общества обязательны для исполнения всеми органами общества и его акционерами.</w:t>
      </w:r>
    </w:p>
    <w:p w:rsidR="001C402C" w:rsidRPr="001C402C" w:rsidRDefault="001C402C">
      <w:pPr>
        <w:pStyle w:val="ConsPlusNormal"/>
        <w:ind w:firstLine="540"/>
        <w:jc w:val="both"/>
        <w:rPr>
          <w:rFonts w:ascii="Times New Roman" w:hAnsi="Times New Roman" w:cs="Times New Roman"/>
          <w:sz w:val="24"/>
          <w:szCs w:val="24"/>
        </w:rPr>
      </w:pPr>
      <w:bookmarkStart w:id="8" w:name="P212"/>
      <w:bookmarkEnd w:id="8"/>
      <w:r w:rsidRPr="001C402C">
        <w:rPr>
          <w:rFonts w:ascii="Times New Roman" w:hAnsi="Times New Roman" w:cs="Times New Roman"/>
          <w:sz w:val="24"/>
          <w:szCs w:val="24"/>
        </w:rPr>
        <w:t>3. Устав общества должен содержать следующие сведения: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полное и сокращенное фирменные наименования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место нахождения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124"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количество, номинальную стоимость, категории (обыкновенные, привилегированные) акций и типы привилегированных акций, размещаемых обществом;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права акционеров - владельцев акций каждой категории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размер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структуру и компетенцию органов управления общества и порядок принятия ими решений;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порядок подготовки и проведения общего собрания акционеров, в том числе перечень вопросов, решение по которым принимается органами управления общества квалифицированным большинством голосов или единогласно;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125"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иные положения, предусмотренные настоящим Федеральным законом и иными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2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 порядке принятия решения до 1 января 2017 года об изменении и (или) исключении из устава непубличного общества, созданного до 1 сентября 2014 года, положений, предусмотренных нижеследующим абзацем, см. Федеральный </w:t>
      </w:r>
      <w:hyperlink r:id="rId12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непубличного общества могут быть установлены ограничения количества акций, принадлежащих одному акционеру, и их суммарной номинальной стоимости, а также максимального числа голосов, предоставляемых одному акционеру. Указанные положения могут быть предусмотрены уставом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2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Устав общества может содержать другие положения, не противоречащие </w:t>
      </w:r>
      <w:r w:rsidRPr="001C402C">
        <w:rPr>
          <w:rFonts w:ascii="Times New Roman" w:hAnsi="Times New Roman" w:cs="Times New Roman"/>
          <w:sz w:val="24"/>
          <w:szCs w:val="24"/>
        </w:rPr>
        <w:lastRenderedPageBreak/>
        <w:t>настоящему Федеральному закону и иным федеральным законам.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 общества должен содержать сведения об использовании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12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Устав публичного общества наряду со сведениями, указанными в </w:t>
      </w:r>
      <w:hyperlink w:anchor="P212" w:history="1">
        <w:r w:rsidRPr="001C402C">
          <w:rPr>
            <w:rFonts w:ascii="Times New Roman" w:hAnsi="Times New Roman" w:cs="Times New Roman"/>
            <w:color w:val="0000FF"/>
            <w:sz w:val="24"/>
            <w:szCs w:val="24"/>
          </w:rPr>
          <w:t>пункте 3</w:t>
        </w:r>
      </w:hyperlink>
      <w:r w:rsidRPr="001C402C">
        <w:rPr>
          <w:rFonts w:ascii="Times New Roman" w:hAnsi="Times New Roman" w:cs="Times New Roman"/>
          <w:sz w:val="24"/>
          <w:szCs w:val="24"/>
        </w:rPr>
        <w:t xml:space="preserve"> настоящей статьи, также должен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указание на публичный статус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указание на наличие в структуре органов управления общества совета директоров (наблюдательного совета), его компетенцию и порядок принятия им решений.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3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По требованию акционера, аудитора или любого заинтересованного лица общество обязано в разумные сроки предоставить им возможность ознакомиться с уставом общества, включая изменения и дополнения к нему. Общество обязано предоставить акционеру по его требованию копию действующего устава общества. Плата, взимаемая обществом за предоставление копии, не может превышать затрат на ее изготовление.</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12. Внесение изменений и дополнений в устав общества или утверждение устава общества в новой редакции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Внесение изменений и дополнений в устав общества или утверждение устава общества в новой редакции осуществляется по решению общего собрания акционеров, за исключением случаев, предусмотренных </w:t>
      </w:r>
      <w:hyperlink w:anchor="P245" w:history="1">
        <w:r w:rsidRPr="001C402C">
          <w:rPr>
            <w:rFonts w:ascii="Times New Roman" w:hAnsi="Times New Roman" w:cs="Times New Roman"/>
            <w:color w:val="0000FF"/>
            <w:sz w:val="24"/>
            <w:szCs w:val="24"/>
          </w:rPr>
          <w:t>пунктами 2</w:t>
        </w:r>
      </w:hyperlink>
      <w:r w:rsidRPr="001C402C">
        <w:rPr>
          <w:rFonts w:ascii="Times New Roman" w:hAnsi="Times New Roman" w:cs="Times New Roman"/>
          <w:sz w:val="24"/>
          <w:szCs w:val="24"/>
        </w:rPr>
        <w:t xml:space="preserve"> - </w:t>
      </w:r>
      <w:hyperlink w:anchor="P251" w:history="1">
        <w:r w:rsidRPr="001C402C">
          <w:rPr>
            <w:rFonts w:ascii="Times New Roman" w:hAnsi="Times New Roman" w:cs="Times New Roman"/>
            <w:color w:val="0000FF"/>
            <w:sz w:val="24"/>
            <w:szCs w:val="24"/>
          </w:rPr>
          <w:t>6</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bookmarkStart w:id="9" w:name="P245"/>
      <w:bookmarkEnd w:id="9"/>
      <w:r w:rsidRPr="001C402C">
        <w:rPr>
          <w:rFonts w:ascii="Times New Roman" w:hAnsi="Times New Roman" w:cs="Times New Roman"/>
          <w:sz w:val="24"/>
          <w:szCs w:val="24"/>
        </w:rPr>
        <w:t xml:space="preserve">2. Внесение в устав общества изменений и дополнений, в том числе изменений, связанных с увеличением уставного капитала общества, осуществляется по результатам размещения акций общества на основании решения общего собрания акционеров об увеличении уставного капитала общества или решения совета директоров (наблюдательного совета) общества, если в соответствии с уставом общества последнему принадлежит право принятия такого решения, на основании решения общего собрания акционеров об уменьшении уставного капитала путем уменьшения номинальной стоимости акций, иного решения, на основании которого осуществляется размещение акций и размещение эмиссионных ценных бумаг, конвертируемых в акции, и зарегистрированного отчета об итогах выпуска акций либо, если в соответствии с федеральным </w:t>
      </w:r>
      <w:hyperlink r:id="rId13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процедура эмиссии акций не предусматривает государственную регистрацию отчета об итогах выпуска акций, выписки из государственного реестра эмиссионных ценных бумаг. При увеличении уставного капитала общества путем размещения дополнительных акций уставный капитал увеличивается на сумму номинальной стоимости размещенных дополнительных акций, а количество объявленных акций определенных категорий и типов уменьшается на число размещенных дополнительных акций определенных категорий и типов.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13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Внесение в устав общества изменений и дополнений, связанных с уменьшением уставного капитала общества путем приобретения акций общества в целях их погашения, осуществляется на основании решения общего собрания акционеров о таком уменьшении и утвержденного советом директоров (наблюдательным советом) общества отчета об итогах приобретения акций. Внесение в устав общества изменений и дополнений, связанных с уменьшением уставного капитала общества путем погашения </w:t>
      </w:r>
      <w:r w:rsidRPr="001C402C">
        <w:rPr>
          <w:rFonts w:ascii="Times New Roman" w:hAnsi="Times New Roman" w:cs="Times New Roman"/>
          <w:sz w:val="24"/>
          <w:szCs w:val="24"/>
        </w:rPr>
        <w:lastRenderedPageBreak/>
        <w:t>принадлежащих обществу собственных акций в случаях, предусмотренных настоящим Федеральным законом, осуществляется на основании решения общего собрания акционеров о таком уменьшении и утвержденного советом директоров (наблюдательным советом) общества отчета об итогах погашения акций. В этих случаях уставный капитал общества уменьшается на сумму номинальной стоимости погашенных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3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Внесение в устав общества сведений об использовании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 осуществляется на основании соответственно решения Правительства Российской Федерации, органа государственной власти субъекта Российской Федерации или органа местного самоуправления об использовании указанного специального права, а исключение таких сведений - на основании решения этих органов о прекращении действия такого специального права.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Утратил силу. - Федеральный </w:t>
      </w:r>
      <w:hyperlink r:id="rId136"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0" w:name="P251"/>
      <w:bookmarkEnd w:id="10"/>
      <w:r w:rsidRPr="001C402C">
        <w:rPr>
          <w:rFonts w:ascii="Times New Roman" w:hAnsi="Times New Roman" w:cs="Times New Roman"/>
          <w:sz w:val="24"/>
          <w:szCs w:val="24"/>
        </w:rPr>
        <w:t>6. Внесение в устав общества изменений и дополнений в части указания размера его уставного капитала, включая количество размещенных акций, осуществляется по результатам размещения акций на момент создания общества путем реорганизации в форме слияния на основании договора о слиянии и зарегистрированного отчета об итогах выпуска акций, размещаемых при создании этого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13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1" w:name="P254"/>
      <w:bookmarkEnd w:id="11"/>
      <w:r w:rsidRPr="001C402C">
        <w:rPr>
          <w:rFonts w:ascii="Times New Roman" w:hAnsi="Times New Roman" w:cs="Times New Roman"/>
          <w:sz w:val="24"/>
          <w:szCs w:val="24"/>
        </w:rPr>
        <w:t>Статья 13. Государственная регистрация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подлежит государственной регистрации в органе, осуществляющем государственную регистрацию юридических лиц, в </w:t>
      </w:r>
      <w:hyperlink r:id="rId138"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предусмотренном федеральным законом о государственной регистрации юридических лиц.</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Часть вторая исключена. - Федеральный </w:t>
      </w:r>
      <w:hyperlink r:id="rId139"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14. Государственная регистрация изменений и дополнений в устав общества или устава общества в новой редакции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Изменения и дополнения в устав общества или устав общества в новой редакции подлежат государственной регистрации в порядке, предусмотренном </w:t>
      </w:r>
      <w:hyperlink w:anchor="P254" w:history="1">
        <w:r w:rsidRPr="001C402C">
          <w:rPr>
            <w:rFonts w:ascii="Times New Roman" w:hAnsi="Times New Roman" w:cs="Times New Roman"/>
            <w:color w:val="0000FF"/>
            <w:sz w:val="24"/>
            <w:szCs w:val="24"/>
          </w:rPr>
          <w:t>статьей 13</w:t>
        </w:r>
      </w:hyperlink>
      <w:r w:rsidRPr="001C402C">
        <w:rPr>
          <w:rFonts w:ascii="Times New Roman" w:hAnsi="Times New Roman" w:cs="Times New Roman"/>
          <w:sz w:val="24"/>
          <w:szCs w:val="24"/>
        </w:rPr>
        <w:t xml:space="preserve"> настоящего Федерального закона для регистрации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Изменения и дополнения в устав общества или устав общества в новой редакции приобретают силу для третьих лиц с момента их государственной регистрации, а в случаях, установленных настоящим Федеральным законом, - с момента уведомления органа, осуществляющего государственную регистрацию.</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2" w:name="P264"/>
      <w:bookmarkEnd w:id="12"/>
      <w:r w:rsidRPr="001C402C">
        <w:rPr>
          <w:rFonts w:ascii="Times New Roman" w:hAnsi="Times New Roman" w:cs="Times New Roman"/>
          <w:sz w:val="24"/>
          <w:szCs w:val="24"/>
        </w:rPr>
        <w:t>Статья 15. Реорганизация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может быть добровольно реорганизовано в порядке, предусмотренном настоящим Федеральным законом. Особенности реорганизации общества - субъекта естественной монополии, более 25 процентов акций которого закреплено в федеральной собственности, определяются федеральным законом, устанавливающим основания и порядок реорганизации такого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24.05.1999 N 101-ФЗ)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Другие основания и порядок реорганизации общества определяются Гражданским </w:t>
      </w:r>
      <w:hyperlink r:id="rId141"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Федерации и иными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Реорганизация общества может быть осуществлена в форме слияния, присоединения, разделения, выделения и преобразования.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Формирование имущества обществ, создаваемых в результате реорганизации, </w:t>
      </w:r>
      <w:r w:rsidRPr="001C402C">
        <w:rPr>
          <w:rFonts w:ascii="Times New Roman" w:hAnsi="Times New Roman" w:cs="Times New Roman"/>
          <w:sz w:val="24"/>
          <w:szCs w:val="24"/>
        </w:rPr>
        <w:lastRenderedPageBreak/>
        <w:t>осуществляется только за счет имущества реорганизуемых обществ.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14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hyperlink r:id="rId143" w:history="1">
        <w:r w:rsidRPr="001C402C">
          <w:rPr>
            <w:rFonts w:ascii="Times New Roman" w:hAnsi="Times New Roman" w:cs="Times New Roman"/>
            <w:color w:val="0000FF"/>
            <w:sz w:val="24"/>
            <w:szCs w:val="24"/>
          </w:rPr>
          <w:t>4</w:t>
        </w:r>
      </w:hyperlink>
      <w:r w:rsidRPr="001C402C">
        <w:rPr>
          <w:rFonts w:ascii="Times New Roman" w:hAnsi="Times New Roman" w:cs="Times New Roman"/>
          <w:sz w:val="24"/>
          <w:szCs w:val="24"/>
        </w:rPr>
        <w:t>. Общество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реорганизации общества в форме присоединения к нему другого общества первое из них считается реорганизованным с момента внесения в единый государственный реестр юридических лиц записи о прекращении деятельности присоединенного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4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hyperlink r:id="rId145"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Государственная регистрация вновь возникших в результате реорганизации обществ и внесение записи о прекращении деятельности реорганизованных обществ осуществляются в </w:t>
      </w:r>
      <w:hyperlink r:id="rId146"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hyperlink r:id="rId147" w:history="1">
        <w:r w:rsidRPr="001C402C">
          <w:rPr>
            <w:rFonts w:ascii="Times New Roman" w:hAnsi="Times New Roman" w:cs="Times New Roman"/>
            <w:color w:val="0000FF"/>
            <w:sz w:val="24"/>
            <w:szCs w:val="24"/>
          </w:rPr>
          <w:t>6</w:t>
        </w:r>
      </w:hyperlink>
      <w:r w:rsidRPr="001C402C">
        <w:rPr>
          <w:rFonts w:ascii="Times New Roman" w:hAnsi="Times New Roman" w:cs="Times New Roman"/>
          <w:sz w:val="24"/>
          <w:szCs w:val="24"/>
        </w:rPr>
        <w:t xml:space="preserve">. Реорганизуемое общество 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помещает в средствах массовой информации, в которых </w:t>
      </w:r>
      <w:hyperlink r:id="rId148" w:history="1">
        <w:r w:rsidRPr="001C402C">
          <w:rPr>
            <w:rFonts w:ascii="Times New Roman" w:hAnsi="Times New Roman" w:cs="Times New Roman"/>
            <w:color w:val="0000FF"/>
            <w:sz w:val="24"/>
            <w:szCs w:val="24"/>
          </w:rPr>
          <w:t>опубликовываются</w:t>
        </w:r>
      </w:hyperlink>
      <w:r w:rsidRPr="001C402C">
        <w:rPr>
          <w:rFonts w:ascii="Times New Roman" w:hAnsi="Times New Roman" w:cs="Times New Roman"/>
          <w:sz w:val="24"/>
          <w:szCs w:val="24"/>
        </w:rPr>
        <w:t xml:space="preserve"> данные о государственной регистрации юридических лиц, сообщение о своей реорганизации, соответствующее требованиям, установленным </w:t>
      </w:r>
      <w:hyperlink w:anchor="P282" w:history="1">
        <w:r w:rsidRPr="001C402C">
          <w:rPr>
            <w:rFonts w:ascii="Times New Roman" w:hAnsi="Times New Roman" w:cs="Times New Roman"/>
            <w:color w:val="0000FF"/>
            <w:sz w:val="24"/>
            <w:szCs w:val="24"/>
          </w:rPr>
          <w:t>пунктами 6.1</w:t>
        </w:r>
      </w:hyperlink>
      <w:r w:rsidRPr="001C402C">
        <w:rPr>
          <w:rFonts w:ascii="Times New Roman" w:hAnsi="Times New Roman" w:cs="Times New Roman"/>
          <w:sz w:val="24"/>
          <w:szCs w:val="24"/>
        </w:rPr>
        <w:t xml:space="preserve"> и </w:t>
      </w:r>
      <w:hyperlink w:anchor="P290" w:history="1">
        <w:r w:rsidRPr="001C402C">
          <w:rPr>
            <w:rFonts w:ascii="Times New Roman" w:hAnsi="Times New Roman" w:cs="Times New Roman"/>
            <w:color w:val="0000FF"/>
            <w:sz w:val="24"/>
            <w:szCs w:val="24"/>
          </w:rPr>
          <w:t>6.2</w:t>
        </w:r>
      </w:hyperlink>
      <w:r w:rsidRPr="001C402C">
        <w:rPr>
          <w:rFonts w:ascii="Times New Roman" w:hAnsi="Times New Roman" w:cs="Times New Roman"/>
          <w:sz w:val="24"/>
          <w:szCs w:val="24"/>
        </w:rPr>
        <w:t xml:space="preserve"> настоящей статьи. В случае, если в реорганизации участвуют два и более общества, сообщение о реорганизации опубликовывается от имени всех участвующих в реорганизации обществ обществом, последним принявшим решение о реорганизации либо определенным решением о реорганизации. В случае реорганизации общества кредиторам предоставляются гарантии, предусмотренные </w:t>
      </w:r>
      <w:hyperlink r:id="rId149" w:history="1">
        <w:r w:rsidRPr="001C402C">
          <w:rPr>
            <w:rFonts w:ascii="Times New Roman" w:hAnsi="Times New Roman" w:cs="Times New Roman"/>
            <w:color w:val="0000FF"/>
            <w:sz w:val="24"/>
            <w:szCs w:val="24"/>
          </w:rPr>
          <w:t>статьей 60</w:t>
        </w:r>
      </w:hyperlink>
      <w:r w:rsidRPr="001C402C">
        <w:rPr>
          <w:rFonts w:ascii="Times New Roman" w:hAnsi="Times New Roman" w:cs="Times New Roman"/>
          <w:sz w:val="24"/>
          <w:szCs w:val="24"/>
        </w:rPr>
        <w:t xml:space="preserve"> Гражданского кодекса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5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30.12.2008 N 315-ФЗ)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Государственная регистрация обществ, созданных в результате реорганизации, и внесение записей о прекращении деятельности реорганизованных обществ осуществляются при наличии доказательств уведомления кредиторов в порядке, установленном настоящим пунктом.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разделительный баланс или передаточный акт не дает возможности определить правопреемника реорганизованного общества, юридические лица, созданные в результате реорганизации, несут солидарную ответственность по обязательствам реорганизованного общества перед его кредиторами.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Передаточный акт, разделительный баланс должны содержать положения о правопреемстве по всем обязательствам реорганизуемого общества в отношении всех его кредиторов и должников, включая оспариваемые обязательства, и порядок определения правопреемства в связи с изменениями вида, состава, стоимости имущества реорганизуемого общества, а также в связи с возникновением, изменением и прекращением прав и обязанностей реорганизуемого общества, которые могут произойти после даты, на которую составлены передаточный акт, разделительный баланс.</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15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15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3" w:name="P282"/>
      <w:bookmarkEnd w:id="13"/>
      <w:r w:rsidRPr="001C402C">
        <w:rPr>
          <w:rFonts w:ascii="Times New Roman" w:hAnsi="Times New Roman" w:cs="Times New Roman"/>
          <w:sz w:val="24"/>
          <w:szCs w:val="24"/>
        </w:rPr>
        <w:t>6.1. В сообщении (уведомлении) о реорганизации указываются: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полное и сокращенное наименования, сведения о месте нахождения каждого участвующего в реорганизации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полное и сокращенное наименования, сведения о месте нахождения каждого создаваемого (продолжающего деятельность) в результате реорганизации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форма реорганизации;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описание порядка и условий заявления кредиторами каждого участвующего в реорганизации юридического лица своих требований, включая указание места нахождения постоянно действующего исполнительного органа юридического лица, дополнительные адреса, по которым могут быть заявлены такие требования, а также </w:t>
      </w:r>
      <w:r w:rsidRPr="001C402C">
        <w:rPr>
          <w:rFonts w:ascii="Times New Roman" w:hAnsi="Times New Roman" w:cs="Times New Roman"/>
          <w:sz w:val="24"/>
          <w:szCs w:val="24"/>
        </w:rPr>
        <w:lastRenderedPageBreak/>
        <w:t>способы связи с реорганизуемым обществом (номера телефонов, факсов, адреса электронной почты и другие сведения);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сведения о лицах, осуществляющих функции единоличного исполнительного органа каждого участвующего в реорганизации юридического лица, а также юридических лиц, создаваемых (продолжающих деятельность) в результате реорганизации;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сведения о лицах, намеревающихся предоставить обеспечение кредиторам реорганизуемого общества, а также об условиях обеспечения исполнения обязательств по обязательствам реорганизуемого общества (при наличии таких лиц).</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6.1 введен Федеральным </w:t>
      </w:r>
      <w:hyperlink r:id="rId15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30.12.2008 N 315-ФЗ)</w:t>
      </w:r>
    </w:p>
    <w:p w:rsidR="001C402C" w:rsidRPr="001C402C" w:rsidRDefault="001C402C">
      <w:pPr>
        <w:pStyle w:val="ConsPlusNormal"/>
        <w:ind w:firstLine="540"/>
        <w:jc w:val="both"/>
        <w:rPr>
          <w:rFonts w:ascii="Times New Roman" w:hAnsi="Times New Roman" w:cs="Times New Roman"/>
          <w:sz w:val="24"/>
          <w:szCs w:val="24"/>
        </w:rPr>
      </w:pPr>
      <w:bookmarkStart w:id="14" w:name="P290"/>
      <w:bookmarkEnd w:id="14"/>
      <w:r w:rsidRPr="001C402C">
        <w:rPr>
          <w:rFonts w:ascii="Times New Roman" w:hAnsi="Times New Roman" w:cs="Times New Roman"/>
          <w:sz w:val="24"/>
          <w:szCs w:val="24"/>
        </w:rPr>
        <w:t>6.2. В уведомлении о реорганизации могут быть также указаны дополнительные сведения об обществе, участвующем в реорганизации, в частности сведения о кредитных рейтингах общества, а также об их изменении за три последних завершенных отчетных года или за каждый завершенный отчетный год, если общество осуществляет свою деятельность менее трех лет.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6.2 введен Федеральным </w:t>
      </w:r>
      <w:hyperlink r:id="rId15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30.12.2008 N 315-ФЗ; в ред. Федерального </w:t>
      </w:r>
      <w:hyperlink r:id="rId15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Договором о слиянии, договором о присоединении или решением о реорганизации общества в форме разделения, выделения, преобразования может быть предусмотрен особый порядок совершения реорганизуемым обществом отдельных сделок и (или) видов сделок или запрет на их совершение с момента принятия решения о реорганизации общества и до момента ее завершения. Сделка, совершенная с нарушением указанного особого порядка или запрета, может быть признана недействительной по иску реорганизуемого общества и (или) реорганизуемых обществ, а также акционера реорганизуемого общества и (или) реорганизуемых обществ, являвшегося таковым на момент совершения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отношении лиц, указанных в </w:t>
      </w:r>
      <w:hyperlink w:anchor="P315" w:history="1">
        <w:r w:rsidRPr="001C402C">
          <w:rPr>
            <w:rFonts w:ascii="Times New Roman" w:hAnsi="Times New Roman" w:cs="Times New Roman"/>
            <w:color w:val="0000FF"/>
            <w:sz w:val="24"/>
            <w:szCs w:val="24"/>
          </w:rPr>
          <w:t>подпунктах 5</w:t>
        </w:r>
      </w:hyperlink>
      <w:r w:rsidRPr="001C402C">
        <w:rPr>
          <w:rFonts w:ascii="Times New Roman" w:hAnsi="Times New Roman" w:cs="Times New Roman"/>
          <w:sz w:val="24"/>
          <w:szCs w:val="24"/>
        </w:rPr>
        <w:t xml:space="preserve"> - </w:t>
      </w:r>
      <w:hyperlink w:anchor="P317" w:history="1">
        <w:r w:rsidRPr="001C402C">
          <w:rPr>
            <w:rFonts w:ascii="Times New Roman" w:hAnsi="Times New Roman" w:cs="Times New Roman"/>
            <w:color w:val="0000FF"/>
            <w:sz w:val="24"/>
            <w:szCs w:val="24"/>
          </w:rPr>
          <w:t>7 пункта 3 статьи 16</w:t>
        </w:r>
      </w:hyperlink>
      <w:r w:rsidRPr="001C402C">
        <w:rPr>
          <w:rFonts w:ascii="Times New Roman" w:hAnsi="Times New Roman" w:cs="Times New Roman"/>
          <w:sz w:val="24"/>
          <w:szCs w:val="24"/>
        </w:rPr>
        <w:t xml:space="preserve">, </w:t>
      </w:r>
      <w:hyperlink w:anchor="P359"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361" w:history="1">
        <w:r w:rsidRPr="001C402C">
          <w:rPr>
            <w:rFonts w:ascii="Times New Roman" w:hAnsi="Times New Roman" w:cs="Times New Roman"/>
            <w:color w:val="0000FF"/>
            <w:sz w:val="24"/>
            <w:szCs w:val="24"/>
          </w:rPr>
          <w:t>6 пункта 3 статьи 18</w:t>
        </w:r>
      </w:hyperlink>
      <w:r w:rsidRPr="001C402C">
        <w:rPr>
          <w:rFonts w:ascii="Times New Roman" w:hAnsi="Times New Roman" w:cs="Times New Roman"/>
          <w:sz w:val="24"/>
          <w:szCs w:val="24"/>
        </w:rPr>
        <w:t xml:space="preserve">, </w:t>
      </w:r>
      <w:hyperlink w:anchor="P384"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386" w:history="1">
        <w:r w:rsidRPr="001C402C">
          <w:rPr>
            <w:rFonts w:ascii="Times New Roman" w:hAnsi="Times New Roman" w:cs="Times New Roman"/>
            <w:color w:val="0000FF"/>
            <w:sz w:val="24"/>
            <w:szCs w:val="24"/>
          </w:rPr>
          <w:t>6 пункта 3 статьи 19</w:t>
        </w:r>
      </w:hyperlink>
      <w:r w:rsidRPr="001C402C">
        <w:rPr>
          <w:rFonts w:ascii="Times New Roman" w:hAnsi="Times New Roman" w:cs="Times New Roman"/>
          <w:sz w:val="24"/>
          <w:szCs w:val="24"/>
        </w:rPr>
        <w:t xml:space="preserve">, </w:t>
      </w:r>
      <w:hyperlink w:anchor="P433"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436" w:history="1">
        <w:r w:rsidRPr="001C402C">
          <w:rPr>
            <w:rFonts w:ascii="Times New Roman" w:hAnsi="Times New Roman" w:cs="Times New Roman"/>
            <w:color w:val="0000FF"/>
            <w:sz w:val="24"/>
            <w:szCs w:val="24"/>
          </w:rPr>
          <w:t>7 пункта 3 статьи 20</w:t>
        </w:r>
      </w:hyperlink>
      <w:r w:rsidRPr="001C402C">
        <w:rPr>
          <w:rFonts w:ascii="Times New Roman" w:hAnsi="Times New Roman" w:cs="Times New Roman"/>
          <w:sz w:val="24"/>
          <w:szCs w:val="24"/>
        </w:rPr>
        <w:t xml:space="preserve"> настоящего Федерального закона, договор о слиянии или решение о реорганизации общества в форме разделения, выделения, преобразования должны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имя, данные документа, удостоверяющего личность (серия и (или) номер документа, дата и место его выдачи, орган, выдавший документ), - для физических лиц;</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наименование, сведения о месте нахождения - для управляющей организации в случае, если такими договором или решением предусмотрена передача полномочий единоличного исполнительного органа общества, создаваемого путем реорганизации, управляющей организации.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договором о слиянии или решением о реорганизации общества в форме разделения, выделения, преобразования предусмотрено указание об аудиторе создаваемого общества или создаваемых обществ, такие договор или решение должны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наименование, сведения о месте нахождения - для аудиторской организации;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имя, данные документа, удостоверяющего личность (серия и (или) номер документа, дата и место его выдачи, орган, выдавший документ), - для предпринимателя, осуществляющего аудиторскую деятельность без образования юридического лица.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15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Уставом непубличного общества в отношении определенных категорий (типов) акций могут быть предусмотрены порядок (в том числе непропорциональность) их конвертации в акции другого общества, создаваемого в результате реорганизации общества, и (или) порядок (в том числе непропорциональность) их обмена на доли участников в уставном капитале общества с ограниченной ответственностью, доли или вклады в складочном капитале хозяйственного товарищества либо паи членов производственного кооператива, создаваемых в результате реорганизации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предусмотренные настоящим пунктом, могут быть предусмотрены </w:t>
      </w:r>
      <w:r w:rsidRPr="001C402C">
        <w:rPr>
          <w:rFonts w:ascii="Times New Roman" w:hAnsi="Times New Roman" w:cs="Times New Roman"/>
          <w:sz w:val="24"/>
          <w:szCs w:val="24"/>
        </w:rPr>
        <w:lastRenderedPageBreak/>
        <w:t>уставом непубличного общества при его учреждении или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15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5" w:name="P304"/>
      <w:bookmarkEnd w:id="15"/>
      <w:r w:rsidRPr="001C402C">
        <w:rPr>
          <w:rFonts w:ascii="Times New Roman" w:hAnsi="Times New Roman" w:cs="Times New Roman"/>
          <w:sz w:val="24"/>
          <w:szCs w:val="24"/>
        </w:rPr>
        <w:t>Статья 16. Слияние обществ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Слиянием обществ признается возникновение нового общества путем передачи ему всех прав и обязанностей двух или нескольких обществ с прекращением последних.</w:t>
      </w:r>
    </w:p>
    <w:p w:rsidR="001C402C" w:rsidRPr="001C402C" w:rsidRDefault="001C402C">
      <w:pPr>
        <w:pStyle w:val="ConsPlusNormal"/>
        <w:ind w:firstLine="540"/>
        <w:jc w:val="both"/>
        <w:rPr>
          <w:rFonts w:ascii="Times New Roman" w:hAnsi="Times New Roman" w:cs="Times New Roman"/>
          <w:sz w:val="24"/>
          <w:szCs w:val="24"/>
        </w:rPr>
      </w:pPr>
      <w:bookmarkStart w:id="16" w:name="P307"/>
      <w:bookmarkEnd w:id="16"/>
      <w:r w:rsidRPr="001C402C">
        <w:rPr>
          <w:rFonts w:ascii="Times New Roman" w:hAnsi="Times New Roman" w:cs="Times New Roman"/>
          <w:sz w:val="24"/>
          <w:szCs w:val="24"/>
        </w:rPr>
        <w:t>2. Общества, участвующие в слиянии, заключают договор о слиянии. Совет директоров (наблюдательный совет) каждого общества, участвующего в слиянии, выносит для решения общим собранием акционеров каждого такого общества вопрос о реорганизации в форме слияния, а также вопрос об избрании членов совета директоров (наблюдательного совета) общества, создаваемого в результате слияния.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Общее собрание акционеров каждого общества, участвующего в слиянии, принимает решение по вопросу о реорганизации каждого такого общества в форме слияния, включающее в себя утверждение договора о слиянии, передаточного акта общества, участвующего в слиянии, и устава общества, создаваемого путем реорганизации в форме слияния, а также принимает решение по вопросу об избрании членов совета директоров (наблюдательного совета) создаваемого общества в количестве, установленном проектом договора о слиянии для каждого общества, участвующего в слиянии, если уставом создаваемого общества в соответствии с настоящим Федеральным </w:t>
      </w:r>
      <w:hyperlink w:anchor="P135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 создаваемого общества общим собранием акционеров этого общества. Отношение количества членов совета директоров (наблюдательного совета) создаваемого общества, избираемых каждым обществом, участвующим в слиянии, к общему количеству членов совета директоров (наблюдательного совета) создаваемого общества должно быть пропорционально отношению количества акций создаваемого общества, подлежащих размещению среди акционеров соответствующего общества, участвующего в слиянии, к общему количеству подлежащих размещению акций создаваемого общества. Рассчитанное в соответствии с настоящим пунктом количество членов совета директоров (наблюдательного совета) создаваемого общества, избираемых каждым обществом, участвующим в слиянии, округляется до целого числа в соответствии с действующим порядком округления.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15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bookmarkStart w:id="17" w:name="P310"/>
      <w:bookmarkEnd w:id="17"/>
      <w:r w:rsidRPr="001C402C">
        <w:rPr>
          <w:rFonts w:ascii="Times New Roman" w:hAnsi="Times New Roman" w:cs="Times New Roman"/>
          <w:sz w:val="24"/>
          <w:szCs w:val="24"/>
        </w:rPr>
        <w:t>3. Договор о слиянии должен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наименование, сведения о месте нахождения каждого общества, участвующего в слиянии, а также наименование, сведения о месте нахождения общества, создаваемого путем реорганизации в форме слияния;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порядок и условия слияния;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порядок конвертации акций каждого общества, участвующего в слиянии, в акции создаваемого общества и соотношение (коэффициент) конвертации акций таких обществ;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указание о количестве членов совета директоров (наблюдательного совета) создаваемого общества, избираемых каждым обществом, участвующим в слиянии, если уставом создаваемого общества в соответствии с настоящим Федеральным законом не предусматривается осуществление функций совета директоров (наблюдательного совета) создаваемого общества общим собранием акционеров этого общества;</w:t>
      </w:r>
    </w:p>
    <w:p w:rsidR="001C402C" w:rsidRPr="001C402C" w:rsidRDefault="001C402C">
      <w:pPr>
        <w:pStyle w:val="ConsPlusNormal"/>
        <w:ind w:firstLine="540"/>
        <w:jc w:val="both"/>
        <w:rPr>
          <w:rFonts w:ascii="Times New Roman" w:hAnsi="Times New Roman" w:cs="Times New Roman"/>
          <w:sz w:val="24"/>
          <w:szCs w:val="24"/>
        </w:rPr>
      </w:pPr>
      <w:bookmarkStart w:id="18" w:name="P315"/>
      <w:bookmarkEnd w:id="18"/>
      <w:r w:rsidRPr="001C402C">
        <w:rPr>
          <w:rFonts w:ascii="Times New Roman" w:hAnsi="Times New Roman" w:cs="Times New Roman"/>
          <w:sz w:val="24"/>
          <w:szCs w:val="24"/>
        </w:rPr>
        <w:t>5) список членов ревизионной комиссии или указание о ревизоре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список членов коллегиального исполнительного органа создаваемого общества, если уставом создаваемого общества предусмотрено наличие коллегиального исполнительного органа и его образование отнесено к компетенции общего собрания </w:t>
      </w:r>
      <w:r w:rsidRPr="001C402C">
        <w:rPr>
          <w:rFonts w:ascii="Times New Roman" w:hAnsi="Times New Roman" w:cs="Times New Roman"/>
          <w:sz w:val="24"/>
          <w:szCs w:val="24"/>
        </w:rPr>
        <w:lastRenderedPageBreak/>
        <w:t>акционеров;</w:t>
      </w:r>
    </w:p>
    <w:p w:rsidR="001C402C" w:rsidRPr="001C402C" w:rsidRDefault="001C402C">
      <w:pPr>
        <w:pStyle w:val="ConsPlusNormal"/>
        <w:ind w:firstLine="540"/>
        <w:jc w:val="both"/>
        <w:rPr>
          <w:rFonts w:ascii="Times New Roman" w:hAnsi="Times New Roman" w:cs="Times New Roman"/>
          <w:sz w:val="24"/>
          <w:szCs w:val="24"/>
        </w:rPr>
      </w:pPr>
      <w:bookmarkStart w:id="19" w:name="P317"/>
      <w:bookmarkEnd w:id="19"/>
      <w:r w:rsidRPr="001C402C">
        <w:rPr>
          <w:rFonts w:ascii="Times New Roman" w:hAnsi="Times New Roman" w:cs="Times New Roman"/>
          <w:sz w:val="24"/>
          <w:szCs w:val="24"/>
        </w:rPr>
        <w:t>7) указание о лице, осуществляющем функции единоличного исполнительного органа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наименование регистратора создаваемого общества и сведения о его месте нахождения.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8 в ред. Федерального </w:t>
      </w:r>
      <w:hyperlink r:id="rId1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6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Договор о слиянии может содержать указание об аудиторе общества, создаваемого путем реорганизации в форме слияния,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315" w:history="1">
        <w:r w:rsidRPr="001C402C">
          <w:rPr>
            <w:rFonts w:ascii="Times New Roman" w:hAnsi="Times New Roman" w:cs="Times New Roman"/>
            <w:color w:val="0000FF"/>
            <w:sz w:val="24"/>
            <w:szCs w:val="24"/>
          </w:rPr>
          <w:t>подпунктах 5</w:t>
        </w:r>
      </w:hyperlink>
      <w:r w:rsidRPr="001C402C">
        <w:rPr>
          <w:rFonts w:ascii="Times New Roman" w:hAnsi="Times New Roman" w:cs="Times New Roman"/>
          <w:sz w:val="24"/>
          <w:szCs w:val="24"/>
        </w:rPr>
        <w:t xml:space="preserve"> - </w:t>
      </w:r>
      <w:hyperlink w:anchor="P317" w:history="1">
        <w:r w:rsidRPr="001C402C">
          <w:rPr>
            <w:rFonts w:ascii="Times New Roman" w:hAnsi="Times New Roman" w:cs="Times New Roman"/>
            <w:color w:val="0000FF"/>
            <w:sz w:val="24"/>
            <w:szCs w:val="24"/>
          </w:rPr>
          <w:t>7 пункта 3</w:t>
        </w:r>
      </w:hyperlink>
      <w:r w:rsidRPr="001C402C">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При слиянии обществ акции общества, принадлежащие другому обществу, участвующему в слиянии, а также собственные акции, принадлежащие участвующему в слиянии обществу, погашаются.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16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hyperlink r:id="rId163"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При слиянии обществ все права и обязанности каждого из них </w:t>
      </w:r>
      <w:hyperlink r:id="rId164" w:history="1">
        <w:r w:rsidRPr="001C402C">
          <w:rPr>
            <w:rFonts w:ascii="Times New Roman" w:hAnsi="Times New Roman" w:cs="Times New Roman"/>
            <w:color w:val="0000FF"/>
            <w:sz w:val="24"/>
            <w:szCs w:val="24"/>
          </w:rPr>
          <w:t>переходят</w:t>
        </w:r>
      </w:hyperlink>
      <w:r w:rsidRPr="001C402C">
        <w:rPr>
          <w:rFonts w:ascii="Times New Roman" w:hAnsi="Times New Roman" w:cs="Times New Roman"/>
          <w:sz w:val="24"/>
          <w:szCs w:val="24"/>
        </w:rPr>
        <w:t xml:space="preserve"> к вновь возникшему обществу в соответствии с передаточным актом.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20" w:name="P327"/>
      <w:bookmarkEnd w:id="20"/>
      <w:r w:rsidRPr="001C402C">
        <w:rPr>
          <w:rFonts w:ascii="Times New Roman" w:hAnsi="Times New Roman" w:cs="Times New Roman"/>
          <w:sz w:val="24"/>
          <w:szCs w:val="24"/>
        </w:rPr>
        <w:t>Статья 17. Присоединение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Присоединением общества признается прекращение одного или нескольких обществ с передачей всех их прав и обязанностей другому обществу.</w:t>
      </w:r>
    </w:p>
    <w:p w:rsidR="001C402C" w:rsidRPr="001C402C" w:rsidRDefault="001C402C">
      <w:pPr>
        <w:pStyle w:val="ConsPlusNormal"/>
        <w:ind w:firstLine="540"/>
        <w:jc w:val="both"/>
        <w:rPr>
          <w:rFonts w:ascii="Times New Roman" w:hAnsi="Times New Roman" w:cs="Times New Roman"/>
          <w:sz w:val="24"/>
          <w:szCs w:val="24"/>
        </w:rPr>
      </w:pPr>
      <w:bookmarkStart w:id="21" w:name="P330"/>
      <w:bookmarkEnd w:id="21"/>
      <w:r w:rsidRPr="001C402C">
        <w:rPr>
          <w:rFonts w:ascii="Times New Roman" w:hAnsi="Times New Roman" w:cs="Times New Roman"/>
          <w:sz w:val="24"/>
          <w:szCs w:val="24"/>
        </w:rPr>
        <w:t>2. Присоединяемое общество и общество, к которому осуществляется присоединение, заключают договор о присоединении.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Совет директоров (наблюдательный совет) каждого общества, участвующего в присоединении, выносит для решения общим собранием акционеров каждого такого общества вопрос о реорганизации в форме присоединения. Совет директоров (наблюдательный совет) общества, к которому осуществляется присоединение, выносит также для решения общим собранием акционеров такого общества иные вопросы, если это предусмотрено договором о присоединении.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Общее собрание акционеров общества, к которому осуществляется присоединение, принимает решение по вопросу о реорганизации в форме присоединения, включающее в себя утверждение договора о присоединении, а также принимает решения по иным вопросам (в том числе решение о внесении изменений и дополнений в устав такого общества), если это предусмотрено договором о присоединении. Общее собрание акционеров присоединяемого общества принимает решение по вопросу о реорганизации в форме присоединения, включающее в себя утверждение договора о присоединении, передаточного акта.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16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Договор о присоединении должен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наименование, сведения о месте нахождения каждого общества, участвующего в присоединении;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порядок и условия присоединения;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порядок конвертации акций присоединяемого общества в акции общества, к которому осуществляется присоединение, и соотношение (коэффициент) конвертации акций таких обществ.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6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Договор о присоединении может содержать перечень изменений и дополнений, вносимых в устав общества, к которому осуществляется присоединение, другие </w:t>
      </w:r>
      <w:r w:rsidRPr="001C402C">
        <w:rPr>
          <w:rFonts w:ascii="Times New Roman" w:hAnsi="Times New Roman" w:cs="Times New Roman"/>
          <w:sz w:val="24"/>
          <w:szCs w:val="24"/>
        </w:rPr>
        <w:lastRenderedPageBreak/>
        <w:t>положения о реорганизации, не противоречащие федеральным законам.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6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При присоединении общества погашаются: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собственные акции, принадлежащие присоединяемому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акции присоединяемого общества, принадлежащие обществу, к которому осуществляется присоединение;</w:t>
      </w:r>
    </w:p>
    <w:p w:rsidR="001C402C" w:rsidRPr="001C402C" w:rsidRDefault="001C402C">
      <w:pPr>
        <w:pStyle w:val="ConsPlusNormal"/>
        <w:ind w:firstLine="540"/>
        <w:jc w:val="both"/>
        <w:rPr>
          <w:rFonts w:ascii="Times New Roman" w:hAnsi="Times New Roman" w:cs="Times New Roman"/>
          <w:sz w:val="24"/>
          <w:szCs w:val="24"/>
        </w:rPr>
      </w:pPr>
      <w:bookmarkStart w:id="22" w:name="P344"/>
      <w:bookmarkEnd w:id="22"/>
      <w:r w:rsidRPr="001C402C">
        <w:rPr>
          <w:rFonts w:ascii="Times New Roman" w:hAnsi="Times New Roman" w:cs="Times New Roman"/>
          <w:sz w:val="24"/>
          <w:szCs w:val="24"/>
        </w:rPr>
        <w:t>3) принадлежащие присоединяемому обществу акции общества, к которому осуществляется присоединение, если это предусмотрено договором о присоединении.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16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bookmarkStart w:id="23" w:name="P346"/>
      <w:bookmarkEnd w:id="23"/>
      <w:r w:rsidRPr="001C402C">
        <w:rPr>
          <w:rFonts w:ascii="Times New Roman" w:hAnsi="Times New Roman" w:cs="Times New Roman"/>
          <w:sz w:val="24"/>
          <w:szCs w:val="24"/>
        </w:rPr>
        <w:t xml:space="preserve">4.1. В случае, если собственные акции, принадлежащие обществу, к которому было осуществлено присоединение, не подлежат погашению в соответствии с </w:t>
      </w:r>
      <w:hyperlink w:anchor="P344" w:history="1">
        <w:r w:rsidRPr="001C402C">
          <w:rPr>
            <w:rFonts w:ascii="Times New Roman" w:hAnsi="Times New Roman" w:cs="Times New Roman"/>
            <w:color w:val="0000FF"/>
            <w:sz w:val="24"/>
            <w:szCs w:val="24"/>
          </w:rPr>
          <w:t>подпунктом 3 пункта 4</w:t>
        </w:r>
      </w:hyperlink>
      <w:r w:rsidRPr="001C402C">
        <w:rPr>
          <w:rFonts w:ascii="Times New Roman" w:hAnsi="Times New Roman" w:cs="Times New Roman"/>
          <w:sz w:val="24"/>
          <w:szCs w:val="24"/>
        </w:rPr>
        <w:t xml:space="preserve"> настоящей статьи, такие акции не предоставляют право голоса, не учитываются при подсчете голосов, по ним не начисляются дивиденды. Такие акции должны быть реализованы обществом по цене не ниже их рыночной стоимости и не позднее одного года после их приобретения обществом, в ином случае общество обязано принять решение об уменьшении своего уставного капитала путем погашения таких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16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hyperlink r:id="rId170"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При присоединении одного общества к другому к последнему </w:t>
      </w:r>
      <w:hyperlink r:id="rId171" w:history="1">
        <w:r w:rsidRPr="001C402C">
          <w:rPr>
            <w:rFonts w:ascii="Times New Roman" w:hAnsi="Times New Roman" w:cs="Times New Roman"/>
            <w:color w:val="0000FF"/>
            <w:sz w:val="24"/>
            <w:szCs w:val="24"/>
          </w:rPr>
          <w:t>переходят</w:t>
        </w:r>
      </w:hyperlink>
      <w:r w:rsidRPr="001C402C">
        <w:rPr>
          <w:rFonts w:ascii="Times New Roman" w:hAnsi="Times New Roman" w:cs="Times New Roman"/>
          <w:sz w:val="24"/>
          <w:szCs w:val="24"/>
        </w:rPr>
        <w:t xml:space="preserve"> все права и обязанности присоединяемого общества в соответствии с передаточным актом.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24" w:name="P350"/>
      <w:bookmarkEnd w:id="24"/>
      <w:r w:rsidRPr="001C402C">
        <w:rPr>
          <w:rFonts w:ascii="Times New Roman" w:hAnsi="Times New Roman" w:cs="Times New Roman"/>
          <w:sz w:val="24"/>
          <w:szCs w:val="24"/>
        </w:rPr>
        <w:t>Статья 18. Разделение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Разделением общества признается прекращение общества с передачей всех его прав и обязанностей вновь создаваемым обществам.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Совет директоров (наблюдательный совет) реорганизуемого в форме разделения общества выносит для решения общим собранием акционеров такого общества вопрос о реорганизации общества в форме разделения, а также вопрос об избрании совета директоров (наблюдательного совета) каждого общества, создаваемого в результате разделения, если уставом соответствующего создаваемого общества в соответствии с настоящим Федеральным </w:t>
      </w:r>
      <w:hyperlink w:anchor="P135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 этого общества общим собранием акционеров этого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17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Общее собрание акционеров реорганизуемого в форме разделения общества по вопросу о реорганизации общества в форме разделения принимает решение о реорганизации общества, которое должно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наименование, сведения о месте нахождения каждого общества, создаваемого путем реорганизации в форме разделения;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порядок и условия разделения;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порядок конвертации акций реорганизуемого общества в акции каждого создаваемого общества и соотношение (коэффициент) конвертации акций таких обществ;</w:t>
      </w:r>
    </w:p>
    <w:p w:rsidR="001C402C" w:rsidRPr="001C402C" w:rsidRDefault="001C402C">
      <w:pPr>
        <w:pStyle w:val="ConsPlusNormal"/>
        <w:ind w:firstLine="540"/>
        <w:jc w:val="both"/>
        <w:rPr>
          <w:rFonts w:ascii="Times New Roman" w:hAnsi="Times New Roman" w:cs="Times New Roman"/>
          <w:sz w:val="24"/>
          <w:szCs w:val="24"/>
        </w:rPr>
      </w:pPr>
      <w:bookmarkStart w:id="25" w:name="P359"/>
      <w:bookmarkEnd w:id="25"/>
      <w:r w:rsidRPr="001C402C">
        <w:rPr>
          <w:rFonts w:ascii="Times New Roman" w:hAnsi="Times New Roman" w:cs="Times New Roman"/>
          <w:sz w:val="24"/>
          <w:szCs w:val="24"/>
        </w:rPr>
        <w:t>4) список членов ревизионной комиссии или указание о ревизоре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список членов коллегиального исполнительного органа каждого создаваемого общества, если уставом соответствующего создаваемого общества предусмотрено наличие коллегиального исполнительного органа и его образование отнесено к компетенции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bookmarkStart w:id="26" w:name="P361"/>
      <w:bookmarkEnd w:id="26"/>
      <w:r w:rsidRPr="001C402C">
        <w:rPr>
          <w:rFonts w:ascii="Times New Roman" w:hAnsi="Times New Roman" w:cs="Times New Roman"/>
          <w:sz w:val="24"/>
          <w:szCs w:val="24"/>
        </w:rPr>
        <w:t>6) указание о лице, осуществляющем функции единоличного исполнительного органа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указание об утверждении разделительного баланса с приложением разделительного баланса;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указание об утверждении устава каждого создаваемого общества с приложением </w:t>
      </w:r>
      <w:r w:rsidRPr="001C402C">
        <w:rPr>
          <w:rFonts w:ascii="Times New Roman" w:hAnsi="Times New Roman" w:cs="Times New Roman"/>
          <w:sz w:val="24"/>
          <w:szCs w:val="24"/>
        </w:rPr>
        <w:lastRenderedPageBreak/>
        <w:t>устава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наименование регистратора каждого создаваемого общества и сведения о его месте нахождения.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9 в ред. Федерального </w:t>
      </w:r>
      <w:hyperlink r:id="rId17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7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Решение о реорганизации в форме разделения может содержать указание об аудиторе общества, создаваемого путем реорганизации в форме разделения,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359"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361" w:history="1">
        <w:r w:rsidRPr="001C402C">
          <w:rPr>
            <w:rFonts w:ascii="Times New Roman" w:hAnsi="Times New Roman" w:cs="Times New Roman"/>
            <w:color w:val="0000FF"/>
            <w:sz w:val="24"/>
            <w:szCs w:val="24"/>
          </w:rPr>
          <w:t>6 пункта 3</w:t>
        </w:r>
      </w:hyperlink>
      <w:r w:rsidRPr="001C402C">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7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bookmarkStart w:id="27" w:name="P369"/>
      <w:bookmarkEnd w:id="27"/>
      <w:r w:rsidRPr="001C402C">
        <w:rPr>
          <w:rFonts w:ascii="Times New Roman" w:hAnsi="Times New Roman" w:cs="Times New Roman"/>
          <w:sz w:val="24"/>
          <w:szCs w:val="24"/>
        </w:rPr>
        <w:t xml:space="preserve">3.2. Избрание совета директоров (наблюдательного совета) каждого общества, создаваемого путем реорганизации в форме разделения, осуществляется акционерами реорганизуемого общества, среди которых в соответствии с решением о реорганизации общества должны быть размещены обыкновенные акции соответствующего создаваемого общества, а также акционерами - владельцами привилегированных акций реорганизуемого общества (являющихся на момент принятия решения о реорганизации общества голосующими акциями в соответствии с </w:t>
      </w:r>
      <w:hyperlink w:anchor="P637" w:history="1">
        <w:r w:rsidRPr="001C402C">
          <w:rPr>
            <w:rFonts w:ascii="Times New Roman" w:hAnsi="Times New Roman" w:cs="Times New Roman"/>
            <w:color w:val="0000FF"/>
            <w:sz w:val="24"/>
            <w:szCs w:val="24"/>
          </w:rPr>
          <w:t>пунктом 5 статьи 32</w:t>
        </w:r>
      </w:hyperlink>
      <w:r w:rsidRPr="001C402C">
        <w:rPr>
          <w:rFonts w:ascii="Times New Roman" w:hAnsi="Times New Roman" w:cs="Times New Roman"/>
          <w:sz w:val="24"/>
          <w:szCs w:val="24"/>
        </w:rPr>
        <w:t xml:space="preserve"> настоящего Федерального закона), среди которых в соответствии с решением о реорганизации общества должны быть размещены привилегированные акции соответствующего создаваемого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3.2 введен Федеральным </w:t>
      </w:r>
      <w:hyperlink r:id="rId17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3.3. Каждый акционер реорганизуемого общества, голосовавший против принятия решения о реорганизации общества или не принимавший участия в голосовании по вопросу о реорганизации общества, должен получить акции каждого создаваемого путем реорганизации в форме разделения общества, предоставляющие те же права, что и принадлежащие ему акции реорганизуемого общества, пропорционально их числу.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3.3 введен Федеральным </w:t>
      </w:r>
      <w:hyperlink r:id="rId17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При разделении общества все его права и обязанности переходят к двум или нескольким вновь создаваемым обществам в соответствии с разделительным балансом.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28" w:name="P375"/>
      <w:bookmarkEnd w:id="28"/>
      <w:r w:rsidRPr="001C402C">
        <w:rPr>
          <w:rFonts w:ascii="Times New Roman" w:hAnsi="Times New Roman" w:cs="Times New Roman"/>
          <w:sz w:val="24"/>
          <w:szCs w:val="24"/>
        </w:rPr>
        <w:t>Статья 19. Выделение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Выделением общества признается создание одного или нескольких обществ с передачей им части прав и обязанностей реорганизуемого общества без прекращения последнего.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Совет директоров (наблюдательный совет) реорганизуемого в форме выделения общества выносит для решения общим собранием акционеров такого общества вопрос о реорганизации общества в форме выделения, а также вопрос об избрании совета директоров (наблюдательного совета) каждого общества, создаваемого путем реорганизации в форме выделения, если уставом соответствующего создаваемого общества в соответствии с настоящим Федеральным </w:t>
      </w:r>
      <w:hyperlink w:anchor="P135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не предусматривается осуществление функций совета директоров (наблюдательного совета) этого общества общим собранием акционеров этого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17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Общее собрание акционеров реорганизуемого в форме выделения общества по вопросу о реорганизации общества в форме выделения принимает решение о реорганизации общества, которое должно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наименование, сведения о месте нахождения каждого общества, создаваемого путем реорганизации в форме выделения;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порядок и условия выделения;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3) способ размещения акций каждого создаваемого общества (конвертация акций реорганизуемого общества в акции создаваемого общества, распределение акций создаваемого общества среди акционеров реорганизуемого общества, приобретение акций создаваемого общества самим реорганизуемым обществом), порядок такого размещения, а в случае конвертации акций реорганизуемого общества в акции создаваемого общества - соотношение (коэффициент) конвертации акций таких обществ;</w:t>
      </w:r>
    </w:p>
    <w:p w:rsidR="001C402C" w:rsidRPr="001C402C" w:rsidRDefault="001C402C">
      <w:pPr>
        <w:pStyle w:val="ConsPlusNormal"/>
        <w:ind w:firstLine="540"/>
        <w:jc w:val="both"/>
        <w:rPr>
          <w:rFonts w:ascii="Times New Roman" w:hAnsi="Times New Roman" w:cs="Times New Roman"/>
          <w:sz w:val="24"/>
          <w:szCs w:val="24"/>
        </w:rPr>
      </w:pPr>
      <w:bookmarkStart w:id="29" w:name="P384"/>
      <w:bookmarkEnd w:id="29"/>
      <w:r w:rsidRPr="001C402C">
        <w:rPr>
          <w:rFonts w:ascii="Times New Roman" w:hAnsi="Times New Roman" w:cs="Times New Roman"/>
          <w:sz w:val="24"/>
          <w:szCs w:val="24"/>
        </w:rPr>
        <w:t>4) список членов ревизионной комиссии или указание о ревизоре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список членов коллегиального исполнительного органа каждого создаваемого общества, если уставом соответствующего создаваемого общества предусмотрено наличие коллегиального исполнительного органа и его образование отнесено к компетенции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bookmarkStart w:id="30" w:name="P386"/>
      <w:bookmarkEnd w:id="30"/>
      <w:r w:rsidRPr="001C402C">
        <w:rPr>
          <w:rFonts w:ascii="Times New Roman" w:hAnsi="Times New Roman" w:cs="Times New Roman"/>
          <w:sz w:val="24"/>
          <w:szCs w:val="24"/>
        </w:rPr>
        <w:t>6) указание о лице, осуществляющем функции единоличного исполнительного органа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указание об утверждении разделительного баланса с приложением разделительного баланса;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указание об утверждении устава каждого создаваемого общества с приложением устава каждого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наименование регистратора создаваемого общества и сведения о его месте нахождения.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9 в ред. Федерального </w:t>
      </w:r>
      <w:hyperlink r:id="rId17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Решение о реорганизации в форме выделения может содержать указание об аудиторе общества, создаваемого путем реорганизации в форме выделения, о регистраторе создаваемого общества, указание о передаче полномочий единоличного исполнительного органа создаваемого общества управляющей организации или управляющему, иные данные о лицах, указанных в </w:t>
      </w:r>
      <w:hyperlink w:anchor="P384"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386" w:history="1">
        <w:r w:rsidRPr="001C402C">
          <w:rPr>
            <w:rFonts w:ascii="Times New Roman" w:hAnsi="Times New Roman" w:cs="Times New Roman"/>
            <w:color w:val="0000FF"/>
            <w:sz w:val="24"/>
            <w:szCs w:val="24"/>
          </w:rPr>
          <w:t>6 пункта 3</w:t>
        </w:r>
      </w:hyperlink>
      <w:r w:rsidRPr="001C402C">
        <w:rPr>
          <w:rFonts w:ascii="Times New Roman" w:hAnsi="Times New Roman" w:cs="Times New Roman"/>
          <w:sz w:val="24"/>
          <w:szCs w:val="24"/>
        </w:rPr>
        <w:t xml:space="preserve"> настоящей статьи, другие положения о реорганизации, не противоречащие федеральным законам.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8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3.2. Избрание совета директоров (наблюдательного совета) каждого общества, создаваемого путем реорганизации в форме выделения, осуществляется акционерами реорганизуемого общества, среди которых в соответствии с решением о реорганизации общества должны быть размещены обыкновенные акции соответствующего создаваемого общества, и акционерами - владельцами привилегированных акций реорганизуемого общества (являющихся на момент принятия решения о реорганизации голосующими акциями в соответствии с </w:t>
      </w:r>
      <w:hyperlink w:anchor="P637" w:history="1">
        <w:r w:rsidRPr="001C402C">
          <w:rPr>
            <w:rFonts w:ascii="Times New Roman" w:hAnsi="Times New Roman" w:cs="Times New Roman"/>
            <w:color w:val="0000FF"/>
            <w:sz w:val="24"/>
            <w:szCs w:val="24"/>
          </w:rPr>
          <w:t>пунктом 5 статьи 32</w:t>
        </w:r>
      </w:hyperlink>
      <w:r w:rsidRPr="001C402C">
        <w:rPr>
          <w:rFonts w:ascii="Times New Roman" w:hAnsi="Times New Roman" w:cs="Times New Roman"/>
          <w:sz w:val="24"/>
          <w:szCs w:val="24"/>
        </w:rPr>
        <w:t xml:space="preserve"> настоящего Федерального закона), среди которых в соответствии с решением о реорганизации общества должны быть размещены привилегированные акции соответствующего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в соответствии с решением о реорганизации общества в форме выделения единственным акционером создаваемого общества будет являться реорганизуемое общество, избрание совета директоров (наблюдательного совета) создаваемого общества осуществляется акционерами реорганизуемого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3.2 введен Федеральным </w:t>
      </w:r>
      <w:hyperlink r:id="rId18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3.3. Если решением о реорганизации общества в форме выделения предусматривается конвертация акций реорганизуемого общества в акции создаваемого общества или распределение акций создаваемого общества среди акционеров реорганизуемого общества, каждый акционер реорганизуемого общества, голосовавший против принятия решения о реорганизации общества или не принимавший участия в голосовании по вопросу о реорганизации общества, должен получить акции каждого создаваемого общества, предоставляющие те же права, что и принадлежащие ему акции реорганизуемого общества, пропорционально их числу.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3.3 введен Федеральным </w:t>
      </w:r>
      <w:hyperlink r:id="rId18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4. При выделении из состава общества одного или нескольких обществ к каждому из них переходит часть прав и обязанностей реорганизованного в форме выделения общества в соответствии с разделительным балансом.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19.1. Особенности разделения или выделения общества, осуществляемых одновременно со слиянием или с присоединением</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18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Решением общего собрания акционеров общества о реорганизации общества в форме его разделения или выделения может быть предусмотрено в отношении одного или нескольких обществ, создаваемых путем реорганизации в форме разделения или выделения, положение об одновременном слиянии создаваемого общества с другим обществом или другими обществами либо об одновременном присоединении создаваемого общества к другому обществу. В этом случае реорганизация осуществляется в соответствии с положениями </w:t>
      </w:r>
      <w:hyperlink w:anchor="P264" w:history="1">
        <w:r w:rsidRPr="001C402C">
          <w:rPr>
            <w:rFonts w:ascii="Times New Roman" w:hAnsi="Times New Roman" w:cs="Times New Roman"/>
            <w:color w:val="0000FF"/>
            <w:sz w:val="24"/>
            <w:szCs w:val="24"/>
          </w:rPr>
          <w:t>статей 15</w:t>
        </w:r>
      </w:hyperlink>
      <w:r w:rsidRPr="001C402C">
        <w:rPr>
          <w:rFonts w:ascii="Times New Roman" w:hAnsi="Times New Roman" w:cs="Times New Roman"/>
          <w:sz w:val="24"/>
          <w:szCs w:val="24"/>
        </w:rPr>
        <w:t xml:space="preserve"> - </w:t>
      </w:r>
      <w:hyperlink w:anchor="P375" w:history="1">
        <w:r w:rsidRPr="001C402C">
          <w:rPr>
            <w:rFonts w:ascii="Times New Roman" w:hAnsi="Times New Roman" w:cs="Times New Roman"/>
            <w:color w:val="0000FF"/>
            <w:sz w:val="24"/>
            <w:szCs w:val="24"/>
          </w:rPr>
          <w:t>19</w:t>
        </w:r>
      </w:hyperlink>
      <w:r w:rsidRPr="001C402C">
        <w:rPr>
          <w:rFonts w:ascii="Times New Roman" w:hAnsi="Times New Roman" w:cs="Times New Roman"/>
          <w:sz w:val="24"/>
          <w:szCs w:val="24"/>
        </w:rPr>
        <w:t xml:space="preserve"> настоящего Федерального закона, если иное не установлено настоящей статьей.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Договор о слиянии или договор о присоединении подписывается от имени общества, создаваемого путем реорганизации в форме разделения или выделения, лицом, определенным решением общего собрания акционеров общества, реорганизуемого в соответствии с настоящей статьей в форме разделения или выделения.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Совет директоров (наблюдательный совет) общества, реорганизуемого в соответствии с настоящей статьей в форме разделения или выделения, при вынесении для решения общим собранием акционеров вопроса о реорганизации общества в форме разделения или выделения выносит также вопрос о реорганизации общества, создаваемого путем реорганизации в форме разделения или выделения, в форме слияния с другим обществом или другими обществами либо в форме присоединения к другому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Общее собрание акционеров общества, реорганизуемого в соответствии с настоящей статьей в форме разделения, принимает в соответствии со </w:t>
      </w:r>
      <w:hyperlink w:anchor="P304" w:history="1">
        <w:r w:rsidRPr="001C402C">
          <w:rPr>
            <w:rFonts w:ascii="Times New Roman" w:hAnsi="Times New Roman" w:cs="Times New Roman"/>
            <w:color w:val="0000FF"/>
            <w:sz w:val="24"/>
            <w:szCs w:val="24"/>
          </w:rPr>
          <w:t>статьями 16</w:t>
        </w:r>
      </w:hyperlink>
      <w:r w:rsidRPr="001C402C">
        <w:rPr>
          <w:rFonts w:ascii="Times New Roman" w:hAnsi="Times New Roman" w:cs="Times New Roman"/>
          <w:sz w:val="24"/>
          <w:szCs w:val="24"/>
        </w:rPr>
        <w:t xml:space="preserve"> или </w:t>
      </w:r>
      <w:hyperlink w:anchor="P327" w:history="1">
        <w:r w:rsidRPr="001C402C">
          <w:rPr>
            <w:rFonts w:ascii="Times New Roman" w:hAnsi="Times New Roman" w:cs="Times New Roman"/>
            <w:color w:val="0000FF"/>
            <w:sz w:val="24"/>
            <w:szCs w:val="24"/>
          </w:rPr>
          <w:t>17</w:t>
        </w:r>
      </w:hyperlink>
      <w:r w:rsidRPr="001C402C">
        <w:rPr>
          <w:rFonts w:ascii="Times New Roman" w:hAnsi="Times New Roman" w:cs="Times New Roman"/>
          <w:sz w:val="24"/>
          <w:szCs w:val="24"/>
        </w:rPr>
        <w:t xml:space="preserve"> и </w:t>
      </w:r>
      <w:hyperlink w:anchor="P350" w:history="1">
        <w:r w:rsidRPr="001C402C">
          <w:rPr>
            <w:rFonts w:ascii="Times New Roman" w:hAnsi="Times New Roman" w:cs="Times New Roman"/>
            <w:color w:val="0000FF"/>
            <w:sz w:val="24"/>
            <w:szCs w:val="24"/>
          </w:rPr>
          <w:t>статьей 18</w:t>
        </w:r>
      </w:hyperlink>
      <w:r w:rsidRPr="001C402C">
        <w:rPr>
          <w:rFonts w:ascii="Times New Roman" w:hAnsi="Times New Roman" w:cs="Times New Roman"/>
          <w:sz w:val="24"/>
          <w:szCs w:val="24"/>
        </w:rPr>
        <w:t xml:space="preserve"> настоящего Федерального закона соответственно решения 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реорганизации общества в форме разделения;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реорганизации общества, создаваемого путем реорганизации в форме разделения, в форме слияния с другим обществом или другими обществами либо в форме присоединения к другому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Общее собрание акционеров общества, реорганизуемого в соответствии с настоящей статьей в форме выделения, принимает в соответствии со </w:t>
      </w:r>
      <w:hyperlink w:anchor="P304" w:history="1">
        <w:r w:rsidRPr="001C402C">
          <w:rPr>
            <w:rFonts w:ascii="Times New Roman" w:hAnsi="Times New Roman" w:cs="Times New Roman"/>
            <w:color w:val="0000FF"/>
            <w:sz w:val="24"/>
            <w:szCs w:val="24"/>
          </w:rPr>
          <w:t>статьями 16</w:t>
        </w:r>
      </w:hyperlink>
      <w:r w:rsidRPr="001C402C">
        <w:rPr>
          <w:rFonts w:ascii="Times New Roman" w:hAnsi="Times New Roman" w:cs="Times New Roman"/>
          <w:sz w:val="24"/>
          <w:szCs w:val="24"/>
        </w:rPr>
        <w:t xml:space="preserve"> или </w:t>
      </w:r>
      <w:hyperlink w:anchor="P327" w:history="1">
        <w:r w:rsidRPr="001C402C">
          <w:rPr>
            <w:rFonts w:ascii="Times New Roman" w:hAnsi="Times New Roman" w:cs="Times New Roman"/>
            <w:color w:val="0000FF"/>
            <w:sz w:val="24"/>
            <w:szCs w:val="24"/>
          </w:rPr>
          <w:t>17</w:t>
        </w:r>
      </w:hyperlink>
      <w:r w:rsidRPr="001C402C">
        <w:rPr>
          <w:rFonts w:ascii="Times New Roman" w:hAnsi="Times New Roman" w:cs="Times New Roman"/>
          <w:sz w:val="24"/>
          <w:szCs w:val="24"/>
        </w:rPr>
        <w:t xml:space="preserve"> и </w:t>
      </w:r>
      <w:hyperlink w:anchor="P375" w:history="1">
        <w:r w:rsidRPr="001C402C">
          <w:rPr>
            <w:rFonts w:ascii="Times New Roman" w:hAnsi="Times New Roman" w:cs="Times New Roman"/>
            <w:color w:val="0000FF"/>
            <w:sz w:val="24"/>
            <w:szCs w:val="24"/>
          </w:rPr>
          <w:t>статьей 19</w:t>
        </w:r>
      </w:hyperlink>
      <w:r w:rsidRPr="001C402C">
        <w:rPr>
          <w:rFonts w:ascii="Times New Roman" w:hAnsi="Times New Roman" w:cs="Times New Roman"/>
          <w:sz w:val="24"/>
          <w:szCs w:val="24"/>
        </w:rPr>
        <w:t xml:space="preserve"> настоящего Федерального закона соответственно решения 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реорганизации общества в форме выделения;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реорганизации общества, создаваемого путем реорганизации в форме выделения, в форме слияния с другим обществом или другими обществами либо в форме присоединения к другому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Решением общего собрания акционеров общества о реорганизации общества в форме разделения или выделения, принимаемым в соответствии с настоящей статьей, может быть предусмотрено условие о вступлении этого решения в силу только в случаях, если общим собранием акционеров реорганизуемого общества принято решение об одновременном слиянии общества, создаваемого путем реорганизации в форме разделения или выделения, с другим обществом или другими обществами либо об одновременном присоединении создаваемого общества к другому обществу и (или) общим собранием акционеров другого общества или других обществ, участвующих в слиянии или присоединении, приняты решения, указанные в </w:t>
      </w:r>
      <w:hyperlink w:anchor="P307" w:history="1">
        <w:r w:rsidRPr="001C402C">
          <w:rPr>
            <w:rFonts w:ascii="Times New Roman" w:hAnsi="Times New Roman" w:cs="Times New Roman"/>
            <w:color w:val="0000FF"/>
            <w:sz w:val="24"/>
            <w:szCs w:val="24"/>
          </w:rPr>
          <w:t>пункте 2 статьи 16</w:t>
        </w:r>
      </w:hyperlink>
      <w:r w:rsidRPr="001C402C">
        <w:rPr>
          <w:rFonts w:ascii="Times New Roman" w:hAnsi="Times New Roman" w:cs="Times New Roman"/>
          <w:sz w:val="24"/>
          <w:szCs w:val="24"/>
        </w:rPr>
        <w:t xml:space="preserve"> или </w:t>
      </w:r>
      <w:hyperlink w:anchor="P330" w:history="1">
        <w:r w:rsidRPr="001C402C">
          <w:rPr>
            <w:rFonts w:ascii="Times New Roman" w:hAnsi="Times New Roman" w:cs="Times New Roman"/>
            <w:color w:val="0000FF"/>
            <w:sz w:val="24"/>
            <w:szCs w:val="24"/>
          </w:rPr>
          <w:t>пункте 2 статьи 17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Эмиссия ценных бумаг общества, создаваемого путем реорганизации в форме </w:t>
      </w:r>
      <w:r w:rsidRPr="001C402C">
        <w:rPr>
          <w:rFonts w:ascii="Times New Roman" w:hAnsi="Times New Roman" w:cs="Times New Roman"/>
          <w:sz w:val="24"/>
          <w:szCs w:val="24"/>
        </w:rPr>
        <w:lastRenderedPageBreak/>
        <w:t xml:space="preserve">разделения или выделения в соответствии с настоящей статьей, осуществляется без государственной регистрации выпусков его ценных бумаг и государственной регистрации отчетов об итогах их выпуска. Присвоение государственного регистрационного или идентификационного номера таким выпускам ценных бумаг осуществляется одновременно с государственной регистрацией выпуска (дополнительного выпуска) эмиссионных ценных бумаг, размещаемых при слиянии создаваемого общества с другим обществом или другими обществами либо присоединении создаваемого общества к другому обществу в </w:t>
      </w:r>
      <w:hyperlink r:id="rId185"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Банком России. В случае, если при присоединении создаваемого общества к другому обществу не предусматривается размещение ценных бумаг общества, к которому осуществляется присоединение, присвоение государственного регистрационного или идентификационного номера ценным бумагам создаваемого общества осуществляется Банком России в установленном им порядке.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8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Ведение реестра владельцев эмиссионных ценных бумаг общества, создаваемого путем реорганизации в форме разделения или выделения с одновременным его слиянием с другим обществом или другими обществами либо одновременным его присоединением к другому обществу, осуществляется держателем реестра акционеров общества, создаваемого путем реорганизации в форме слияния, или общества, к которому осуществляется присоединение.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Разделительный баланс, содержащий положения об определении общества, создаваемого путем реорганизации в форме разделения или выделения, правопреемником общества, реорганизуемого в форме разделения или выделения, является передаточным актом, по которому права и обязанности общества, реорганизуемого в форме разделения или выделения, переходят к обществу, создаваемому путем реорганизации в форме слияния, или к обществу, к которому осуществляется присоединение общества, создаваемого путем реорганизации в форме разделения или выделения.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При реорганизации общества в форме разделения или выделения, осуществляемой одновременно с реорганизацией в форме слияния, реорганизация в форме слияния считается завершенной с момента государственной регистрации общества, создаваемого путем реорганизации в форме слияния.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Реорганизация общества в форме разделения или выделения и осуществляемая одновременно реорганизация в форме присоединения считаются завершенными с момента внесения в единый государственный реестр юридических лиц записи о прекращении деятельности общества, создаваемого путем реорганизации в форме разделения или выделения. Такая запись вносится одновременно с внесением в единый государственный реестр юридических лиц записи о государственной регистрации общества, создаваемого путем реорганизации в форме разделения или выделения. При этом сначала вносится запись о государственной регистрации общества, создаваемого путем реорганизации в форме разделения или выделения, затем вносится запись о прекращении его деятельности.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20. Преобразование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вправе преобразоваться в общество с ограниченной ответственностью или в производственный кооператив с соблюдением требований, установленных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по единогласному решению всех акционеров вправе преобразоваться в некоммерческое партнерство.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18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Совет директоров (наблюдательный совет) реорганизуемого в форме преобразования общества выносит для решения общим собранием акционеров такого общества вопрос о реорганизации общества в форме преобразования.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(п. 2 в ред. Федерального </w:t>
      </w:r>
      <w:hyperlink r:id="rId18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Общее собрание акционеров реорганизуемого в форме преобразования общества по вопросу о реорганизации общества в форме преобразования принимает решение о реорганизации, которое должно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наименование, сведения о месте нахождения юридического лица, создаваемого путем реорганизации общества в форме преобразования;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порядок и условия преобразования;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порядок обмена акций общества на доли участников в уставном капитале общества с ограниченной (дополнительной) ответственностью или паи членов производственного кооператива в случае, если осуществляется преобразование общества в общество с ограниченной (дополнительной) ответственностью или производственный кооператив, либо порядок определения состава имущества или стоимости имущества, которое при выходе или исключении из некоммерческого партнерства его члена либо при ликвидации некоммерческого партнерства вправе получить его член, являвшийся акционером общества, преобразованного в это некоммерческое партнерство;</w:t>
      </w:r>
    </w:p>
    <w:p w:rsidR="001C402C" w:rsidRPr="001C402C" w:rsidRDefault="001C402C">
      <w:pPr>
        <w:pStyle w:val="ConsPlusNormal"/>
        <w:ind w:firstLine="540"/>
        <w:jc w:val="both"/>
        <w:rPr>
          <w:rFonts w:ascii="Times New Roman" w:hAnsi="Times New Roman" w:cs="Times New Roman"/>
          <w:sz w:val="24"/>
          <w:szCs w:val="24"/>
        </w:rPr>
      </w:pPr>
      <w:bookmarkStart w:id="31" w:name="P433"/>
      <w:bookmarkEnd w:id="31"/>
      <w:r w:rsidRPr="001C402C">
        <w:rPr>
          <w:rFonts w:ascii="Times New Roman" w:hAnsi="Times New Roman" w:cs="Times New Roman"/>
          <w:sz w:val="24"/>
          <w:szCs w:val="24"/>
        </w:rPr>
        <w:t>4) список членов ревизионной комиссии или указание о ревизоре создаваемого юридического лица, если в соответствии с федеральными законами уставом создаваемого юридического лица предусмотрено наличие ревизионной комиссии или ревизора и образование ревизионной комиссии или избрание ревизора отнесено к компетенции высшего органа управления создаваемого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список членов коллегиального исполнительного органа создаваемого юридического лица, если в соответствии с федеральными законами уставом такого юридического лица предусмотрено наличие коллегиального исполнительного органа и его образование отнесено к компетенции высшего органа управления такого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указание о лице, осуществляющем функции единоличного исполнительного органа создаваемого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bookmarkStart w:id="32" w:name="P436"/>
      <w:bookmarkEnd w:id="32"/>
      <w:r w:rsidRPr="001C402C">
        <w:rPr>
          <w:rFonts w:ascii="Times New Roman" w:hAnsi="Times New Roman" w:cs="Times New Roman"/>
          <w:sz w:val="24"/>
          <w:szCs w:val="24"/>
        </w:rPr>
        <w:t>7) список членов иного органа (за исключением общего собрания участников хозяйственного общества или членов некоммерческого партнерства) создаваемого юридического лица, если в соответствии с федеральными законами уставом создаваемого юридического лица предусмотрено наличие иного органа и его образование отнесено к компетенции высшего органа управления создаваемого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указание об утверждении передаточного акта с приложением передаточного акта;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указание об утверждении учредительных документов создаваемого юридического лица с приложением учредительных документов.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18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Решение о реорганизации общества в форме преобразования может содержать указание об аудиторе юридического лица, создаваемого путем реорганизации общества в форме преобразования, иные данные о лицах, указанных в </w:t>
      </w:r>
      <w:hyperlink w:anchor="P433" w:history="1">
        <w:r w:rsidRPr="001C402C">
          <w:rPr>
            <w:rFonts w:ascii="Times New Roman" w:hAnsi="Times New Roman" w:cs="Times New Roman"/>
            <w:color w:val="0000FF"/>
            <w:sz w:val="24"/>
            <w:szCs w:val="24"/>
          </w:rPr>
          <w:t>подпунктах 4</w:t>
        </w:r>
      </w:hyperlink>
      <w:r w:rsidRPr="001C402C">
        <w:rPr>
          <w:rFonts w:ascii="Times New Roman" w:hAnsi="Times New Roman" w:cs="Times New Roman"/>
          <w:sz w:val="24"/>
          <w:szCs w:val="24"/>
        </w:rPr>
        <w:t xml:space="preserve"> - </w:t>
      </w:r>
      <w:hyperlink w:anchor="P436" w:history="1">
        <w:r w:rsidRPr="001C402C">
          <w:rPr>
            <w:rFonts w:ascii="Times New Roman" w:hAnsi="Times New Roman" w:cs="Times New Roman"/>
            <w:color w:val="0000FF"/>
            <w:sz w:val="24"/>
            <w:szCs w:val="24"/>
          </w:rPr>
          <w:t>7 пункта 3</w:t>
        </w:r>
      </w:hyperlink>
      <w:r w:rsidRPr="001C402C">
        <w:rPr>
          <w:rFonts w:ascii="Times New Roman" w:hAnsi="Times New Roman" w:cs="Times New Roman"/>
          <w:sz w:val="24"/>
          <w:szCs w:val="24"/>
        </w:rPr>
        <w:t xml:space="preserve"> настоящей статьи, другие не противоречащие федеральным законам положения о реорганизации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19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При преобразовании общества к вновь возникшему юридическому лицу переходят все права и обязанности реорганизованного общества в соответствии с передаточным актом.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21. Ликвидация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Общество может быть ликвидировано добровольно в порядке, установленном Гражданским кодексом Российской Федерации, с учетом требований настоящего Федерального закона и устава общества. Общество может быть ликвидировано по решению суда по основаниям, предусмотренным Гражданским </w:t>
      </w:r>
      <w:hyperlink r:id="rId191"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w:t>
      </w:r>
      <w:r w:rsidRPr="001C402C">
        <w:rPr>
          <w:rFonts w:ascii="Times New Roman" w:hAnsi="Times New Roman" w:cs="Times New Roman"/>
          <w:sz w:val="24"/>
          <w:szCs w:val="24"/>
        </w:rPr>
        <w:lastRenderedPageBreak/>
        <w:t>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Ликвидация общества влечет за собой его прекращение без перехода прав и обязанностей в порядке правопреемства к другим лицам.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случае добровольной ликвидации общества совет директоров (наблюдательный совет) ликвидируемого общества выносит на решение общего собрания акционеров вопрос о ликвидации общества и назначении ликвидационной комиссии.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Общее собрание акционеров добровольно ликвидируемого общества принимает решение о ликвидации общества и назначении ликвидационной комиссии.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С момента назначения ликвидационной комиссии к ней переходят все полномочия по управлению делами общества. Ликвидационная комиссия от имени ликвидируемого общества выступает в суде.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В случае, когда акционером ликвидируемого общества является государство или муниципальное образование, в состав ликвидационной комиссии включается представитель соответствующего комитета по управлению имуществом, или фонда имущества, или соответствующего органа местного самоуправления.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22. Порядок ликвидации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Ликвидационная комиссия помещает в </w:t>
      </w:r>
      <w:hyperlink r:id="rId193" w:history="1">
        <w:r w:rsidRPr="001C402C">
          <w:rPr>
            <w:rFonts w:ascii="Times New Roman" w:hAnsi="Times New Roman" w:cs="Times New Roman"/>
            <w:color w:val="0000FF"/>
            <w:sz w:val="24"/>
            <w:szCs w:val="24"/>
          </w:rPr>
          <w:t>органах печати</w:t>
        </w:r>
      </w:hyperlink>
      <w:r w:rsidRPr="001C402C">
        <w:rPr>
          <w:rFonts w:ascii="Times New Roman" w:hAnsi="Times New Roman" w:cs="Times New Roman"/>
          <w:sz w:val="24"/>
          <w:szCs w:val="24"/>
        </w:rPr>
        <w:t>, в которых публикуются данные о регистрации юридических лиц, сообщение о ликвидации общества, порядке и сроках для предъявления требований его кредиторами. Срок для предъявления требований кредиторами не может быть менее двух месяцев с даты опубликования сообщения о ликвидации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В случае, если на момент принятия решения о ликвидации общество не имеет обязательств перед кредиторами, его имущество распределяется между акционерами в соответствии со </w:t>
      </w:r>
      <w:hyperlink w:anchor="P466" w:history="1">
        <w:r w:rsidRPr="001C402C">
          <w:rPr>
            <w:rFonts w:ascii="Times New Roman" w:hAnsi="Times New Roman" w:cs="Times New Roman"/>
            <w:color w:val="0000FF"/>
            <w:sz w:val="24"/>
            <w:szCs w:val="24"/>
          </w:rPr>
          <w:t>статьей 23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Ликвидационная комиссия принимает меры к выявлению кредиторов и получению дебиторской задолженности, а также в письменной форме уведомляет кредиторов о ликвидации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По окончании срока для предъявления требований кредиторами ликвидационная комиссия составляет промежуточный ликвидационный баланс, который содержит сведения о составе имущества ликвидируемого общества, предъявленных кредиторами требованиях, а также результатах их рассмотрения. Промежуточный ликвидационный баланс утверждается общим собранием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9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Если имеющихся у ликвидируемого общества денежных средств недостаточно для удовлетворения требований кредиторов, ликвидационная комиссия осуществляет продажу иного имущества общества с публичных торгов в порядке, установленном для исполнения судебных решений.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Выплаты кредиторам ликвидируемого общества денежных сумм производятся ликвидационной комиссией в порядке очередности, установленной Гражданским </w:t>
      </w:r>
      <w:hyperlink r:id="rId195" w:history="1">
        <w:r w:rsidRPr="001C402C">
          <w:rPr>
            <w:rFonts w:ascii="Times New Roman" w:hAnsi="Times New Roman" w:cs="Times New Roman"/>
            <w:color w:val="0000FF"/>
            <w:sz w:val="24"/>
            <w:szCs w:val="24"/>
          </w:rPr>
          <w:t>кодексом</w:t>
        </w:r>
      </w:hyperlink>
      <w:r w:rsidRPr="001C402C">
        <w:rPr>
          <w:rFonts w:ascii="Times New Roman" w:hAnsi="Times New Roman" w:cs="Times New Roman"/>
          <w:sz w:val="24"/>
          <w:szCs w:val="24"/>
        </w:rPr>
        <w:t xml:space="preserve"> Российской Федерации, в соответствии с промежуточным ликвидационным балансом, начиная со дня его утверждения, за исключением кредиторов пятой очереди, выплаты которым производятся по истечении месяца с даты утверждения промежуточного ликвидационного баланса.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После завершения расчетов с кредиторами ликвидационная комиссия составляет ликвидационный баланс, который утверждается общим собранием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9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21.03.2002 N 31-ФЗ)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33" w:name="P466"/>
      <w:bookmarkEnd w:id="33"/>
      <w:r w:rsidRPr="001C402C">
        <w:rPr>
          <w:rFonts w:ascii="Times New Roman" w:hAnsi="Times New Roman" w:cs="Times New Roman"/>
          <w:sz w:val="24"/>
          <w:szCs w:val="24"/>
        </w:rPr>
        <w:t>Статья 23. Распределение имущества ликвидируемого общества между акционерами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1. Оставшееся после завершения расчетов с кредиторами имущество ликвидируемого общества распределяется ликвидационной комиссией между акционерами в следующей очередности: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первую очередь осуществляются выплаты по акциям, которые должны быть выкуплены в соответствии со </w:t>
      </w:r>
      <w:hyperlink w:anchor="P1604" w:history="1">
        <w:r w:rsidRPr="001C402C">
          <w:rPr>
            <w:rFonts w:ascii="Times New Roman" w:hAnsi="Times New Roman" w:cs="Times New Roman"/>
            <w:color w:val="0000FF"/>
            <w:sz w:val="24"/>
            <w:szCs w:val="24"/>
          </w:rPr>
          <w:t>статьей 75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во вторую очередь осуществляются выплаты начисленных, но не выплаченных дивидендов по привилегированным акциям и определенной уставом общества ликвидационной стоимости по привилегированным акциям;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третью очередь осуществляется распределение имущества ликвидируемого общества между акционерами - владельцами обыкновенных акций и всех типов привилегированных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Распределение имущества каждой очереди осуществляется после полного распределения имущества предыдущей очереди. Выплата обществом определенной уставом общества ликвидационной стоимости по привилегированным акциям определенного типа осуществляется после полной выплаты определенной уставом общества ликвидационной стоимости по привилегированным акциям предыдущей очереди.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имеющегося у общества имущества недостаточно для выплаты начисленных, но не выплаченных дивидендов и определенной уставом общества ликвидационной стоимости всем акционерам - владельцам привилегированных акций одного типа, то имущество распределяется между акционерами - владельцами этого типа привилегированных акций пропорционально количеству принадлежащих им акций этого типа.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24. Завершение ликвидации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Ликвидация общества считается завершенной, а общество - прекратившим существование с момента внесения органом государственной регистрации соответствующей записи в единый государственный реестр юридических лиц.</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настоящего Федерального закона (в редакции Федерального </w:t>
      </w:r>
      <w:hyperlink r:id="rId1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 об осуществлении прав по ценным бумагам </w:t>
      </w:r>
      <w:hyperlink r:id="rId198" w:history="1">
        <w:r w:rsidRPr="001C402C">
          <w:rPr>
            <w:rFonts w:ascii="Times New Roman" w:hAnsi="Times New Roman" w:cs="Times New Roman"/>
            <w:color w:val="0000FF"/>
            <w:sz w:val="24"/>
            <w:szCs w:val="24"/>
          </w:rPr>
          <w:t>не применяются</w:t>
        </w:r>
      </w:hyperlink>
      <w:r w:rsidRPr="001C402C">
        <w:rPr>
          <w:rFonts w:ascii="Times New Roman" w:hAnsi="Times New Roman" w:cs="Times New Roman"/>
          <w:sz w:val="24"/>
          <w:szCs w:val="24"/>
        </w:rPr>
        <w:t>, если основания для осуществления таких прав возникли до 1 июля 2016 года. В указанных случаях права по ценным бумагам осуществляются в соответствии с положениями законодательства Российской Федерации, действовавшими на дату возникновения таких оснований.</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III. УСТАВНЫЙ КАПИТАЛ ОБЩЕСТВА. АКЦИИ,</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ОБЛИГАЦИИ И ИНЫЕ ЭМИССИОННЫЕ ЦЕННЫЕ БУМАГИ ОБЩЕСТВА.</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ЧИСТЫЕ АКТИВЫ ОБЩЕСТВА</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1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25. Уставный капитал и акции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Уставный капитал общества составляется из номинальной стоимости акций общества, приобретенных акционерами.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размещает обыкновенные акции и вправе размещать один или несколько типов привилегированных акций. Все акции общества являются бездокументарными.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Номинальная стоимость всех обыкновенных акций общества должна быть </w:t>
      </w:r>
      <w:r w:rsidRPr="001C402C">
        <w:rPr>
          <w:rFonts w:ascii="Times New Roman" w:hAnsi="Times New Roman" w:cs="Times New Roman"/>
          <w:sz w:val="24"/>
          <w:szCs w:val="24"/>
        </w:rPr>
        <w:lastRenderedPageBreak/>
        <w:t>одинаковой. Номинальная стоимость привилегированных акций одного типа и объем предоставляемых ими прав должны быть одинаковыми.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учреждении общества все его акции должны быть размещены среди учредителей.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20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Привилегированные акции, приобретаемые за счет средств, указанных в </w:t>
      </w:r>
      <w:hyperlink r:id="rId201" w:history="1">
        <w:r w:rsidRPr="001C402C">
          <w:rPr>
            <w:rFonts w:ascii="Times New Roman" w:hAnsi="Times New Roman" w:cs="Times New Roman"/>
            <w:color w:val="0000FF"/>
            <w:sz w:val="24"/>
            <w:szCs w:val="24"/>
          </w:rPr>
          <w:t>части 3 статьи 4</w:t>
        </w:r>
      </w:hyperlink>
      <w:r w:rsidRPr="001C402C">
        <w:rPr>
          <w:rFonts w:ascii="Times New Roman" w:hAnsi="Times New Roman" w:cs="Times New Roman"/>
          <w:sz w:val="24"/>
          <w:szCs w:val="24"/>
        </w:rPr>
        <w:t xml:space="preserve"> и </w:t>
      </w:r>
      <w:hyperlink r:id="rId202" w:history="1">
        <w:r w:rsidRPr="001C402C">
          <w:rPr>
            <w:rFonts w:ascii="Times New Roman" w:hAnsi="Times New Roman" w:cs="Times New Roman"/>
            <w:color w:val="0000FF"/>
            <w:sz w:val="24"/>
            <w:szCs w:val="24"/>
          </w:rPr>
          <w:t>части 3 статьи 5</w:t>
        </w:r>
      </w:hyperlink>
      <w:r w:rsidRPr="001C402C">
        <w:rPr>
          <w:rFonts w:ascii="Times New Roman" w:hAnsi="Times New Roman" w:cs="Times New Roman"/>
          <w:sz w:val="24"/>
          <w:szCs w:val="24"/>
        </w:rPr>
        <w:t xml:space="preserve"> Федерального закона от 13.10.2008 N 173-ФЗ (ред. от 21.07.2014), не учитываются при расчете доли привилегированных акций (номинальной стоимости размещенных привилегированных акций) в общем объеме уставного капитала акционерного общества в целях пункта 2 статьи 25.</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Номинальная стоимость размещенных привилегированных акций общества не должна превышать 25 процентов от уставного капитала общества. Публичное общество не вправе размещать привилегированные акции, номинальная стоимость которых ниже номинальной стоимости обыкновенных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2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Если при осуществлении преимущественного права на приобретение акций, продаваемых акционером непубличного общества, при осуществлении преимущественного права на приобретение дополнительных акций, а также при консолидации акций приобретение акционером целого числа акций невозможно, образуются части акций (далее - дробные акции).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Дробная акция предоставляет акционеру - ее владельцу права, предоставляемые акцией соответствующей категории (типа), в объеме, соответствующем части целой акции, которую она составляет.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Для целей отражения в уставе общества общего количества размещенных акций все размещенные дробные акции суммируются. В случае, если в результате этого образуется дробное число, в уставе общества количество размещенных акций выражается дробным числом.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Дробные акции обращаются наравне с целыми акциями. В случае, если одно лицо приобретает две и более дробные акции одной категории (типа), эти акции образуют одну целую и (или) дробную акцию, равную сумме этих дробных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20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34" w:name="P508"/>
      <w:bookmarkEnd w:id="34"/>
      <w:r w:rsidRPr="001C402C">
        <w:rPr>
          <w:rFonts w:ascii="Times New Roman" w:hAnsi="Times New Roman" w:cs="Times New Roman"/>
          <w:sz w:val="24"/>
          <w:szCs w:val="24"/>
        </w:rPr>
        <w:t>Статья 26. Минимальный уставный капитал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0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Минимальный уставный капитал публичного общества должен составлять сто тысяч рублей. Минимальный уставный капитал непубличного общества должен составлять десять тысяч рублей.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27. Размещенные и объявленные акции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35" w:name="P516"/>
      <w:bookmarkEnd w:id="35"/>
      <w:r w:rsidRPr="001C402C">
        <w:rPr>
          <w:rFonts w:ascii="Times New Roman" w:hAnsi="Times New Roman" w:cs="Times New Roman"/>
          <w:sz w:val="24"/>
          <w:szCs w:val="24"/>
        </w:rPr>
        <w:t xml:space="preserve">1. Уставом общества должны быть определены количество, номинальная стоимость акций, приобретенных акционерами (размещенные акции), и права, предоставляемые этими акциями. Приобретенные и выкупленные обществом акции, а также акции общества, право собственности на которые перешло к обществу в соответствии со </w:t>
      </w:r>
      <w:hyperlink w:anchor="P712" w:history="1">
        <w:r w:rsidRPr="001C402C">
          <w:rPr>
            <w:rFonts w:ascii="Times New Roman" w:hAnsi="Times New Roman" w:cs="Times New Roman"/>
            <w:color w:val="0000FF"/>
            <w:sz w:val="24"/>
            <w:szCs w:val="24"/>
          </w:rPr>
          <w:t>статьей 34</w:t>
        </w:r>
      </w:hyperlink>
      <w:r w:rsidRPr="001C402C">
        <w:rPr>
          <w:rFonts w:ascii="Times New Roman" w:hAnsi="Times New Roman" w:cs="Times New Roman"/>
          <w:sz w:val="24"/>
          <w:szCs w:val="24"/>
        </w:rPr>
        <w:t xml:space="preserve"> настоящего Федерального закона, являются размещенными до их погашения.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Уставом общества могут быть определены количество, номинальная стоимость, категории (типы) акций, которые общество вправе размещать дополнительно к размещенным акциям (объявленные акции), и права, предоставляемые этими акциями. При отсутствии в уставе общества этих положений общество не вправе размещать дополнительные акции.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общества могут быть определены порядок и условия размещения обществом объявленных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20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 внесении в устав общества изменений и дополнений, связанных с предусмотренными настоящей статьей положениями об объявленных акциях общества, за исключением изменений, связанных с уменьшением их количества по результатам размещения дополнительных акций, принимается общим собранием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размещения обществом ценных бумаг, конвертируемых в акции определенной категории (типа), количество объявленных акций этой категории (типа) должно быть не менее количества, необходимого для конвертации в течение срока обращения этих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не вправе принимать решения об изменении прав, предоставляемых акциями, в которые могут быть конвертированы размещенные обществом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0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Решение о внесении в устав непубличного общества изменений и дополнений, связанных с предусмотренными настоящей статьей положениями об объявленных привилегированных акциях общества, которые предусмотрены </w:t>
      </w:r>
      <w:hyperlink w:anchor="P641" w:history="1">
        <w:r w:rsidRPr="001C402C">
          <w:rPr>
            <w:rFonts w:ascii="Times New Roman" w:hAnsi="Times New Roman" w:cs="Times New Roman"/>
            <w:color w:val="0000FF"/>
            <w:sz w:val="24"/>
            <w:szCs w:val="24"/>
          </w:rPr>
          <w:t>пунктом 6 статьи 32</w:t>
        </w:r>
      </w:hyperlink>
      <w:r w:rsidRPr="001C402C">
        <w:rPr>
          <w:rFonts w:ascii="Times New Roman" w:hAnsi="Times New Roman" w:cs="Times New Roman"/>
          <w:sz w:val="24"/>
          <w:szCs w:val="24"/>
        </w:rPr>
        <w:t xml:space="preserve"> настоящего Федерального закона, за исключением изменений, связанных с уменьшением их количества по результатам размещения дополнительных акций, принимается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21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28. Увеличение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1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Уставный капитал общества может быть увеличен путем увеличения номинальной стоимости акций или размещения дополнительных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об увеличении уставного капитала общества путем увеличения номинальной стоимости акций принимается общим собранием акционеров.</w:t>
      </w:r>
    </w:p>
    <w:p w:rsidR="001C402C" w:rsidRPr="001C402C" w:rsidRDefault="001C402C">
      <w:pPr>
        <w:pStyle w:val="ConsPlusNormal"/>
        <w:ind w:firstLine="540"/>
        <w:jc w:val="both"/>
        <w:rPr>
          <w:rFonts w:ascii="Times New Roman" w:hAnsi="Times New Roman" w:cs="Times New Roman"/>
          <w:sz w:val="24"/>
          <w:szCs w:val="24"/>
        </w:rPr>
      </w:pPr>
      <w:bookmarkStart w:id="36" w:name="P534"/>
      <w:bookmarkEnd w:id="36"/>
      <w:r w:rsidRPr="001C402C">
        <w:rPr>
          <w:rFonts w:ascii="Times New Roman" w:hAnsi="Times New Roman" w:cs="Times New Roman"/>
          <w:sz w:val="24"/>
          <w:szCs w:val="24"/>
        </w:rPr>
        <w:t>Решение об увеличении уставного капитала общества путем размещения дополнительных акций принимается общим собранием акционеров или советом директоров (наблюдательным советом) общества, если в соответствии с уставом общества ему предоставлено право принимать такое решение.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совета директоров (наблюдательного совета) общества об увеличении уставного капитала общества путем размещения дополнительных акций принимается советом директоров (наблюдательным советом) общества единогласно всеми членами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Дополнительные акции могут быть размещены обществом только в пределах количества объявленных акций, установленного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вопроса об увеличении уставного капитала общества путем размещения дополнительных акций может быть принято общим собранием акционеров одновременно с решением о внесении в устав общества положений об объявленных акциях, необходимых в соответствии с настоящим Федеральным законом для принятия такого решения, или об изменении положений об объявленных акциях.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4. Решение об увеличении уставного капитала общества путем размещения дополнительных акций должно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количество размещаемых дополнительных обыкновенных акций и привилегированных акций каждого типа в пределах количества объявленных акций этой категории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способ их размещения;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цену размещения дополнительных акций, размещаемых посредством подписки, или порядок ее определения (в том числе при осуществлении преимущественного права приобретения дополнительных акций) либо указание на то, что такие цена или порядок ее определения будут установлены советом директоров (наблюдательным советом) общества не позднее начала размещения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форму оплаты дополнительных акций, размещаемых посредством подписки.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об увеличении уставного капитала общества путем размещения дополнительных акций может содержать иные условия их размещения.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Цена размещения дополнительных акций или порядок ее определения устанавливается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21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Увеличение уставного капитала общества путем размещения дополнительных акций может осуществляться за счет имущества общества. Увеличение уставного капитала общества путем увеличения номинальной стоимости акций осуществляется только за счет имущества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Сумма, на которую увеличивается уставный капитал общества за счет имущества общества, не должна превышать разницу между стоимостью чистых активов общества и суммой уставного капитала и резервного фонда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увеличении уставного капитала общества за счет его имущества путем размещения дополнительных акций эти акции распределяются среди всех акционеров. При этом каждому акционеру распределяются акции той же категории (типа), что и акции, которые ему принадлежат, пропорционально количеству принадлежащих ему акций. Увеличение уставного капитала общества за счет его имущества путем размещения дополнительных акций, в результате которого образуются дробные акции, не допускается.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Увеличение уставного капитала общества, созданного в процессе приватизации, путем дополнительного выпуска акций при наличии пакета акций, предоставляющего более чем 25 процентов голосов на общем собрании акционеров и находящегося в государственной или муниципальной собственности, может осуществляться только в случаях, если при таком увеличении сохраняется размер доли государства или муниципального образования и если иное не предусмотрено Федеральным </w:t>
      </w:r>
      <w:hyperlink r:id="rId21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21 декабря 2001 года N 178-ФЗ "О приватизации государственного и муниципального имущества".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2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155-ФЗ)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29. Уменьшение уставного капитала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вправе, а в случаях, предусмотренных настоящим Федеральным законом, обязано уменьшить свой уставный капитал.</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Уставный капитал общества может быть уменьшен путем уменьшения номинальной стоимости акций или сокращения их общего количества, в том числе путем приобретения части акций, в случаях, предусмотренных настоящим Федеральным </w:t>
      </w:r>
      <w:hyperlink w:anchor="P156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Уменьшение уставного капитала общества путем приобретения и погашения части акций допускается, если такая возможность предусмотрена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не вправе уменьшать свой уставный капитал, если в результате такого уменьшения его размер станет меньше минимального размера уставного капитала, определенного в соответствии с настоящим Федеральным </w:t>
      </w:r>
      <w:hyperlink w:anchor="P50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на дату представления </w:t>
      </w:r>
      <w:r w:rsidRPr="001C402C">
        <w:rPr>
          <w:rFonts w:ascii="Times New Roman" w:hAnsi="Times New Roman" w:cs="Times New Roman"/>
          <w:sz w:val="24"/>
          <w:szCs w:val="24"/>
        </w:rPr>
        <w:lastRenderedPageBreak/>
        <w:t>документов для государственной регистрации соответствующих изменений в уставе общества, а в случаях, если в соответствии с настоящим Федеральным законом общество обязано уменьшить свой уставный капитал, - на дату государственной регистрации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21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об уменьшении уставного капитала общества путем уменьшения номинальной стоимости акций или путем приобретения части акций в целях сокращения их общего количества принимается общим собранием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1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37" w:name="P561"/>
      <w:bookmarkEnd w:id="37"/>
      <w:r w:rsidRPr="001C402C">
        <w:rPr>
          <w:rFonts w:ascii="Times New Roman" w:hAnsi="Times New Roman" w:cs="Times New Roman"/>
          <w:sz w:val="24"/>
          <w:szCs w:val="24"/>
        </w:rPr>
        <w:t>3. Решением об уменьшении уставного капитала общества путем уменьшения номинальной стоимости акций могут быть предусмотрены выплата всем акционерам общества денежных средств и (или) передача им принадлежащих обществу эмиссионных ценных бумаг, размещенных другим юридическим лицом. При этом решением должны быть определены: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величина, на которую уменьшается уставный капитал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категории (типы) акций, номинальная стоимость которых уменьшается, и величина, на которую уменьшается номинальная стоимость каждой акции;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номинальная стоимость акции каждой категории (типа) после ее уменьшения;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сумма денежных средств, выплачиваемая акционерам общества при уменьшении номинальной стоимости каждой акции, и (или) количество, вид, категория (тип) эмиссионных ценных бумаг, передаваемых акционерам общества при уменьшении номинальной стоимости каждой акции.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об уменьшении уставного капитала общества путем уменьшения номинальной стоимости акций общества принимается общим собранием акционеров общества большинством в три четверти голосов акционеров - владельцев голосующих акций, принимающих участие в общем собрании акционеров общества, только по предложению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об уменьшении уставного капитала общества путем уменьшения номинальной стоимости акций общества с передачей акционерам эмиссионных ценных бумаг должно предусматривать передачу каждому акционеру общества эмиссионных ценных бумаг одинаковой категории (типа), которые выпущены одним и тем же эмитентом и количество которых составляет целое число и пропорционально сумме, на которую уменьшается номинальная стоимость принадлежащих акционеру акций. В случае, если указанное требование не может быть выполнено, решение общего собрания акционеров, принятое в соответствии с настоящим пунктом, не подлежит исполнению. Если эмиссионными ценными бумагами, приобретаемыми в соответствии с настоящим пунктом акционерами общества, являются акции другого общества, решением об уменьшении уставного капитала общества, принятым в соответствии с настоящим пунктом, в целях выполнения указанного требования могут быть учтены результаты консолидации или дробления акций другого общества, не осуществленные на момент принятия этого решения.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Отношение величины, на которую уменьшается уставный капитал общества, к размеру уставного капитала общества до его уменьшения не может быть меньше отношения получаемых акционерами общества денежных средств и (или) совокупной стоимости приобретаемых акционерами общества эмиссионных ценных бумаг к размеру чистых активов общества. Стоимость эмиссионных ценных бумаг, принадлежащих обществу, и размер чистых активов общества определяются по данным бухгалтерского учета общества на отчетную дату за последний квартал, предшествующий кварталу, в течение которого советом директоров (наблюдательным советом) общества принято решение о созыве общего собрания акционеров общества, повестка дня которого содержит вопрос об уменьшении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Документы для государственной регистрации изменений и дополнений, вносимых в </w:t>
      </w:r>
      <w:r w:rsidRPr="001C402C">
        <w:rPr>
          <w:rFonts w:ascii="Times New Roman" w:hAnsi="Times New Roman" w:cs="Times New Roman"/>
          <w:sz w:val="24"/>
          <w:szCs w:val="24"/>
        </w:rPr>
        <w:lastRenderedPageBreak/>
        <w:t>устав общества и связанных с уменьшением его уставного капитала в соответствии с правилами настоящего пункта, представляются обществом в орган, осуществляющий государственную регистрацию юридических лиц, не ранее чем через 90 дней с момента принятия решения об уменьшении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bookmarkStart w:id="38" w:name="P570"/>
      <w:bookmarkEnd w:id="38"/>
      <w:r w:rsidRPr="001C402C">
        <w:rPr>
          <w:rFonts w:ascii="Times New Roman" w:hAnsi="Times New Roman" w:cs="Times New Roman"/>
          <w:sz w:val="24"/>
          <w:szCs w:val="24"/>
        </w:rPr>
        <w:t>Лица, имеющие право на получение денежных средств и (или) эмиссионных ценных бумаг, приобретаемых акционерами общества на основании решения об уменьшении уставного капитала общества путем уменьшения номинальной стоимости акций, определяются (фиксируются) на дату конвертации акций в акции с меньшей номинальной стоимостью. В случае, если решение об уменьшении уставного капитала общества принято с учетом результатов консолидации или дробления акций другого общества, лица, имеющие право на получение денежных средств и (или) акций другого общества, приобретаемых акционерами общества в соответствии с настоящим пунктом, определяются (фиксируются) на дату государственной регистрации отчета об итогах выпуска акций другого общества, размещаемых при консолидации или дроблении. Решение о консолидации или дроблении акций другого общества и решение об уменьшении уставного капитала общества могут быть приняты одновременно.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1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21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Общество не вправе принимать решение об уменьшении уставного капитала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 следующих случаях: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момента полной оплаты всего его уставного капитала;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 момента выкупа всех акций, которые должны быть выкуплены в соответствии со </w:t>
      </w:r>
      <w:hyperlink w:anchor="P1604" w:history="1">
        <w:r w:rsidRPr="001C402C">
          <w:rPr>
            <w:rFonts w:ascii="Times New Roman" w:hAnsi="Times New Roman" w:cs="Times New Roman"/>
            <w:color w:val="0000FF"/>
            <w:sz w:val="24"/>
            <w:szCs w:val="24"/>
          </w:rPr>
          <w:t>статьей 75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на день принятия такого решения оно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него в результате осуществляемых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на день принятия такого решения стоимость его чистых активов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или станет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в результате осуществляемых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 момента полной выплаты объявленных, но невыплаченных дивидендов, в том числе невыплаченных накопленных дивидендов по кумулятивным привилегированным акциям, или до момента истечения срока, указанного в </w:t>
      </w:r>
      <w:hyperlink w:anchor="P915" w:history="1">
        <w:r w:rsidRPr="001C402C">
          <w:rPr>
            <w:rFonts w:ascii="Times New Roman" w:hAnsi="Times New Roman" w:cs="Times New Roman"/>
            <w:color w:val="0000FF"/>
            <w:sz w:val="24"/>
            <w:szCs w:val="24"/>
          </w:rPr>
          <w:t>пункте 5 статьи 42</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28.12.2010 N 409-ФЗ)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w:t>
      </w:r>
      <w:hyperlink r:id="rId220" w:history="1">
        <w:r w:rsidRPr="001C402C">
          <w:rPr>
            <w:rFonts w:ascii="Times New Roman" w:hAnsi="Times New Roman" w:cs="Times New Roman"/>
            <w:color w:val="0000FF"/>
            <w:sz w:val="24"/>
            <w:szCs w:val="24"/>
          </w:rPr>
          <w:t>иных</w:t>
        </w:r>
      </w:hyperlink>
      <w:r w:rsidRPr="001C402C">
        <w:rPr>
          <w:rFonts w:ascii="Times New Roman" w:hAnsi="Times New Roman" w:cs="Times New Roman"/>
          <w:sz w:val="24"/>
          <w:szCs w:val="24"/>
        </w:rPr>
        <w:t xml:space="preserve"> предусмотренных федеральными законами случаях.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22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Общество не вправе выплачивать денежные средства и (или) отчуждать эмиссионные ценные бумаги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 следующих случаях:</w:t>
      </w:r>
    </w:p>
    <w:p w:rsidR="001C402C" w:rsidRPr="001C402C" w:rsidRDefault="001C402C">
      <w:pPr>
        <w:pStyle w:val="ConsPlusNormal"/>
        <w:ind w:firstLine="540"/>
        <w:jc w:val="both"/>
        <w:rPr>
          <w:rFonts w:ascii="Times New Roman" w:hAnsi="Times New Roman" w:cs="Times New Roman"/>
          <w:sz w:val="24"/>
          <w:szCs w:val="24"/>
        </w:rPr>
      </w:pPr>
      <w:bookmarkStart w:id="39" w:name="P583"/>
      <w:bookmarkEnd w:id="39"/>
      <w:r w:rsidRPr="001C402C">
        <w:rPr>
          <w:rFonts w:ascii="Times New Roman" w:hAnsi="Times New Roman" w:cs="Times New Roman"/>
          <w:sz w:val="24"/>
          <w:szCs w:val="24"/>
        </w:rPr>
        <w:t xml:space="preserve">если на день выплаты оно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него в результате осуществляемых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на день выплаты стоимость его чистых активов меньше суммы его уставного </w:t>
      </w:r>
      <w:r w:rsidRPr="001C402C">
        <w:rPr>
          <w:rFonts w:ascii="Times New Roman" w:hAnsi="Times New Roman" w:cs="Times New Roman"/>
          <w:sz w:val="24"/>
          <w:szCs w:val="24"/>
        </w:rPr>
        <w:lastRenderedPageBreak/>
        <w:t xml:space="preserve">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или станет меньше указанной суммы в результате осуществляемых в соответствии с правилами </w:t>
      </w:r>
      <w:hyperlink w:anchor="P561" w:history="1">
        <w:r w:rsidRPr="001C402C">
          <w:rPr>
            <w:rFonts w:ascii="Times New Roman" w:hAnsi="Times New Roman" w:cs="Times New Roman"/>
            <w:color w:val="0000FF"/>
            <w:sz w:val="24"/>
            <w:szCs w:val="24"/>
          </w:rPr>
          <w:t>пункта 3</w:t>
        </w:r>
      </w:hyperlink>
      <w:r w:rsidRPr="001C402C">
        <w:rPr>
          <w:rFonts w:ascii="Times New Roman" w:hAnsi="Times New Roman" w:cs="Times New Roman"/>
          <w:sz w:val="24"/>
          <w:szCs w:val="24"/>
        </w:rPr>
        <w:t xml:space="preserve"> настоящей статьи выплаты денежных средств и (или) отчуждения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bookmarkStart w:id="40" w:name="P585"/>
      <w:bookmarkEnd w:id="40"/>
      <w:r w:rsidRPr="001C402C">
        <w:rPr>
          <w:rFonts w:ascii="Times New Roman" w:hAnsi="Times New Roman" w:cs="Times New Roman"/>
          <w:sz w:val="24"/>
          <w:szCs w:val="24"/>
        </w:rPr>
        <w:t>в иных предусмотренных федеральными законами случаях.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 прекращении указанных в </w:t>
      </w:r>
      <w:hyperlink w:anchor="P583" w:history="1">
        <w:r w:rsidRPr="001C402C">
          <w:rPr>
            <w:rFonts w:ascii="Times New Roman" w:hAnsi="Times New Roman" w:cs="Times New Roman"/>
            <w:color w:val="0000FF"/>
            <w:sz w:val="24"/>
            <w:szCs w:val="24"/>
          </w:rPr>
          <w:t>абзацах втором</w:t>
        </w:r>
      </w:hyperlink>
      <w:r w:rsidRPr="001C402C">
        <w:rPr>
          <w:rFonts w:ascii="Times New Roman" w:hAnsi="Times New Roman" w:cs="Times New Roman"/>
          <w:sz w:val="24"/>
          <w:szCs w:val="24"/>
        </w:rPr>
        <w:t xml:space="preserve"> - </w:t>
      </w:r>
      <w:hyperlink w:anchor="P585" w:history="1">
        <w:r w:rsidRPr="001C402C">
          <w:rPr>
            <w:rFonts w:ascii="Times New Roman" w:hAnsi="Times New Roman" w:cs="Times New Roman"/>
            <w:color w:val="0000FF"/>
            <w:sz w:val="24"/>
            <w:szCs w:val="24"/>
          </w:rPr>
          <w:t>четвертом</w:t>
        </w:r>
      </w:hyperlink>
      <w:r w:rsidRPr="001C402C">
        <w:rPr>
          <w:rFonts w:ascii="Times New Roman" w:hAnsi="Times New Roman" w:cs="Times New Roman"/>
          <w:sz w:val="24"/>
          <w:szCs w:val="24"/>
        </w:rPr>
        <w:t xml:space="preserve"> настоящего пункта обстоятельств общество обязано выплатить акционерам общества денежные средства и (или) передать им эмиссионные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введен Федеральным </w:t>
      </w:r>
      <w:hyperlink r:id="rId22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30. Защита прав кредиторов при уменьшении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В течение трех рабочих дней после принятия обществом решения об уменьшении его уставного капитала оно обязано сообщить о таком решении в орган, осуществляющий государственную регистрацию юридических лиц, и дважды с периодичностью один раз в месяц поместить в </w:t>
      </w:r>
      <w:hyperlink r:id="rId224" w:history="1">
        <w:r w:rsidRPr="001C402C">
          <w:rPr>
            <w:rFonts w:ascii="Times New Roman" w:hAnsi="Times New Roman" w:cs="Times New Roman"/>
            <w:color w:val="0000FF"/>
            <w:sz w:val="24"/>
            <w:szCs w:val="24"/>
          </w:rPr>
          <w:t>средствах массовой информации</w:t>
        </w:r>
      </w:hyperlink>
      <w:r w:rsidRPr="001C402C">
        <w:rPr>
          <w:rFonts w:ascii="Times New Roman" w:hAnsi="Times New Roman" w:cs="Times New Roman"/>
          <w:sz w:val="24"/>
          <w:szCs w:val="24"/>
        </w:rPr>
        <w:t>, в которых опубликовываются данные о государственной регистрации юридических лиц, уведомление об уменьшении его уставного капитала.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уведомлении об уменьшении уставного капитала общества указываются: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18.07.2011 N 228-ФЗ)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полное и сокращенное наименование общества, сведения о месте нахождения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размер уставного капитала общества и величина, на которую он уменьшается;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способ, порядок и условия уменьшения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описание порядка и условий заявления кредиторами общества требований, предусмотренных </w:t>
      </w:r>
      <w:hyperlink w:anchor="P600"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1C402C" w:rsidRPr="001C402C" w:rsidRDefault="001C402C">
      <w:pPr>
        <w:pStyle w:val="ConsPlusNormal"/>
        <w:ind w:firstLine="540"/>
        <w:jc w:val="both"/>
        <w:rPr>
          <w:rFonts w:ascii="Times New Roman" w:hAnsi="Times New Roman" w:cs="Times New Roman"/>
          <w:sz w:val="24"/>
          <w:szCs w:val="24"/>
        </w:rPr>
      </w:pPr>
      <w:bookmarkStart w:id="41" w:name="P600"/>
      <w:bookmarkEnd w:id="41"/>
      <w:r w:rsidRPr="001C402C">
        <w:rPr>
          <w:rFonts w:ascii="Times New Roman" w:hAnsi="Times New Roman" w:cs="Times New Roman"/>
          <w:sz w:val="24"/>
          <w:szCs w:val="24"/>
        </w:rPr>
        <w:t>3. Кредитор общества, если его права требования возникли до опубликования уведомления об уменьшении уставного капитала общества, не позднее 30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его досрочного исполнения - прекращения обязательства и возмещения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об уменьшении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Суд вправе отказать в удовлетворении требования, предусмотренного </w:t>
      </w:r>
      <w:hyperlink w:anchor="P600"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в случае, если общество докажет, что: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в результате уменьшения его уставного капитала права кредиторов не нарушаются;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обеспечение, предоставленное для надлежащего исполнения соответствующего обязательства, является достаточным.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31. Права акционеров - владельцев обыкновенных акций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Каждая обыкновенная акция общества предоставляет акционеру - ее владельцу одинаковый объем прав.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Акционеры - владельцы обыкновенных акций общества могут в соответствии с </w:t>
      </w:r>
      <w:r w:rsidRPr="001C402C">
        <w:rPr>
          <w:rFonts w:ascii="Times New Roman" w:hAnsi="Times New Roman" w:cs="Times New Roman"/>
          <w:sz w:val="24"/>
          <w:szCs w:val="24"/>
        </w:rPr>
        <w:lastRenderedPageBreak/>
        <w:t>настоящим Федеральным законом и уставом общества участвовать в общем собрании акционеров с правом голоса по всем вопросам его компетенции, а также имеют право на получение дивидендов, а в случае ликвидации общества - право на получение части его имущества.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Конвертация обыкновенных акций в привилегированные акции, облигации и иные ценные бумаги не допускается.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22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32. Права акционеров - владельцев привилегированных акций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Акционеры - владельцы привилегированных акций общества не имеют права голоса на общем собрании акционеров, если иное не установлено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2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228"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Требования пункта 2 статьи 32 об обязательном определении в уставе акционерного общества размера дивиденда и (или) стоимости, выплачиваемой при ликвидации общества (ликвидационной стоимости) по привилегированным акциям, не распространяются на привилегированные акции, приобретаемые за счет средств, указанных в </w:t>
      </w:r>
      <w:hyperlink r:id="rId229" w:history="1">
        <w:r w:rsidRPr="001C402C">
          <w:rPr>
            <w:rFonts w:ascii="Times New Roman" w:hAnsi="Times New Roman" w:cs="Times New Roman"/>
            <w:color w:val="0000FF"/>
            <w:sz w:val="24"/>
            <w:szCs w:val="24"/>
          </w:rPr>
          <w:t>части 3 статьи 4</w:t>
        </w:r>
      </w:hyperlink>
      <w:r w:rsidRPr="001C402C">
        <w:rPr>
          <w:rFonts w:ascii="Times New Roman" w:hAnsi="Times New Roman" w:cs="Times New Roman"/>
          <w:sz w:val="24"/>
          <w:szCs w:val="24"/>
        </w:rPr>
        <w:t xml:space="preserve"> и </w:t>
      </w:r>
      <w:hyperlink r:id="rId230" w:history="1">
        <w:r w:rsidRPr="001C402C">
          <w:rPr>
            <w:rFonts w:ascii="Times New Roman" w:hAnsi="Times New Roman" w:cs="Times New Roman"/>
            <w:color w:val="0000FF"/>
            <w:sz w:val="24"/>
            <w:szCs w:val="24"/>
          </w:rPr>
          <w:t>части 3 статьи 5</w:t>
        </w:r>
      </w:hyperlink>
      <w:r w:rsidRPr="001C402C">
        <w:rPr>
          <w:rFonts w:ascii="Times New Roman" w:hAnsi="Times New Roman" w:cs="Times New Roman"/>
          <w:sz w:val="24"/>
          <w:szCs w:val="24"/>
        </w:rPr>
        <w:t xml:space="preserve"> Федерального закона от 13.10.2008 N 173-ФЗ (ред. от 21.07.2014).</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уставе общества должны быть определены размер дивиденда и (или) стоимость, выплачиваемая при ликвидации общества (ликвидационная стоимость) по привилегированным акциям каждого типа. Размер дивиденда и ликвидационная стоимость определяются в твердой денежной сумме или в процентах к номинальной стоимости привилегированных акций. Размер дивиденда и ликвидационная стоимость по привилегированным акциям считаются определенными также, если уставом общества установлен порядок их определения. Владельцы привилегированных акций, по которым не определен размер дивиденда, имеют право на получение дивидендов наравне с владельцами обыкновенных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уставом общества предусмотрены привилегированные акции двух и более типов, по каждому из которых определен размер дивиденда, уставом общества должна быть также установлена очередность выплаты дивидендов по каждому из них, а если уставом общества предусмотрены привилегированные акции двух и более типов, по каждому из которых определена ликвидационная стоимость, - очередность выплаты ликвидационной стоимости по каждому из них.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общества может быть установлено, что невыплаченный или не полностью выплаченный дивиденд по привилегированным акциям определенного типа, размер которого определен уставом, накапливается и выплачивается не позднее срока, определенного уставом (кумулятивные привилегированные акции). Если уставом общества такой срок не установлен, привилегированные акции кумулятивными не являются.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исключен. - Федеральный </w:t>
      </w:r>
      <w:hyperlink r:id="rId233"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Уставом общества может быть предусмотрена конвертация привилегированных акций определенного типа в обыкновенные акции или привилегированные акции иных типов по требованию акционеров - их владельцев или конвертация всех акций этого типа в срок, определенный уставом общества. В этом случае уставом общества до </w:t>
      </w:r>
      <w:r w:rsidRPr="001C402C">
        <w:rPr>
          <w:rFonts w:ascii="Times New Roman" w:hAnsi="Times New Roman" w:cs="Times New Roman"/>
          <w:sz w:val="24"/>
          <w:szCs w:val="24"/>
        </w:rPr>
        <w:lastRenderedPageBreak/>
        <w:t>государственной регистрации выпуска конвертируемых привилегированных акций должны быть определены порядок их конвертации, в том числе количество, категория (тип) акций, в которые они конвертируются, и иные условия конвертации. Изменение указанных положений устава общества после размещения первой конвертируемой привилегированной акции соответствующего выпуска не допускается.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3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Конвертация привилегированных акций в облигации и иные ценные бумаги, за исключением акций, не допускается. Конвертация привилегированных акций в обыкновенные акции и привилегированные акции иных типов допускается только в том случае, если это предусмотрено уставом общества, а также при реорганизации общества в соответствии с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23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bookmarkStart w:id="42" w:name="P631"/>
    <w:bookmarkEnd w:id="42"/>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fldChar w:fldCharType="begin"/>
      </w:r>
      <w:r w:rsidRPr="001C402C">
        <w:rPr>
          <w:rFonts w:ascii="Times New Roman" w:hAnsi="Times New Roman" w:cs="Times New Roman"/>
          <w:sz w:val="24"/>
          <w:szCs w:val="24"/>
        </w:rPr>
        <w:instrText xml:space="preserve"> HYPERLINK "consultantplus://offline/ref=8A9F0CA76B90F0EC86E7B7B8088960A3D5EDA97B1653954518DFEC1A45EB495ED47844F2BB5068F6A6vDC" </w:instrText>
      </w:r>
      <w:r w:rsidRPr="001C402C">
        <w:rPr>
          <w:rFonts w:ascii="Times New Roman" w:hAnsi="Times New Roman" w:cs="Times New Roman"/>
          <w:sz w:val="24"/>
          <w:szCs w:val="24"/>
        </w:rPr>
        <w:fldChar w:fldCharType="separate"/>
      </w:r>
      <w:r w:rsidRPr="001C402C">
        <w:rPr>
          <w:rFonts w:ascii="Times New Roman" w:hAnsi="Times New Roman" w:cs="Times New Roman"/>
          <w:color w:val="0000FF"/>
          <w:sz w:val="24"/>
          <w:szCs w:val="24"/>
        </w:rPr>
        <w:t>4.</w:t>
      </w:r>
      <w:r w:rsidRPr="001C402C">
        <w:rPr>
          <w:rFonts w:ascii="Times New Roman" w:hAnsi="Times New Roman" w:cs="Times New Roman"/>
          <w:color w:val="0000FF"/>
          <w:sz w:val="24"/>
          <w:szCs w:val="24"/>
        </w:rPr>
        <w:fldChar w:fldCharType="end"/>
      </w:r>
      <w:r w:rsidRPr="001C402C">
        <w:rPr>
          <w:rFonts w:ascii="Times New Roman" w:hAnsi="Times New Roman" w:cs="Times New Roman"/>
          <w:sz w:val="24"/>
          <w:szCs w:val="24"/>
        </w:rPr>
        <w:t xml:space="preserve"> Акционеры - владельцы привилегированных акций участвуют в общем собрании акционеров с правом голоса при решении вопросов о реорганизации и ликвидации общества, а также вопросов, предусмотренных </w:t>
      </w:r>
      <w:hyperlink w:anchor="P168" w:history="1">
        <w:r w:rsidRPr="001C402C">
          <w:rPr>
            <w:rFonts w:ascii="Times New Roman" w:hAnsi="Times New Roman" w:cs="Times New Roman"/>
            <w:color w:val="0000FF"/>
            <w:sz w:val="24"/>
            <w:szCs w:val="24"/>
          </w:rPr>
          <w:t>пунктом 3 статьи 7.2</w:t>
        </w:r>
      </w:hyperlink>
      <w:r w:rsidRPr="001C402C">
        <w:rPr>
          <w:rFonts w:ascii="Times New Roman" w:hAnsi="Times New Roman" w:cs="Times New Roman"/>
          <w:sz w:val="24"/>
          <w:szCs w:val="24"/>
        </w:rPr>
        <w:t xml:space="preserve"> и </w:t>
      </w:r>
      <w:hyperlink w:anchor="P2377" w:history="1">
        <w:r w:rsidRPr="001C402C">
          <w:rPr>
            <w:rFonts w:ascii="Times New Roman" w:hAnsi="Times New Roman" w:cs="Times New Roman"/>
            <w:color w:val="0000FF"/>
            <w:sz w:val="24"/>
            <w:szCs w:val="24"/>
          </w:rPr>
          <w:t>статьей 92.1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04.10.2010 </w:t>
      </w:r>
      <w:hyperlink r:id="rId236" w:history="1">
        <w:r w:rsidRPr="001C402C">
          <w:rPr>
            <w:rFonts w:ascii="Times New Roman" w:hAnsi="Times New Roman" w:cs="Times New Roman"/>
            <w:color w:val="0000FF"/>
            <w:sz w:val="24"/>
            <w:szCs w:val="24"/>
          </w:rPr>
          <w:t>N 264-ФЗ</w:t>
        </w:r>
      </w:hyperlink>
      <w:r w:rsidRPr="001C402C">
        <w:rPr>
          <w:rFonts w:ascii="Times New Roman" w:hAnsi="Times New Roman" w:cs="Times New Roman"/>
          <w:sz w:val="24"/>
          <w:szCs w:val="24"/>
        </w:rPr>
        <w:t xml:space="preserve">, от 29.06.2015 </w:t>
      </w:r>
      <w:hyperlink r:id="rId237"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 владельцы привилегированных акций определенного типа приобретают право голоса при решении на общем собрании акционеров вопросов о внесении изменений и дополнений в устав общества, ограничивающих права акционеров - владельцев привилегированных акций этого типа, включая случаи определения или увеличения размера дивиденда и (или) определения или увеличения ликвидационной стоимости, выплачиваемых по привилегированным акциям предыдущей очереди, а также предоставления акционерам - владельцам привилегированных акций иного типа преимуществ в очередности выплаты дивиденда и (или) ликвидационной стоимости акций. Решение о внесении таких изменений и дополнений считается принятым, если за него отдано не менее чем три четверти голосов акционеров - владельцев голосующих акций, принимающих участие в общем собрании акционеров, за исключением голосов акционеров - владельцев привилегированных акций, права по которым ограничиваются, и три четверти голосов всех акционеров - владельцев привилегированных акций каждого типа, права по которым ограничиваются, если для принятия такого решения уставом общества не установлено большее число голосов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 владельцы привилегированных акций определенного типа приобретают право голоса при решении на общем собрании акционеров вопроса об обращении с заявлением о листинге или делистинге привилегированных акций этого типа. Указанное решение считается принятым при условии, что за него отдано не менее чем три четверти голосов акционеров - владельцев голосующих акций, принимающих участие в общем собрании акционеров, за исключением голосов акционеров - владельцев привилегированных акций этого типа, и три четверти голосов всех акционеров - владельцев привилегированных акций этого типа, если для принятия указанного решения уставом общества не установлено большее число голосов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23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2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bookmarkStart w:id="43" w:name="P637"/>
    <w:bookmarkEnd w:id="43"/>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fldChar w:fldCharType="begin"/>
      </w:r>
      <w:r w:rsidRPr="001C402C">
        <w:rPr>
          <w:rFonts w:ascii="Times New Roman" w:hAnsi="Times New Roman" w:cs="Times New Roman"/>
          <w:sz w:val="24"/>
          <w:szCs w:val="24"/>
        </w:rPr>
        <w:instrText xml:space="preserve"> HYPERLINK "consultantplus://offline/ref=8A9F0CA76B90F0EC86E7B7B8088960A3D5EDA97B1653954518DFEC1A45EB495ED47844F2BB5068F6A6v2C" </w:instrText>
      </w:r>
      <w:r w:rsidRPr="001C402C">
        <w:rPr>
          <w:rFonts w:ascii="Times New Roman" w:hAnsi="Times New Roman" w:cs="Times New Roman"/>
          <w:sz w:val="24"/>
          <w:szCs w:val="24"/>
        </w:rPr>
        <w:fldChar w:fldCharType="separate"/>
      </w:r>
      <w:r w:rsidRPr="001C402C">
        <w:rPr>
          <w:rFonts w:ascii="Times New Roman" w:hAnsi="Times New Roman" w:cs="Times New Roman"/>
          <w:color w:val="0000FF"/>
          <w:sz w:val="24"/>
          <w:szCs w:val="24"/>
        </w:rPr>
        <w:t>5.</w:t>
      </w:r>
      <w:r w:rsidRPr="001C402C">
        <w:rPr>
          <w:rFonts w:ascii="Times New Roman" w:hAnsi="Times New Roman" w:cs="Times New Roman"/>
          <w:color w:val="0000FF"/>
          <w:sz w:val="24"/>
          <w:szCs w:val="24"/>
        </w:rPr>
        <w:fldChar w:fldCharType="end"/>
      </w:r>
      <w:r w:rsidRPr="001C402C">
        <w:rPr>
          <w:rFonts w:ascii="Times New Roman" w:hAnsi="Times New Roman" w:cs="Times New Roman"/>
          <w:sz w:val="24"/>
          <w:szCs w:val="24"/>
        </w:rPr>
        <w:t xml:space="preserve"> Акционеры - владельцы привилегированных акций определенного типа, размер дивиденда по которым определен в уставе общества, за исключением акционеров - владельцев кумулятивных привилегированных акций, имеют право участвовать в общем собрании акционеров с правом голоса по всем вопросам его компетенции, начиная с собрания, следующего за годовым общим собранием акционеров, на котором независимо от причин не было принято решение о выплате дивидендов или было принято решение о неполной выплате дивидендов по привилегированным акциям этого типа. Право акционеров - владельцев привилегированных акций такого типа участвовать в общем собрании акционеров прекращается с момента первой выплаты по указанным акциям </w:t>
      </w:r>
      <w:r w:rsidRPr="001C402C">
        <w:rPr>
          <w:rFonts w:ascii="Times New Roman" w:hAnsi="Times New Roman" w:cs="Times New Roman"/>
          <w:sz w:val="24"/>
          <w:szCs w:val="24"/>
        </w:rPr>
        <w:lastRenderedPageBreak/>
        <w:t>дивидендов в полном размере.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 владельцы кумулятивных привилегированных акций определенного типа имеют право участвовать в общем собрании акционеров с правом голоса по всем вопросам его компетенции, начиная с собрания, следующего за годовым общим собранием акционеров, на котором должно было быть принято решение о выплате по этим акциям в полном размере накопленных дивидендов, если такое решение не было принято или было принято решение о неполной выплате дивидендов. Право акционеров - владельцев кумулятивных привилегированных акций определенного типа участвовать в общем собрании акционеров прекращается с момента выплаты всех накопленных по указанным акциям дивидендов в полном размере.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Исключен. - Федеральный </w:t>
      </w:r>
      <w:hyperlink r:id="rId241"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44" w:name="P641"/>
      <w:bookmarkEnd w:id="44"/>
      <w:r w:rsidRPr="001C402C">
        <w:rPr>
          <w:rFonts w:ascii="Times New Roman" w:hAnsi="Times New Roman" w:cs="Times New Roman"/>
          <w:sz w:val="24"/>
          <w:szCs w:val="24"/>
        </w:rPr>
        <w:t>6. Уставом непубличного общества могут быть предусмотрены один или несколько типов привилегированных акций, предоставляющих помимо или вместо прав, предусмотренных настоящей статьей, право голоса по всем или некоторым вопросам компетенции общего собрания акционеров, в том числе при возникновении или прекращении определенных обстоятельств (совершение либо несовершение обществом или его акционерами определенных действий, наступление определенного срока, принятие либо непринятие общим собранием акционеров или иными органами общества определенных решений в течение определенного срока, отчуждение акций общества третьим лицам с нарушением положений устава общества о преимущественном праве их приобретения или о получении согласия акционеров общества на их отчуждение и иные обстоятельства), преимущественное право приобретения размещаемых обществом акций определенных категорий (типов) и иные дополнительные права. Положения о привилегированных акциях с указанными правами могут быть предусмотрены уставом непубличного общества при его учреждении либо внесены в устав или исключены из него по решению, принятому общим собранием акционеров единогласно всеми акционерами общества. Указанные положения устава непубличного общества могут быть изменены по решению, принятому общим собранием акционеров единогласно всеми акционерами - владельцами таких привилегированных акций и большинством в три четверти голосов акционеров - владельцев иных голосующих акций, принимающих участие в общем собрании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24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45" w:name="P644"/>
      <w:bookmarkEnd w:id="45"/>
      <w:r w:rsidRPr="001C402C">
        <w:rPr>
          <w:rFonts w:ascii="Times New Roman" w:hAnsi="Times New Roman" w:cs="Times New Roman"/>
          <w:sz w:val="24"/>
          <w:szCs w:val="24"/>
        </w:rPr>
        <w:t>Статья 32.1. Акционерное соглашение</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24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Акционерным соглашением признается договор об осуществлении прав, удостоверенных акциями, и (или) об особенностях осуществления прав на акции. По акционерному соглашению его стороны обязуются осуществлять определенным образом права, удостоверенные акциями, и (или) права на акции и (или) воздерживаться (отказываться) от осуществления указанных прав. Акционерным соглашением может быть предусмотрена обязанность его сторон голосовать определенным образом на общем собрании акционеров, согласовывать вариант голосования с другими акционерами, приобретать или отчуждать акции по заранее определенной цене и (или) при наступлении определенных обстоятельств, воздерживаться (отказываться) от отчуждения акций до наступления определенных обстоятельств, а также осуществлять согласованно иные действия, связанные с управлением обществом, с деятельностью, реорганизацией и ликвидацией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4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Акционерное соглашение заключается в письменной форме путем составления </w:t>
      </w:r>
      <w:r w:rsidRPr="001C402C">
        <w:rPr>
          <w:rFonts w:ascii="Times New Roman" w:hAnsi="Times New Roman" w:cs="Times New Roman"/>
          <w:sz w:val="24"/>
          <w:szCs w:val="24"/>
        </w:rPr>
        <w:lastRenderedPageBreak/>
        <w:t>одного документа, подписанного сторонами.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Предметом акционерного соглашения не могут быть обязательства стороны акционерного соглашения голосовать согласно указаниям органов управления общества, в отношении акций которого заключено данное соглашение.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Утратил силу с 1 сентября 2014 года. - Федеральный </w:t>
      </w:r>
      <w:hyperlink r:id="rId245"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05.05.2014 N 99-ФЗ.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Акционерное соглашение является обязательным только для его сторон. Договор, заключенный стороной акционерного соглашения в нарушение акционерного соглашения, может быть признан судом недействительным по иску заинтересованной стороны акционерного соглашения только в случаях, если будет доказано, что другая сторона по договору знала или заведомо должна была знать об ограничениях, предусмотренных акционерным соглашением.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246"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4.1. Акционеры общества, заключившие акционерное соглашение, обязаны уведомить общество о факте его заключения не позднее 15 дней со дня его заключения. По соглашению сторон акционерного соглашения уведомление обществу может быть направлено одной из его сторон. В случае неисполнения данной обязанности акционеры общества, не являющиеся сторонами акционерного соглашения, вправе требовать возмещения причиненных им убытков.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24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46" w:name="P657"/>
      <w:bookmarkEnd w:id="46"/>
      <w:r w:rsidRPr="001C402C">
        <w:rPr>
          <w:rFonts w:ascii="Times New Roman" w:hAnsi="Times New Roman" w:cs="Times New Roman"/>
          <w:sz w:val="24"/>
          <w:szCs w:val="24"/>
        </w:rPr>
        <w:t xml:space="preserve">5. Лицо, приобретшее в соответствии с акционерным соглашением право определять порядок голосования на общем собрании акционеров по акциям публичного общества, обязано уведомить публичное общество о таком приобретении в случае, если в результате такого приобретения это лицо самостоятельно или совместно со своими аффилированными лицом или лицами прямо либо косвенно получает возможность распоряжаться более чем 5, 10, 15, 20, 25, 30, 50 или 75 процентами голосов по размещенным обыкновенным акциям публичного общества. В таком </w:t>
      </w:r>
      <w:hyperlink r:id="rId248" w:history="1">
        <w:r w:rsidRPr="001C402C">
          <w:rPr>
            <w:rFonts w:ascii="Times New Roman" w:hAnsi="Times New Roman" w:cs="Times New Roman"/>
            <w:color w:val="0000FF"/>
            <w:sz w:val="24"/>
            <w:szCs w:val="24"/>
          </w:rPr>
          <w:t>уведомлении</w:t>
        </w:r>
      </w:hyperlink>
      <w:r w:rsidRPr="001C402C">
        <w:rPr>
          <w:rFonts w:ascii="Times New Roman" w:hAnsi="Times New Roman" w:cs="Times New Roman"/>
          <w:sz w:val="24"/>
          <w:szCs w:val="24"/>
        </w:rPr>
        <w:t xml:space="preserve"> должны содержаться сведения 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4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полном фирменном наименовании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5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своем имени или наименовании;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дате заключения и дате вступления в силу акционерного соглашения, или о датах принятия решений о внесении изменений в акционерное соглашение и о датах вступления в силу соответствующих изменений, или о дате прекращения действия акционерного соглашения;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сроке действия акционерного соглашения;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количестве акций, принадлежащих лицам, заключившим акционерное соглашение, на дату его заключения;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количестве обыкновенных акций общества, которые данному лицу предоставляют возможность распоряжаться голосами на общем собрании акционеров, на дату возникновения обязанности направить такое уведомление;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дате возникновения обязанности направить такое уведомление.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Такое уведомление должно быть направлено в течение пяти дней с момента возникновения соответствующей обязанности.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5.1. Публичное общество раскрывает информацию, содержащуюся в уведомлениях, указанных в настоящей статье, в порядке, предусмотренном законодательством Российской Федерации о ценных бумагах.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5.1 введен Федеральным </w:t>
      </w:r>
      <w:hyperlink r:id="rId25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Лицо, обязанное направить уведомление в соответствии с </w:t>
      </w:r>
      <w:hyperlink w:anchor="P657" w:history="1">
        <w:r w:rsidRPr="001C402C">
          <w:rPr>
            <w:rFonts w:ascii="Times New Roman" w:hAnsi="Times New Roman" w:cs="Times New Roman"/>
            <w:color w:val="0000FF"/>
            <w:sz w:val="24"/>
            <w:szCs w:val="24"/>
          </w:rPr>
          <w:t>пунктом 5</w:t>
        </w:r>
      </w:hyperlink>
      <w:r w:rsidRPr="001C402C">
        <w:rPr>
          <w:rFonts w:ascii="Times New Roman" w:hAnsi="Times New Roman" w:cs="Times New Roman"/>
          <w:sz w:val="24"/>
          <w:szCs w:val="24"/>
        </w:rPr>
        <w:t xml:space="preserve"> настоящей статьи, и лица, которым данное лицо в соответствии с заключенным акционерным соглашением вправе давать обязательные для исполнения указания о порядке голосования на общем собрании акционеров, до даты направления такого уведомления имеют право </w:t>
      </w:r>
      <w:r w:rsidRPr="001C402C">
        <w:rPr>
          <w:rFonts w:ascii="Times New Roman" w:hAnsi="Times New Roman" w:cs="Times New Roman"/>
          <w:sz w:val="24"/>
          <w:szCs w:val="24"/>
        </w:rPr>
        <w:lastRenderedPageBreak/>
        <w:t>голоса только по акциям, количество которых не превышает количество акций, принадлежавших данному лицу до возникновения у него обязанности направить такое уведомление. При этом все акции, принадлежащие данному лицу и указанным лицам, учитываются при определении кворума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Акционерным соглашением могут предусматриваться способы обеспечения исполнения обязательств, вытекающих из акционерного соглашения, и меры гражданско-правовой ответственности за неисполнение или ненадлежащее исполнение таких обязательств.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Права сторон акционерного соглашения, основанные на этом соглашении, в том числе права требовать возмещения причиненных нарушением соглашения убытков, взыскания неустойки (штрафа, пеней), выплаты компенсации (твердой денежной суммы или суммы, подлежащей определению в порядке, указанном в акционерном соглашении) или применения иных мер ответственности в связи с нарушением акционерного соглашения, подлежат судебной защите.</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32.2. Вклады в имущество общества, не увеличивающие уставный капитал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25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339-ФЗ)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Акционеры на основании договора с обществом имеют право в целях финансирования и поддержания деятельности общества в любое время вносить в имущество общества безвозмездные вклады в денежной или иной форме, которые не увеличивают уставный капитал общества и не изменяют номинальную стоимость акций (далее - вклады в имущество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Вносимое акционерами в качестве вклада имущество должно относиться к видам, указанным в </w:t>
      </w:r>
      <w:hyperlink r:id="rId253" w:history="1">
        <w:r w:rsidRPr="001C402C">
          <w:rPr>
            <w:rFonts w:ascii="Times New Roman" w:hAnsi="Times New Roman" w:cs="Times New Roman"/>
            <w:color w:val="0000FF"/>
            <w:sz w:val="24"/>
            <w:szCs w:val="24"/>
          </w:rPr>
          <w:t>пункте 1 статьи 66.1</w:t>
        </w:r>
      </w:hyperlink>
      <w:r w:rsidRPr="001C402C">
        <w:rPr>
          <w:rFonts w:ascii="Times New Roman" w:hAnsi="Times New Roman" w:cs="Times New Roman"/>
          <w:sz w:val="24"/>
          <w:szCs w:val="24"/>
        </w:rPr>
        <w:t xml:space="preserve"> Гражданского кодекса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К договорам, на основании которых вносятся вклады в имущество общества, не применяются положения Гражданского </w:t>
      </w:r>
      <w:hyperlink r:id="rId254" w:history="1">
        <w:r w:rsidRPr="001C402C">
          <w:rPr>
            <w:rFonts w:ascii="Times New Roman" w:hAnsi="Times New Roman" w:cs="Times New Roman"/>
            <w:color w:val="0000FF"/>
            <w:sz w:val="24"/>
            <w:szCs w:val="24"/>
          </w:rPr>
          <w:t>кодекса</w:t>
        </w:r>
      </w:hyperlink>
      <w:r w:rsidRPr="001C402C">
        <w:rPr>
          <w:rFonts w:ascii="Times New Roman" w:hAnsi="Times New Roman" w:cs="Times New Roman"/>
          <w:sz w:val="24"/>
          <w:szCs w:val="24"/>
        </w:rPr>
        <w:t xml:space="preserve"> Российской Федерации о договоре дарения.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Договор, на основании которого акционером вносится вклад в имущество общества, должен быть предварительно одобрен решением совета директоров (наблюдательного совета) общества, за исключением случаев внесения вкладов в имущество общества, предусмотренных </w:t>
      </w:r>
      <w:hyperlink w:anchor="P683"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Уставом непубличного общества могут быть предусмотрены максимальная стоимость вкладов в имущество непубличного общества, вносимых всеми или определенными акционерами непубличного общества, и иные ограничения, связанные с внесением вкладов в имущество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bookmarkStart w:id="47" w:name="P683"/>
      <w:bookmarkEnd w:id="47"/>
      <w:r w:rsidRPr="001C402C">
        <w:rPr>
          <w:rFonts w:ascii="Times New Roman" w:hAnsi="Times New Roman" w:cs="Times New Roman"/>
          <w:sz w:val="24"/>
          <w:szCs w:val="24"/>
        </w:rPr>
        <w:t>3. Уставом непубличного общества может быть предусмотрено, что решением общего собрания акционеров непубличного общества на акционеров общества может быть возложена обязанность по внесению вкладов в имущество общества, а также могут быть предусмотрены порядок, основания и условия внесения вкладов в имущество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уставом непубличного общества предусмотрена возможность возложения обязанности по внесению вкладов на всех акционеров непубличного общества, решение общего собрания акционеров о возложении на акционеров непубличного общества обязанности по внесению вкладов в имущество непубличного общества принимается единогласно всеми акционерами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Уставом непубличного общества может быть предусмотрено, что по решению общего собрания акционеров допускается возложение обязанности по внесению вкладов в имущество непубличного общества только на акционеров - владельцев акций определенной категории (типа). В этом случае решение общего собрания акционеров о </w:t>
      </w:r>
      <w:r w:rsidRPr="001C402C">
        <w:rPr>
          <w:rFonts w:ascii="Times New Roman" w:hAnsi="Times New Roman" w:cs="Times New Roman"/>
          <w:sz w:val="24"/>
          <w:szCs w:val="24"/>
        </w:rPr>
        <w:lastRenderedPageBreak/>
        <w:t>возложении на акционеров обязанности по внесению вкладов в имущество непубличного общества принимается большинством в три четверти голосов акционеров, принимающих участие в общем собрании акционеров, при условии, что за такое решение единогласно проголосовали все акционеры - владельцы акций каждой категории (типа), на которых возлагается обязанность по внесению вклада в имущество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Вклады в имущество непубличного общества на основании положений настоящего пункта вносятся пропорционально принадлежащей акционеру доле акций в уставном капитале непубличного общества, если иной порядок определения размеров вкладов в имущество непубличного общества не предусмотрен уставом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Вклады в имущество непубличного общества на основании положений настоящего пункта вносятся деньгами, если иное не предусмотрено уставом непубличного общества или решением общего собрания акционеров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Обязанность по внесению вкладов в имущество непубличного общества несут лица, которые являлись акционерами на дату возникновения такой обязанности.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С иском об исполнении обязанности по внесению вклада в имущество непубличного общества к лицу, уклоняющемуся от исполнения такой обязанности, вправе обратиться в суд непубличное общество или его акционер.</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33. Облигации и иные эмиссионные ценные бумаги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5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выпуске ценных бумаг и их размещении см. Федеральный </w:t>
      </w:r>
      <w:hyperlink r:id="rId256"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color w:val="0A2666"/>
          <w:sz w:val="24"/>
          <w:szCs w:val="24"/>
        </w:rPr>
        <w:t xml:space="preserve"> от 22.04.1996 N 39-ФЗ, </w:t>
      </w:r>
      <w:hyperlink r:id="rId257" w:history="1">
        <w:r w:rsidRPr="001C402C">
          <w:rPr>
            <w:rFonts w:ascii="Times New Roman" w:hAnsi="Times New Roman" w:cs="Times New Roman"/>
            <w:color w:val="0000FF"/>
            <w:sz w:val="24"/>
            <w:szCs w:val="24"/>
          </w:rPr>
          <w:t>Положение</w:t>
        </w:r>
      </w:hyperlink>
      <w:r w:rsidRPr="001C402C">
        <w:rPr>
          <w:rFonts w:ascii="Times New Roman" w:hAnsi="Times New Roman" w:cs="Times New Roman"/>
          <w:color w:val="0A2666"/>
          <w:sz w:val="24"/>
          <w:szCs w:val="24"/>
        </w:rPr>
        <w:t xml:space="preserve"> Банка России от 11.08.2014 N 428-П, </w:t>
      </w:r>
      <w:hyperlink r:id="rId258" w:history="1">
        <w:r w:rsidRPr="001C402C">
          <w:rPr>
            <w:rFonts w:ascii="Times New Roman" w:hAnsi="Times New Roman" w:cs="Times New Roman"/>
            <w:color w:val="0000FF"/>
            <w:sz w:val="24"/>
            <w:szCs w:val="24"/>
          </w:rPr>
          <w:t>Инструкцию</w:t>
        </w:r>
      </w:hyperlink>
      <w:r w:rsidRPr="001C402C">
        <w:rPr>
          <w:rFonts w:ascii="Times New Roman" w:hAnsi="Times New Roman" w:cs="Times New Roman"/>
          <w:color w:val="0A2666"/>
          <w:sz w:val="24"/>
          <w:szCs w:val="24"/>
        </w:rPr>
        <w:t xml:space="preserve"> Банка России от 27.12.2013 N 148-И.</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вправе размещать облигации и иные эмиссионные ценные бумаги, предусмотренные правовыми актами Российской Федерации о ценных бумагах.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Размещение обществом облигаций и иных эмиссионных ценных бумаг осуществляется по решению совета директоров (наблюдательного совета) общества, если иное не предусмотрено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6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48" w:name="P702"/>
      <w:bookmarkEnd w:id="48"/>
      <w:r w:rsidRPr="001C402C">
        <w:rPr>
          <w:rFonts w:ascii="Times New Roman" w:hAnsi="Times New Roman" w:cs="Times New Roman"/>
          <w:sz w:val="24"/>
          <w:szCs w:val="24"/>
        </w:rPr>
        <w:t>Размещение обществом облигаций, конвертируемых в акции, и иных эмиссионных ценных бумаг, конвертируемых в акции, должно осуществляться по решению общего собрания акционеров или по решению совета директоров (наблюдательного совета) общества, если в соответствии с уставом общества ему принадлежит право принятия решения о размещении облигаций, конвертируемых в акции, и иных эмиссионных ценных бумаг, конвертируемых в акции.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2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49" w:name="P704"/>
      <w:bookmarkEnd w:id="49"/>
      <w:r w:rsidRPr="001C402C">
        <w:rPr>
          <w:rFonts w:ascii="Times New Roman" w:hAnsi="Times New Roman" w:cs="Times New Roman"/>
          <w:sz w:val="24"/>
          <w:szCs w:val="24"/>
        </w:rPr>
        <w:t>Решение совета директоров (наблюдательного совета) общества о размещении обществом облигаций, конвертируемых в акции, и иных эмиссионных ценных бумаг, конвертируемых в акции, принимается советом директоров (наблюдательным советом) общества единогласно всеми членами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26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27.12.2005 N 194-ФЗ)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Общество вправе осуществлять эмиссию облигаций после полной оплаты его уставного капитала. Погашение облигаций может осуществляться в денежной форме или иным имуществом, в том числе размещенными акциями общества, в соответствии с </w:t>
      </w:r>
      <w:r w:rsidRPr="001C402C">
        <w:rPr>
          <w:rFonts w:ascii="Times New Roman" w:hAnsi="Times New Roman" w:cs="Times New Roman"/>
          <w:sz w:val="24"/>
          <w:szCs w:val="24"/>
        </w:rPr>
        <w:lastRenderedPageBreak/>
        <w:t>решением об их выпуске.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 принятии решения о размещении облигаций, погашение которых может осуществляться размещенными акциями общества, правила, предусмотренные </w:t>
      </w:r>
      <w:hyperlink w:anchor="P702" w:history="1">
        <w:r w:rsidRPr="001C402C">
          <w:rPr>
            <w:rFonts w:ascii="Times New Roman" w:hAnsi="Times New Roman" w:cs="Times New Roman"/>
            <w:color w:val="0000FF"/>
            <w:sz w:val="24"/>
            <w:szCs w:val="24"/>
          </w:rPr>
          <w:t>абзацами вторым</w:t>
        </w:r>
      </w:hyperlink>
      <w:r w:rsidRPr="001C402C">
        <w:rPr>
          <w:rFonts w:ascii="Times New Roman" w:hAnsi="Times New Roman" w:cs="Times New Roman"/>
          <w:sz w:val="24"/>
          <w:szCs w:val="24"/>
        </w:rPr>
        <w:t xml:space="preserve"> и </w:t>
      </w:r>
      <w:hyperlink w:anchor="P704" w:history="1">
        <w:r w:rsidRPr="001C402C">
          <w:rPr>
            <w:rFonts w:ascii="Times New Roman" w:hAnsi="Times New Roman" w:cs="Times New Roman"/>
            <w:color w:val="0000FF"/>
            <w:sz w:val="24"/>
            <w:szCs w:val="24"/>
          </w:rPr>
          <w:t>третьим пункта 2</w:t>
        </w:r>
      </w:hyperlink>
      <w:r w:rsidRPr="001C402C">
        <w:rPr>
          <w:rFonts w:ascii="Times New Roman" w:hAnsi="Times New Roman" w:cs="Times New Roman"/>
          <w:sz w:val="24"/>
          <w:szCs w:val="24"/>
        </w:rPr>
        <w:t xml:space="preserve"> настоящей статьи, не применяются. Приобретение акций в результате погашения таких облигаций не освобождает приобретателя от исполнения обязанностей, установленных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26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Общество не вправе размещать облигации и иные эмиссионные ценные бумаги, конвертируемые в акции общества, если количество объявленных акций общества определенных категорий и типов меньше количества акций этих категорий и типов, право на приобретение которых предоставляют такие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6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50" w:name="P712"/>
      <w:bookmarkEnd w:id="50"/>
      <w:r w:rsidRPr="001C402C">
        <w:rPr>
          <w:rFonts w:ascii="Times New Roman" w:hAnsi="Times New Roman" w:cs="Times New Roman"/>
          <w:sz w:val="24"/>
          <w:szCs w:val="24"/>
        </w:rPr>
        <w:t>Статья 34. Оплата акций и иных эмиссионных ценных бумаг общества при их размещении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6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51" w:name="P716"/>
      <w:bookmarkEnd w:id="51"/>
      <w:r w:rsidRPr="001C402C">
        <w:rPr>
          <w:rFonts w:ascii="Times New Roman" w:hAnsi="Times New Roman" w:cs="Times New Roman"/>
          <w:sz w:val="24"/>
          <w:szCs w:val="24"/>
        </w:rPr>
        <w:t>1. Акции общества, распределенные при его учреждении, должны быть полностью оплачены в течение года с момента государственной регистрации общества, если меньший срок не предусмотрен договором о создании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Не менее 50 процентов акций общества, распределенных при его учреждении, должно быть оплачено в течение трех месяцев с момента государственной регистрации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Акция, принадлежащая учредителю общества, не предоставляет права голоса до момента ее полной оплаты, если иное не предусмотрено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неполной оплаты акций в течение срока, установленного </w:t>
      </w:r>
      <w:hyperlink w:anchor="P716" w:history="1">
        <w:r w:rsidRPr="001C402C">
          <w:rPr>
            <w:rFonts w:ascii="Times New Roman" w:hAnsi="Times New Roman" w:cs="Times New Roman"/>
            <w:color w:val="0000FF"/>
            <w:sz w:val="24"/>
            <w:szCs w:val="24"/>
          </w:rPr>
          <w:t>абзацем первым</w:t>
        </w:r>
      </w:hyperlink>
      <w:r w:rsidRPr="001C402C">
        <w:rPr>
          <w:rFonts w:ascii="Times New Roman" w:hAnsi="Times New Roman" w:cs="Times New Roman"/>
          <w:sz w:val="24"/>
          <w:szCs w:val="24"/>
        </w:rPr>
        <w:t xml:space="preserve"> настоящего пункта, право собственности на акции, цена размещения которых соответствует неоплаченной сумме (стоимости имущества, не переданного в оплату акций), переходит к обществу. Договором о создании общества может быть предусмотрено взыскание неустойки (штрафа, пени) за неисполнение обязанности по оплате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Акции, право собственности на которые перешло к обществу, не предоставляют право голоса, не учитываются при подсчете голосов, по ним не начисляются дивиденды. В этом случае в течение одного года с момента их приобретения общество обязано принять решение об уменьшении своего уставного капитала или в целях оплаты уставного капитала на основании решения совета директоров (наблюдательного совета) общества реализовать приобретенные акции по цене не ниже их рыночной стоимости. В случае, если рыночная стоимость акций ниже их номинальной стоимости, эти акции должны быть реализованы по цене не ниже их номинальной стоимости. В случае, если акции не будут реализованы обществом в течение одного года после их приобретения, общество обязано в разумный срок принять решение об уменьшении своего уставного капитала путем погашения таких акций. Если в предусмотренные настоящей статьей сроки общество не примет решение об уменьшении своего уставного капитала, орган, осуществляющий государственную регистрацию юридических лиц, либо иные государственные органы или органы местного самоуправления, которым право на предъявление такого требования предоставлено федеральными законами, вправе предъявить в суд требование о ликвидации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6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Дополнительные акции и иные эмиссионные ценные бумаги общества, размещаемые путем подписки, размещаются при условии их полной оплаты.</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 выпуске банками субординированных облигаций в соответствии со </w:t>
      </w:r>
      <w:hyperlink r:id="rId267" w:history="1">
        <w:r w:rsidRPr="001C402C">
          <w:rPr>
            <w:rFonts w:ascii="Times New Roman" w:hAnsi="Times New Roman" w:cs="Times New Roman"/>
            <w:color w:val="0000FF"/>
            <w:sz w:val="24"/>
            <w:szCs w:val="24"/>
          </w:rPr>
          <w:t>статьей 3</w:t>
        </w:r>
      </w:hyperlink>
      <w:r w:rsidRPr="001C402C">
        <w:rPr>
          <w:rFonts w:ascii="Times New Roman" w:hAnsi="Times New Roman" w:cs="Times New Roman"/>
          <w:sz w:val="24"/>
          <w:szCs w:val="24"/>
        </w:rPr>
        <w:t xml:space="preserve"> Федерального закона от 29.12.2014 N 451-ФЗ правила пункта 2 статьи 34 данного документа в части обязанности оплачивать эмиссионные ценные бумаги только деньгами не применяются (</w:t>
      </w:r>
      <w:hyperlink r:id="rId268" w:history="1">
        <w:r w:rsidRPr="001C402C">
          <w:rPr>
            <w:rFonts w:ascii="Times New Roman" w:hAnsi="Times New Roman" w:cs="Times New Roman"/>
            <w:color w:val="0000FF"/>
            <w:sz w:val="24"/>
            <w:szCs w:val="24"/>
          </w:rPr>
          <w:t>пункт 4 статьи 3</w:t>
        </w:r>
      </w:hyperlink>
      <w:r w:rsidRPr="001C402C">
        <w:rPr>
          <w:rFonts w:ascii="Times New Roman" w:hAnsi="Times New Roman" w:cs="Times New Roman"/>
          <w:sz w:val="24"/>
          <w:szCs w:val="24"/>
        </w:rPr>
        <w:t xml:space="preserve"> Федерального закона от 29.12.2014 N 451-ФЗ).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Об ограничении видов имущества, принимаемого в оплату акций общества, см. Федеральные законы от 25.10.2001 </w:t>
      </w:r>
      <w:hyperlink r:id="rId269" w:history="1">
        <w:r w:rsidRPr="001C402C">
          <w:rPr>
            <w:rFonts w:ascii="Times New Roman" w:hAnsi="Times New Roman" w:cs="Times New Roman"/>
            <w:color w:val="0000FF"/>
            <w:sz w:val="24"/>
            <w:szCs w:val="24"/>
          </w:rPr>
          <w:t>N 137-ФЗ</w:t>
        </w:r>
      </w:hyperlink>
      <w:r w:rsidRPr="001C402C">
        <w:rPr>
          <w:rFonts w:ascii="Times New Roman" w:hAnsi="Times New Roman" w:cs="Times New Roman"/>
          <w:color w:val="0A2666"/>
          <w:sz w:val="24"/>
          <w:szCs w:val="24"/>
        </w:rPr>
        <w:t xml:space="preserve">, от 29.11.2001 </w:t>
      </w:r>
      <w:hyperlink r:id="rId270" w:history="1">
        <w:r w:rsidRPr="001C402C">
          <w:rPr>
            <w:rFonts w:ascii="Times New Roman" w:hAnsi="Times New Roman" w:cs="Times New Roman"/>
            <w:color w:val="0000FF"/>
            <w:sz w:val="24"/>
            <w:szCs w:val="24"/>
          </w:rPr>
          <w:t>N 156-ФЗ</w:t>
        </w:r>
      </w:hyperlink>
      <w:r w:rsidRPr="001C402C">
        <w:rPr>
          <w:rFonts w:ascii="Times New Roman" w:hAnsi="Times New Roman" w:cs="Times New Roman"/>
          <w:color w:val="0A2666"/>
          <w:sz w:val="24"/>
          <w:szCs w:val="24"/>
        </w:rPr>
        <w:t xml:space="preserve">, т 09.07.2002 </w:t>
      </w:r>
      <w:hyperlink r:id="rId271" w:history="1">
        <w:r w:rsidRPr="001C402C">
          <w:rPr>
            <w:rFonts w:ascii="Times New Roman" w:hAnsi="Times New Roman" w:cs="Times New Roman"/>
            <w:color w:val="0000FF"/>
            <w:sz w:val="24"/>
            <w:szCs w:val="24"/>
          </w:rPr>
          <w:t>N 83-ФЗ</w:t>
        </w:r>
      </w:hyperlink>
      <w:r w:rsidRPr="001C402C">
        <w:rPr>
          <w:rFonts w:ascii="Times New Roman" w:hAnsi="Times New Roman" w:cs="Times New Roman"/>
          <w:color w:val="0A2666"/>
          <w:sz w:val="24"/>
          <w:szCs w:val="24"/>
        </w:rPr>
        <w:t xml:space="preserve">, от 22.07.2005 </w:t>
      </w:r>
      <w:hyperlink r:id="rId272" w:history="1">
        <w:r w:rsidRPr="001C402C">
          <w:rPr>
            <w:rFonts w:ascii="Times New Roman" w:hAnsi="Times New Roman" w:cs="Times New Roman"/>
            <w:color w:val="0000FF"/>
            <w:sz w:val="24"/>
            <w:szCs w:val="24"/>
          </w:rPr>
          <w:t>N 116-ФЗ</w:t>
        </w:r>
      </w:hyperlink>
      <w:r w:rsidRPr="001C402C">
        <w:rPr>
          <w:rFonts w:ascii="Times New Roman" w:hAnsi="Times New Roman" w:cs="Times New Roman"/>
          <w:color w:val="0A2666"/>
          <w:sz w:val="24"/>
          <w:szCs w:val="24"/>
        </w:rPr>
        <w:t xml:space="preserve">, от 04.12.2006 </w:t>
      </w:r>
      <w:hyperlink r:id="rId273" w:history="1">
        <w:r w:rsidRPr="001C402C">
          <w:rPr>
            <w:rFonts w:ascii="Times New Roman" w:hAnsi="Times New Roman" w:cs="Times New Roman"/>
            <w:color w:val="0000FF"/>
            <w:sz w:val="24"/>
            <w:szCs w:val="24"/>
          </w:rPr>
          <w:t>N 201-ФЗ</w:t>
        </w:r>
      </w:hyperlink>
      <w:r w:rsidRPr="001C402C">
        <w:rPr>
          <w:rFonts w:ascii="Times New Roman" w:hAnsi="Times New Roman" w:cs="Times New Roman"/>
          <w:color w:val="0A2666"/>
          <w:sz w:val="24"/>
          <w:szCs w:val="24"/>
        </w:rPr>
        <w:t xml:space="preserve">, от 24.07.2007 </w:t>
      </w:r>
      <w:hyperlink r:id="rId274" w:history="1">
        <w:r w:rsidRPr="001C402C">
          <w:rPr>
            <w:rFonts w:ascii="Times New Roman" w:hAnsi="Times New Roman" w:cs="Times New Roman"/>
            <w:color w:val="0000FF"/>
            <w:sz w:val="24"/>
            <w:szCs w:val="24"/>
          </w:rPr>
          <w:t>N 209-ФЗ</w:t>
        </w:r>
      </w:hyperlink>
      <w:r w:rsidRPr="001C402C">
        <w:rPr>
          <w:rFonts w:ascii="Times New Roman" w:hAnsi="Times New Roman" w:cs="Times New Roman"/>
          <w:color w:val="0A2666"/>
          <w:sz w:val="24"/>
          <w:szCs w:val="24"/>
        </w:rPr>
        <w:t xml:space="preserve">, от 02.12.1990 </w:t>
      </w:r>
      <w:hyperlink r:id="rId275" w:history="1">
        <w:r w:rsidRPr="001C402C">
          <w:rPr>
            <w:rFonts w:ascii="Times New Roman" w:hAnsi="Times New Roman" w:cs="Times New Roman"/>
            <w:color w:val="0000FF"/>
            <w:sz w:val="24"/>
            <w:szCs w:val="24"/>
          </w:rPr>
          <w:t>N 395-1</w:t>
        </w:r>
      </w:hyperlink>
      <w:r w:rsidRPr="001C402C">
        <w:rPr>
          <w:rFonts w:ascii="Times New Roman" w:hAnsi="Times New Roman" w:cs="Times New Roman"/>
          <w:color w:val="0A2666"/>
          <w:sz w:val="24"/>
          <w:szCs w:val="24"/>
        </w:rPr>
        <w:t xml:space="preserve">, от 27.07.2010 </w:t>
      </w:r>
      <w:hyperlink r:id="rId276" w:history="1">
        <w:r w:rsidRPr="001C402C">
          <w:rPr>
            <w:rFonts w:ascii="Times New Roman" w:hAnsi="Times New Roman" w:cs="Times New Roman"/>
            <w:color w:val="0000FF"/>
            <w:sz w:val="24"/>
            <w:szCs w:val="24"/>
          </w:rPr>
          <w:t>N 190-ФЗ</w:t>
        </w:r>
      </w:hyperlink>
      <w:r w:rsidRPr="001C402C">
        <w:rPr>
          <w:rFonts w:ascii="Times New Roman" w:hAnsi="Times New Roman" w:cs="Times New Roman"/>
          <w:color w:val="0A2666"/>
          <w:sz w:val="24"/>
          <w:szCs w:val="24"/>
        </w:rPr>
        <w:t xml:space="preserve">, от 07.12.2011 </w:t>
      </w:r>
      <w:hyperlink r:id="rId277" w:history="1">
        <w:r w:rsidRPr="001C402C">
          <w:rPr>
            <w:rFonts w:ascii="Times New Roman" w:hAnsi="Times New Roman" w:cs="Times New Roman"/>
            <w:color w:val="0000FF"/>
            <w:sz w:val="24"/>
            <w:szCs w:val="24"/>
          </w:rPr>
          <w:t>N 416-ФЗ</w:t>
        </w:r>
      </w:hyperlink>
      <w:r w:rsidRPr="001C402C">
        <w:rPr>
          <w:rFonts w:ascii="Times New Roman" w:hAnsi="Times New Roman" w:cs="Times New Roman"/>
          <w:color w:val="0A2666"/>
          <w:sz w:val="24"/>
          <w:szCs w:val="24"/>
        </w:rPr>
        <w:t>.</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Оплата акций, распределяемых среди учредителей общества при его учреждении, дополнительных акций, размещаемых посредством подписки, может осуществляться деньгами, ценными бумагами, другими вещами или имущественными правами либо иными правами, имеющими денежную оценку. Оплата дополнительных акций путем зачета денежных требований к обществу допускается в случае их размещения посредством закрытой подписки. Форма оплаты акций общества при его учреждении определяется договором о создании общества, дополнительных акций - решением об их размещении. Оплата иных эмиссионных ценных бумаг может осуществляться только деньгами.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7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 общества может содержать ограничения на виды имущества, которым могут быть оплачены акции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Денежная оценка имущества, вносимого в оплату акций при учреждении общества, производится по соглашению между учредителями.</w:t>
      </w:r>
    </w:p>
    <w:p w:rsidR="001C402C" w:rsidRPr="001C402C" w:rsidRDefault="001C402C">
      <w:pPr>
        <w:pStyle w:val="ConsPlusNormal"/>
        <w:ind w:firstLine="540"/>
        <w:jc w:val="both"/>
        <w:rPr>
          <w:rFonts w:ascii="Times New Roman" w:hAnsi="Times New Roman" w:cs="Times New Roman"/>
          <w:sz w:val="24"/>
          <w:szCs w:val="24"/>
        </w:rPr>
      </w:pPr>
      <w:bookmarkStart w:id="52" w:name="P734"/>
      <w:bookmarkEnd w:id="52"/>
      <w:r w:rsidRPr="001C402C">
        <w:rPr>
          <w:rFonts w:ascii="Times New Roman" w:hAnsi="Times New Roman" w:cs="Times New Roman"/>
          <w:sz w:val="24"/>
          <w:szCs w:val="24"/>
        </w:rPr>
        <w:t xml:space="preserve">При оплате дополнительных акций неденежными средствами денежная оценка имущества, вносимого в оплату акций, производится советом директоров (наблюдательным советом) общества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bookmarkStart w:id="53" w:name="P735"/>
      <w:bookmarkEnd w:id="53"/>
      <w:r w:rsidRPr="001C402C">
        <w:rPr>
          <w:rFonts w:ascii="Times New Roman" w:hAnsi="Times New Roman" w:cs="Times New Roman"/>
          <w:sz w:val="24"/>
          <w:szCs w:val="24"/>
        </w:rPr>
        <w:t>При оплате акций неденежными средствами для определения рыночной стоимости такого имущества должен привлекаться оценщик, если иное не установлено федеральным законом. Величина денежной оценки имущества, произведенной учредителями общества и советом директоров (наблюдательным советом) общества, не может быть выше величины оценки, произведенной оценщиком.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27.02.2003 </w:t>
      </w:r>
      <w:hyperlink r:id="rId279" w:history="1">
        <w:r w:rsidRPr="001C402C">
          <w:rPr>
            <w:rFonts w:ascii="Times New Roman" w:hAnsi="Times New Roman" w:cs="Times New Roman"/>
            <w:color w:val="0000FF"/>
            <w:sz w:val="24"/>
            <w:szCs w:val="24"/>
          </w:rPr>
          <w:t>N 29-ФЗ</w:t>
        </w:r>
      </w:hyperlink>
      <w:r w:rsidRPr="001C402C">
        <w:rPr>
          <w:rFonts w:ascii="Times New Roman" w:hAnsi="Times New Roman" w:cs="Times New Roman"/>
          <w:sz w:val="24"/>
          <w:szCs w:val="24"/>
        </w:rPr>
        <w:t xml:space="preserve">, от 29.06.2015 </w:t>
      </w:r>
      <w:hyperlink r:id="rId280"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35. Фонды и чистые активы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В обществе создается резервный фонд в размере, предусмотренном уставом общества, но не менее 5 процентов от его уставного капитала.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8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Резервный фонд общества формируется путем обязательных ежегодных отчислений до достижения им размера, установленного уставом общества. Размер ежегодных отчислений предусматривается уставом общества, но не может быть менее 5 процентов от чистой прибыли до достижения размера, установленного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Резервный фонд общества предназначен для покрытия его убытков, а также для погашения облигаций общества и выкупа акций общества в случае отсутствия иных средств.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Резервный фонд не может быть использован для иных целей.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Уставом общества может быть предусмотрено формирование из чистой прибыли </w:t>
      </w:r>
      <w:r w:rsidRPr="001C402C">
        <w:rPr>
          <w:rFonts w:ascii="Times New Roman" w:hAnsi="Times New Roman" w:cs="Times New Roman"/>
          <w:sz w:val="24"/>
          <w:szCs w:val="24"/>
        </w:rPr>
        <w:lastRenderedPageBreak/>
        <w:t>специального фонда акционирования работников общества. Его средства расходуются исключительно на приобретение акций общества, продаваемых акционерами этого общества, для последующего размещения его работникам.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возмездной реализации работникам общества акций, приобретенных за счет средств фонда акционирования работников общества, вырученные средства направляются на формирование указанного фонда.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28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Стоимость чистых активов общества определяется по данным бухгалтерского учета в порядке, установленном уполномоченным Правительством Российской Федерации федеральным органом исполнительной власти, а в случаях, предусмотренных федеральным законом, Центральным банком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8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Для кредитной организации вместо стоимости чистых активов рассчитывается величина собственных средств (капитала), определяемая в </w:t>
      </w:r>
      <w:hyperlink r:id="rId284"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Центральным банком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обязано обеспечить любому заинтересованному лицу доступ к информации о стоимости его чистых активов, определенной в соответствии с настоящей статьей, в порядке, установленном </w:t>
      </w:r>
      <w:hyperlink w:anchor="P2350" w:history="1">
        <w:r w:rsidRPr="001C402C">
          <w:rPr>
            <w:rFonts w:ascii="Times New Roman" w:hAnsi="Times New Roman" w:cs="Times New Roman"/>
            <w:color w:val="0000FF"/>
            <w:sz w:val="24"/>
            <w:szCs w:val="24"/>
          </w:rPr>
          <w:t>пунктом 2 статьи 91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28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18.07.2011 N 228-ФЗ (ред. 30.11.2011))</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Об ограничении видов имущества, принимаемого в оплату акций общества, см. Федеральные законы от 25.10.2001 </w:t>
      </w:r>
      <w:hyperlink r:id="rId286" w:history="1">
        <w:r w:rsidRPr="001C402C">
          <w:rPr>
            <w:rFonts w:ascii="Times New Roman" w:hAnsi="Times New Roman" w:cs="Times New Roman"/>
            <w:color w:val="0000FF"/>
            <w:sz w:val="24"/>
            <w:szCs w:val="24"/>
          </w:rPr>
          <w:t>N 137-ФЗ</w:t>
        </w:r>
      </w:hyperlink>
      <w:r w:rsidRPr="001C402C">
        <w:rPr>
          <w:rFonts w:ascii="Times New Roman" w:hAnsi="Times New Roman" w:cs="Times New Roman"/>
          <w:color w:val="0A2666"/>
          <w:sz w:val="24"/>
          <w:szCs w:val="24"/>
        </w:rPr>
        <w:t xml:space="preserve">, от 29.11.2001 </w:t>
      </w:r>
      <w:hyperlink r:id="rId287" w:history="1">
        <w:r w:rsidRPr="001C402C">
          <w:rPr>
            <w:rFonts w:ascii="Times New Roman" w:hAnsi="Times New Roman" w:cs="Times New Roman"/>
            <w:color w:val="0000FF"/>
            <w:sz w:val="24"/>
            <w:szCs w:val="24"/>
          </w:rPr>
          <w:t>N 156-ФЗ</w:t>
        </w:r>
      </w:hyperlink>
      <w:r w:rsidRPr="001C402C">
        <w:rPr>
          <w:rFonts w:ascii="Times New Roman" w:hAnsi="Times New Roman" w:cs="Times New Roman"/>
          <w:color w:val="0A2666"/>
          <w:sz w:val="24"/>
          <w:szCs w:val="24"/>
        </w:rPr>
        <w:t xml:space="preserve">, от 09.07.2002 </w:t>
      </w:r>
      <w:hyperlink r:id="rId288" w:history="1">
        <w:r w:rsidRPr="001C402C">
          <w:rPr>
            <w:rFonts w:ascii="Times New Roman" w:hAnsi="Times New Roman" w:cs="Times New Roman"/>
            <w:color w:val="0000FF"/>
            <w:sz w:val="24"/>
            <w:szCs w:val="24"/>
          </w:rPr>
          <w:t>N 83-ФЗ</w:t>
        </w:r>
      </w:hyperlink>
      <w:r w:rsidRPr="001C402C">
        <w:rPr>
          <w:rFonts w:ascii="Times New Roman" w:hAnsi="Times New Roman" w:cs="Times New Roman"/>
          <w:color w:val="0A2666"/>
          <w:sz w:val="24"/>
          <w:szCs w:val="24"/>
        </w:rPr>
        <w:t xml:space="preserve">, от 22.07.2005 </w:t>
      </w:r>
      <w:hyperlink r:id="rId289" w:history="1">
        <w:r w:rsidRPr="001C402C">
          <w:rPr>
            <w:rFonts w:ascii="Times New Roman" w:hAnsi="Times New Roman" w:cs="Times New Roman"/>
            <w:color w:val="0000FF"/>
            <w:sz w:val="24"/>
            <w:szCs w:val="24"/>
          </w:rPr>
          <w:t>N 116-ФЗ</w:t>
        </w:r>
      </w:hyperlink>
      <w:r w:rsidRPr="001C402C">
        <w:rPr>
          <w:rFonts w:ascii="Times New Roman" w:hAnsi="Times New Roman" w:cs="Times New Roman"/>
          <w:color w:val="0A2666"/>
          <w:sz w:val="24"/>
          <w:szCs w:val="24"/>
        </w:rPr>
        <w:t xml:space="preserve">, от 04.12.2006 </w:t>
      </w:r>
      <w:hyperlink r:id="rId290" w:history="1">
        <w:r w:rsidRPr="001C402C">
          <w:rPr>
            <w:rFonts w:ascii="Times New Roman" w:hAnsi="Times New Roman" w:cs="Times New Roman"/>
            <w:color w:val="0000FF"/>
            <w:sz w:val="24"/>
            <w:szCs w:val="24"/>
          </w:rPr>
          <w:t>N 201-ФЗ</w:t>
        </w:r>
      </w:hyperlink>
      <w:r w:rsidRPr="001C402C">
        <w:rPr>
          <w:rFonts w:ascii="Times New Roman" w:hAnsi="Times New Roman" w:cs="Times New Roman"/>
          <w:color w:val="0A2666"/>
          <w:sz w:val="24"/>
          <w:szCs w:val="24"/>
        </w:rPr>
        <w:t xml:space="preserve">, от 24.07.2007 </w:t>
      </w:r>
      <w:hyperlink r:id="rId291" w:history="1">
        <w:r w:rsidRPr="001C402C">
          <w:rPr>
            <w:rFonts w:ascii="Times New Roman" w:hAnsi="Times New Roman" w:cs="Times New Roman"/>
            <w:color w:val="0000FF"/>
            <w:sz w:val="24"/>
            <w:szCs w:val="24"/>
          </w:rPr>
          <w:t>N 209-ФЗ</w:t>
        </w:r>
      </w:hyperlink>
      <w:r w:rsidRPr="001C402C">
        <w:rPr>
          <w:rFonts w:ascii="Times New Roman" w:hAnsi="Times New Roman" w:cs="Times New Roman"/>
          <w:color w:val="0A2666"/>
          <w:sz w:val="24"/>
          <w:szCs w:val="24"/>
        </w:rPr>
        <w:t xml:space="preserve">, от 02.12.1990 </w:t>
      </w:r>
      <w:hyperlink r:id="rId292" w:history="1">
        <w:r w:rsidRPr="001C402C">
          <w:rPr>
            <w:rFonts w:ascii="Times New Roman" w:hAnsi="Times New Roman" w:cs="Times New Roman"/>
            <w:color w:val="0000FF"/>
            <w:sz w:val="24"/>
            <w:szCs w:val="24"/>
          </w:rPr>
          <w:t>N 395-1</w:t>
        </w:r>
      </w:hyperlink>
      <w:r w:rsidRPr="001C402C">
        <w:rPr>
          <w:rFonts w:ascii="Times New Roman" w:hAnsi="Times New Roman" w:cs="Times New Roman"/>
          <w:color w:val="0A2666"/>
          <w:sz w:val="24"/>
          <w:szCs w:val="24"/>
        </w:rPr>
        <w:t xml:space="preserve">, от 27.07.2010 </w:t>
      </w:r>
      <w:hyperlink r:id="rId293" w:history="1">
        <w:r w:rsidRPr="001C402C">
          <w:rPr>
            <w:rFonts w:ascii="Times New Roman" w:hAnsi="Times New Roman" w:cs="Times New Roman"/>
            <w:color w:val="0000FF"/>
            <w:sz w:val="24"/>
            <w:szCs w:val="24"/>
          </w:rPr>
          <w:t>N 190-ФЗ</w:t>
        </w:r>
      </w:hyperlink>
      <w:r w:rsidRPr="001C402C">
        <w:rPr>
          <w:rFonts w:ascii="Times New Roman" w:hAnsi="Times New Roman" w:cs="Times New Roman"/>
          <w:color w:val="0A2666"/>
          <w:sz w:val="24"/>
          <w:szCs w:val="24"/>
        </w:rPr>
        <w:t xml:space="preserve">, от 07.12.2011 </w:t>
      </w:r>
      <w:hyperlink r:id="rId294" w:history="1">
        <w:r w:rsidRPr="001C402C">
          <w:rPr>
            <w:rFonts w:ascii="Times New Roman" w:hAnsi="Times New Roman" w:cs="Times New Roman"/>
            <w:color w:val="0000FF"/>
            <w:sz w:val="24"/>
            <w:szCs w:val="24"/>
          </w:rPr>
          <w:t>N 416-ФЗ</w:t>
        </w:r>
      </w:hyperlink>
      <w:r w:rsidRPr="001C402C">
        <w:rPr>
          <w:rFonts w:ascii="Times New Roman" w:hAnsi="Times New Roman" w:cs="Times New Roman"/>
          <w:color w:val="0A2666"/>
          <w:sz w:val="24"/>
          <w:szCs w:val="24"/>
        </w:rPr>
        <w:t>.</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54" w:name="P757"/>
      <w:bookmarkEnd w:id="54"/>
      <w:r w:rsidRPr="001C402C">
        <w:rPr>
          <w:rFonts w:ascii="Times New Roman" w:hAnsi="Times New Roman" w:cs="Times New Roman"/>
          <w:sz w:val="24"/>
          <w:szCs w:val="24"/>
        </w:rPr>
        <w:t>4. Если по окончании второго отчетного года или каждого последующего отчетного года стоимость чистых активов общества окажется меньше его уставного капитала, совет директоров (наблюдательный совет) общества при подготовке к годовому общему собранию акционеров обязан включить в состав годового отчета общества раздел о состоянии его чистых активов.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29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Раздел о состоянии чистых активов общества должен содержать:</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показатели, характеризующие динамику изменения стоимости чистых активов и уставного капитала общества за три последних завершенных отчетных года или, если общество существует менее чем три года, за каждый завершенный отчетный год;</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 в ред. Федерального </w:t>
      </w:r>
      <w:hyperlink r:id="rId29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результаты анализа причин и факторов, которые, по мнению совета директоров (наблюдательного совета) общества, привели к тому, что стоимость чистых активов общества оказалась меньше его уставного капитала;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перечень мер по приведению стоимости чистых активов общества в соответствие с величиной его уставного капитала.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2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bookmarkStart w:id="55" w:name="P765"/>
      <w:bookmarkEnd w:id="55"/>
      <w:r w:rsidRPr="001C402C">
        <w:rPr>
          <w:rFonts w:ascii="Times New Roman" w:hAnsi="Times New Roman" w:cs="Times New Roman"/>
          <w:sz w:val="24"/>
          <w:szCs w:val="24"/>
        </w:rPr>
        <w:t xml:space="preserve">6. Если стоимость чистых активов общества останется меньше его уставного капитала по окончании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 в том числе в случае, предусмотренном </w:t>
      </w:r>
      <w:hyperlink w:anchor="P770" w:history="1">
        <w:r w:rsidRPr="001C402C">
          <w:rPr>
            <w:rFonts w:ascii="Times New Roman" w:hAnsi="Times New Roman" w:cs="Times New Roman"/>
            <w:color w:val="0000FF"/>
            <w:sz w:val="24"/>
            <w:szCs w:val="24"/>
          </w:rPr>
          <w:t>пунктом 7</w:t>
        </w:r>
      </w:hyperlink>
      <w:r w:rsidRPr="001C402C">
        <w:rPr>
          <w:rFonts w:ascii="Times New Roman" w:hAnsi="Times New Roman" w:cs="Times New Roman"/>
          <w:sz w:val="24"/>
          <w:szCs w:val="24"/>
        </w:rPr>
        <w:t xml:space="preserve"> настоящей статьи, общество не позднее чем через шесть месяцев после окончания соответствующего отчетного года обязано принять одно из следующих решений: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29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1) об уменьшении уставного капитала общества до величины, не превышающей стоимости его чистых активов;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 ликвидации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2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bookmarkStart w:id="56" w:name="P770"/>
      <w:bookmarkEnd w:id="56"/>
      <w:r w:rsidRPr="001C402C">
        <w:rPr>
          <w:rFonts w:ascii="Times New Roman" w:hAnsi="Times New Roman" w:cs="Times New Roman"/>
          <w:sz w:val="24"/>
          <w:szCs w:val="24"/>
        </w:rPr>
        <w:t xml:space="preserve">7. Если стоимость чистых активов общества окажется меньше его уставного капитала более чем на 25 процентов по окончании трех, шести, девяти или двенадцати месяцев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 общество дважды с периодичностью один раз в месяц обязано поместить в </w:t>
      </w:r>
      <w:hyperlink r:id="rId300" w:history="1">
        <w:r w:rsidRPr="001C402C">
          <w:rPr>
            <w:rFonts w:ascii="Times New Roman" w:hAnsi="Times New Roman" w:cs="Times New Roman"/>
            <w:color w:val="0000FF"/>
            <w:sz w:val="24"/>
            <w:szCs w:val="24"/>
          </w:rPr>
          <w:t>средствах массовой информации</w:t>
        </w:r>
      </w:hyperlink>
      <w:r w:rsidRPr="001C402C">
        <w:rPr>
          <w:rFonts w:ascii="Times New Roman" w:hAnsi="Times New Roman" w:cs="Times New Roman"/>
          <w:sz w:val="24"/>
          <w:szCs w:val="24"/>
        </w:rPr>
        <w:t>, в которых опубликовываются данные о государственной регистрации юридических лиц, уведомление о снижении стоимости чистых активов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27.12.2009 </w:t>
      </w:r>
      <w:hyperlink r:id="rId301" w:history="1">
        <w:r w:rsidRPr="001C402C">
          <w:rPr>
            <w:rFonts w:ascii="Times New Roman" w:hAnsi="Times New Roman" w:cs="Times New Roman"/>
            <w:color w:val="0000FF"/>
            <w:sz w:val="24"/>
            <w:szCs w:val="24"/>
          </w:rPr>
          <w:t>N 352-ФЗ</w:t>
        </w:r>
      </w:hyperlink>
      <w:r w:rsidRPr="001C402C">
        <w:rPr>
          <w:rFonts w:ascii="Times New Roman" w:hAnsi="Times New Roman" w:cs="Times New Roman"/>
          <w:sz w:val="24"/>
          <w:szCs w:val="24"/>
        </w:rPr>
        <w:t xml:space="preserve">, от 29.06.2015 </w:t>
      </w:r>
      <w:hyperlink r:id="rId302"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В уведомлении о снижении стоимости чистых активов общества указываются: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полное и сокращенное наименование общества, сведения о месте нахождения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показатели, характеризующие динамику изменения стоимости чистых активов и уставного капитала общества за три последних завершенных отчетных года, или, если общество существует менее чем три года, за каждый завершенный отчетный год;</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стоимость чистых активов общества по окончании трех, шести, девяти и двенадцати месяцев отчетного года, следующего за вторым отчетным годом или каждым последующим отчетным годом, по окончании которых стоимость чистых активов общества оказалась меньше его уставного капитала;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описание порядка и условий заявления кредиторами общества требований, предусмотренных </w:t>
      </w:r>
      <w:hyperlink w:anchor="P780" w:history="1">
        <w:r w:rsidRPr="001C402C">
          <w:rPr>
            <w:rFonts w:ascii="Times New Roman" w:hAnsi="Times New Roman" w:cs="Times New Roman"/>
            <w:color w:val="0000FF"/>
            <w:sz w:val="24"/>
            <w:szCs w:val="24"/>
          </w:rPr>
          <w:t>пунктом 9</w:t>
        </w:r>
      </w:hyperlink>
      <w:r w:rsidRPr="001C402C">
        <w:rPr>
          <w:rFonts w:ascii="Times New Roman" w:hAnsi="Times New Roman" w:cs="Times New Roman"/>
          <w:sz w:val="24"/>
          <w:szCs w:val="24"/>
        </w:rPr>
        <w:t xml:space="preserve"> настоящей статьи, с указанием адреса (места нахождения) постоянно действующего исполнительного органа общества, дополнительных адресов, по которым могут быть заявлены такие требования, а также способов связи с обществом (номера телефонов, факсов, адреса электронной почты и другие сведения).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 ред. Федерального </w:t>
      </w:r>
      <w:hyperlink r:id="rId30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bookmarkStart w:id="57" w:name="P780"/>
      <w:bookmarkEnd w:id="57"/>
      <w:r w:rsidRPr="001C402C">
        <w:rPr>
          <w:rFonts w:ascii="Times New Roman" w:hAnsi="Times New Roman" w:cs="Times New Roman"/>
          <w:sz w:val="24"/>
          <w:szCs w:val="24"/>
        </w:rPr>
        <w:t>9. Кредитор общества, если его права требования возникли до опубликования уведомления о снижении стоимости чистых активов общества, не позднее 30 дней с даты последнего опубликования такого уведомления вправе потребовать от общества досрочного исполнения соответствующего обязательства, а при невозможности его досрочного исполнения - прекращения обязательства и возмещения связанных с этим убытков. Срок исковой давности для обращения в суд с данным требованием составляет шесть месяцев со дня последнего опубликования уведомления о снижении стоимости чистых активов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30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10. Суд вправе отказать в удовлетворении требования, указанного в </w:t>
      </w:r>
      <w:hyperlink w:anchor="P780" w:history="1">
        <w:r w:rsidRPr="001C402C">
          <w:rPr>
            <w:rFonts w:ascii="Times New Roman" w:hAnsi="Times New Roman" w:cs="Times New Roman"/>
            <w:color w:val="0000FF"/>
            <w:sz w:val="24"/>
            <w:szCs w:val="24"/>
          </w:rPr>
          <w:t>пункте 9</w:t>
        </w:r>
      </w:hyperlink>
      <w:r w:rsidRPr="001C402C">
        <w:rPr>
          <w:rFonts w:ascii="Times New Roman" w:hAnsi="Times New Roman" w:cs="Times New Roman"/>
          <w:sz w:val="24"/>
          <w:szCs w:val="24"/>
        </w:rPr>
        <w:t xml:space="preserve"> настоящей статьи, в случае, если общество докажет, что: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в результате снижения стоимости его чистых активов права кредиторов не нарушаются;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обеспечение, предоставленное для надлежащего исполнения соответствующего обязательства, является достаточным.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10 введен Федеральным </w:t>
      </w:r>
      <w:hyperlink r:id="rId30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bookmarkStart w:id="58" w:name="P786"/>
      <w:bookmarkEnd w:id="58"/>
      <w:r w:rsidRPr="001C402C">
        <w:rPr>
          <w:rFonts w:ascii="Times New Roman" w:hAnsi="Times New Roman" w:cs="Times New Roman"/>
          <w:sz w:val="24"/>
          <w:szCs w:val="24"/>
        </w:rPr>
        <w:t xml:space="preserve">11. Если по окончании второго отчетного года или каждого последующего отчетного года стоимость чистых активов общества окажется меньше величины минимального уставного капитала, указанной в </w:t>
      </w:r>
      <w:hyperlink w:anchor="P508" w:history="1">
        <w:r w:rsidRPr="001C402C">
          <w:rPr>
            <w:rFonts w:ascii="Times New Roman" w:hAnsi="Times New Roman" w:cs="Times New Roman"/>
            <w:color w:val="0000FF"/>
            <w:sz w:val="24"/>
            <w:szCs w:val="24"/>
          </w:rPr>
          <w:t>статье 26</w:t>
        </w:r>
      </w:hyperlink>
      <w:r w:rsidRPr="001C402C">
        <w:rPr>
          <w:rFonts w:ascii="Times New Roman" w:hAnsi="Times New Roman" w:cs="Times New Roman"/>
          <w:sz w:val="24"/>
          <w:szCs w:val="24"/>
        </w:rPr>
        <w:t xml:space="preserve"> настоящего Федерального закона, общество не позднее чем через шесть месяцев после окончания отчетного года обязано принять решение о своей ликвидации.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(п. 11 введен Федеральным </w:t>
      </w:r>
      <w:hyperlink r:id="rId30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27.12.2009 N 352-ФЗ; в ред. Федерального </w:t>
      </w:r>
      <w:hyperlink r:id="rId30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59" w:name="P788"/>
      <w:bookmarkEnd w:id="59"/>
      <w:r w:rsidRPr="001C402C">
        <w:rPr>
          <w:rFonts w:ascii="Times New Roman" w:hAnsi="Times New Roman" w:cs="Times New Roman"/>
          <w:sz w:val="24"/>
          <w:szCs w:val="24"/>
        </w:rPr>
        <w:t xml:space="preserve">12. Если в течение сроков, установленных </w:t>
      </w:r>
      <w:hyperlink w:anchor="P765"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w:t>
      </w:r>
      <w:hyperlink w:anchor="P770"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и </w:t>
      </w:r>
      <w:hyperlink w:anchor="P786" w:history="1">
        <w:r w:rsidRPr="001C402C">
          <w:rPr>
            <w:rFonts w:ascii="Times New Roman" w:hAnsi="Times New Roman" w:cs="Times New Roman"/>
            <w:color w:val="0000FF"/>
            <w:sz w:val="24"/>
            <w:szCs w:val="24"/>
          </w:rPr>
          <w:t>11</w:t>
        </w:r>
      </w:hyperlink>
      <w:r w:rsidRPr="001C402C">
        <w:rPr>
          <w:rFonts w:ascii="Times New Roman" w:hAnsi="Times New Roman" w:cs="Times New Roman"/>
          <w:sz w:val="24"/>
          <w:szCs w:val="24"/>
        </w:rPr>
        <w:t xml:space="preserve"> настоящей статьи, общество не исполнит обязанностей, предусмотренных указанными пунктами, кредиторы вправе потребовать от общества досрочного исполнения соответствующих обязательств или при невозможности их досрочного исполнения прекращения обязательств и возмещения связанных с этим убытков, а орган, осуществляющий государственную регистрацию юридических лиц, либо иные государственные органы или органы местного самоуправления, которым право на предъявление такого требования предоставлено федеральным законом, вправе предъявить в суд требование о ликвидации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12 введен Федеральным </w:t>
      </w:r>
      <w:hyperlink r:id="rId31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13. Правила, установленные </w:t>
      </w:r>
      <w:hyperlink w:anchor="P757" w:history="1">
        <w:r w:rsidRPr="001C402C">
          <w:rPr>
            <w:rFonts w:ascii="Times New Roman" w:hAnsi="Times New Roman" w:cs="Times New Roman"/>
            <w:color w:val="0000FF"/>
            <w:sz w:val="24"/>
            <w:szCs w:val="24"/>
          </w:rPr>
          <w:t>пунктами 4</w:t>
        </w:r>
      </w:hyperlink>
      <w:r w:rsidRPr="001C402C">
        <w:rPr>
          <w:rFonts w:ascii="Times New Roman" w:hAnsi="Times New Roman" w:cs="Times New Roman"/>
          <w:sz w:val="24"/>
          <w:szCs w:val="24"/>
        </w:rPr>
        <w:t xml:space="preserve"> - </w:t>
      </w:r>
      <w:hyperlink w:anchor="P788" w:history="1">
        <w:r w:rsidRPr="001C402C">
          <w:rPr>
            <w:rFonts w:ascii="Times New Roman" w:hAnsi="Times New Roman" w:cs="Times New Roman"/>
            <w:color w:val="0000FF"/>
            <w:sz w:val="24"/>
            <w:szCs w:val="24"/>
          </w:rPr>
          <w:t>12</w:t>
        </w:r>
      </w:hyperlink>
      <w:r w:rsidRPr="001C402C">
        <w:rPr>
          <w:rFonts w:ascii="Times New Roman" w:hAnsi="Times New Roman" w:cs="Times New Roman"/>
          <w:sz w:val="24"/>
          <w:szCs w:val="24"/>
        </w:rPr>
        <w:t xml:space="preserve"> настоящей статьи, не распространяются на кредитные организации, созданные в форме акционерных обществ. Порядок приведения в соответствие величины уставного капитала кредитной организации и стоимости ее чистых активов (величины собственных средств (капитала) устанавливается </w:t>
      </w:r>
      <w:hyperlink r:id="rId311" w:history="1">
        <w:r w:rsidRPr="001C402C">
          <w:rPr>
            <w:rFonts w:ascii="Times New Roman" w:hAnsi="Times New Roman" w:cs="Times New Roman"/>
            <w:color w:val="0000FF"/>
            <w:sz w:val="24"/>
            <w:szCs w:val="24"/>
          </w:rPr>
          <w:t>параграфом 4.1 главы IX</w:t>
        </w:r>
      </w:hyperlink>
      <w:r w:rsidRPr="001C402C">
        <w:rPr>
          <w:rFonts w:ascii="Times New Roman" w:hAnsi="Times New Roman" w:cs="Times New Roman"/>
          <w:sz w:val="24"/>
          <w:szCs w:val="24"/>
        </w:rPr>
        <w:t xml:space="preserve"> Федерального закона от 26 октября 2002 года N 127-ФЗ "О несостоятельности (банкротстве)".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13 введен Федеральным </w:t>
      </w:r>
      <w:hyperlink r:id="rId31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27.12.2009 N 352-ФЗ, в ред. Федерального </w:t>
      </w:r>
      <w:hyperlink r:id="rId31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22.12.2014 N 432-ФЗ)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IV. РАЗМЕЩЕНИЕ ОБЩЕСТВОМ АКЦИЙ</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И ИНЫХ ЭМИССИОННЫХ ЦЕННЫХ БУМАГ</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36. Цена размещения акций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Оплата акций общества при его учреждении производится его учредителями по цене не ниже номинальной стоимости этих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Оплата дополнительных акций общества, размещаемых посредством подписки, осуществляется по цене, которая определяется или порядок определения которой устанавливается советом директоров (наблюдательным советом) общества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 но не ниже их номинальной стоимости. Цена размещения дополнительных акций, размещаемых посредством подписки, или порядок ее определения должны содержаться в решении об увеличении уставного капитала общества путем размещения дополнительных акций, если только указанным решением не предусмотрено, что такие цена или порядок ее определения будут установлены советом директоров (наблюдательным советом) общества не позднее начала размещения дополнительных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Цена размещения дополнительных акций лицам, осуществляющим преимущественное право приобретения акций, может быть ниже цены размещения иным лицам, но не более чем на 10 процентов.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27.12.2005 N 194-ФЗ)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Размер вознаграждения посредника, участвующего в размещении дополнительных акций общества посредством подписки, не должен превышать 10 процентов цены размещения акций.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37. Порядок конвертации в акции эмиссионных ценных бумаг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Порядок конвертации в акции эмиссионных ценных бумаг общества устанавливается: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общества - в отношении конвертации привилегированных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решением о выпуске - в отношении конвертации облигаций и иных, за исключением акций,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Размещение акций общества в пределах количества объявленных акций, необходимого для конвертации в них размещенных обществом конвертируемых акций и иных эмиссионных ценных бумаг общества, проводится только путем такой конвертации.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Условия и порядок конвертации акций и иных эмиссионных ценных бумаг общества при его реорганизации определяются соответствующими решениями и договорами в соответствии с настоящим Федеральным законом.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38. Цена размещения эмиссионных ценных бумаг</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Оплата эмиссионных ценных бумаг общества, размещаемых посредством подписки, осуществляется по цене, которая определяется или порядок определения которой устанавливается советом директоров (наблюдательным советом) общества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 за исключением случаев, предусмотренных настоящим Федеральным законом. При этом оплата эмиссионных ценных бумаг, конвертируемых в акции, размещаемых посредством подписки, осуществляется по цене не ниже номинальной стоимости акций, в которые конвертируются такие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29.12.2012 </w:t>
      </w:r>
      <w:hyperlink r:id="rId320" w:history="1">
        <w:r w:rsidRPr="001C402C">
          <w:rPr>
            <w:rFonts w:ascii="Times New Roman" w:hAnsi="Times New Roman" w:cs="Times New Roman"/>
            <w:color w:val="0000FF"/>
            <w:sz w:val="24"/>
            <w:szCs w:val="24"/>
          </w:rPr>
          <w:t>N 282-ФЗ</w:t>
        </w:r>
      </w:hyperlink>
      <w:r w:rsidRPr="001C402C">
        <w:rPr>
          <w:rFonts w:ascii="Times New Roman" w:hAnsi="Times New Roman" w:cs="Times New Roman"/>
          <w:sz w:val="24"/>
          <w:szCs w:val="24"/>
        </w:rPr>
        <w:t xml:space="preserve">, от 21.07.2014 </w:t>
      </w:r>
      <w:hyperlink r:id="rId321" w:history="1">
        <w:r w:rsidRPr="001C402C">
          <w:rPr>
            <w:rFonts w:ascii="Times New Roman" w:hAnsi="Times New Roman" w:cs="Times New Roman"/>
            <w:color w:val="0000FF"/>
            <w:sz w:val="24"/>
            <w:szCs w:val="24"/>
          </w:rPr>
          <w:t>N 218-ФЗ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Оплата облигаций, которые не конвертируются в акции общества, осуществляется по цене, которая определяется или порядок определения которой устанавливается единоличным исполнительным органом, если уставом общества решение указанного вопроса не отнесено к компетенции совета директоров (наблюдательного совета) общества или коллегиального исполнительного органа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32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21.07.2014 N 218-ФЗ)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Цена размещения эмиссионных ценных бумаг, конвертируемых в акции, лицам, осуществляющим преимущественное право приобретения таких ценных бумаг, может быть ниже цены размещения иным лицам, но не более чем на 10 процентов.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27.12.2005 N 194-ФЗ)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Размер вознаграждения посредника, участвующего в размещении эмиссионных ценных бумаг посредством подписки, не должен превышать 10 процентов цены размещения этих ценных бумаг.</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39. Способы размещения обществом акций и иных эмиссионных ценных бумаг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2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вправе осуществлять размещение дополнительных акций и иных эмиссионных ценных бумаг посредством подписки и конвертации. В случае увеличения уставного капитала общества за счет его имущества общество должно осуществлять размещение дополнительных акций посредством распределения их среди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Публичное общество вправе проводить размещение акций и эмиссионных ценных бумаг, конвертируемых в его акции, посредством как открытой, так и закрытой подписки. Уставом публичного общества и правовыми актами Российской Федерации может быть </w:t>
      </w:r>
      <w:r w:rsidRPr="001C402C">
        <w:rPr>
          <w:rFonts w:ascii="Times New Roman" w:hAnsi="Times New Roman" w:cs="Times New Roman"/>
          <w:sz w:val="24"/>
          <w:szCs w:val="24"/>
        </w:rPr>
        <w:lastRenderedPageBreak/>
        <w:t>ограничена возможность проведения закрытой подписки публичными обществами.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Непубличное общество не вправе проводить размещение акций и эмиссионных ценных бумаг, конвертируемых в его акции, посредством открытой подписки или иным образом предлагать их для приобретения неограниченному кругу лиц.</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3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Требования пункта 3 статьи 39 о принятии решений общего собрания акционеров большинством не менее трех четвертей голосов акционеров - владельцев голосующих акций, принимающих участие в общем собрании акционеров, не распространяются на решения об увеличении уставного капитала банка путем размещения привилегированных акций, указанных в </w:t>
      </w:r>
      <w:hyperlink r:id="rId326" w:history="1">
        <w:r w:rsidRPr="001C402C">
          <w:rPr>
            <w:rFonts w:ascii="Times New Roman" w:hAnsi="Times New Roman" w:cs="Times New Roman"/>
            <w:color w:val="0000FF"/>
            <w:sz w:val="24"/>
            <w:szCs w:val="24"/>
          </w:rPr>
          <w:t>части 3 статьи 4</w:t>
        </w:r>
      </w:hyperlink>
      <w:r w:rsidRPr="001C402C">
        <w:rPr>
          <w:rFonts w:ascii="Times New Roman" w:hAnsi="Times New Roman" w:cs="Times New Roman"/>
          <w:sz w:val="24"/>
          <w:szCs w:val="24"/>
        </w:rPr>
        <w:t xml:space="preserve">, </w:t>
      </w:r>
      <w:hyperlink r:id="rId327" w:history="1">
        <w:r w:rsidRPr="001C402C">
          <w:rPr>
            <w:rFonts w:ascii="Times New Roman" w:hAnsi="Times New Roman" w:cs="Times New Roman"/>
            <w:color w:val="0000FF"/>
            <w:sz w:val="24"/>
            <w:szCs w:val="24"/>
          </w:rPr>
          <w:t>части 3 статьи 5</w:t>
        </w:r>
      </w:hyperlink>
      <w:r w:rsidRPr="001C402C">
        <w:rPr>
          <w:rFonts w:ascii="Times New Roman" w:hAnsi="Times New Roman" w:cs="Times New Roman"/>
          <w:sz w:val="24"/>
          <w:szCs w:val="24"/>
        </w:rPr>
        <w:t xml:space="preserve"> Федерального закона от 13.10.2008 N 173-ФЗ (ред. от 21.07.2014) и в </w:t>
      </w:r>
      <w:hyperlink r:id="rId328" w:history="1">
        <w:r w:rsidRPr="001C402C">
          <w:rPr>
            <w:rFonts w:ascii="Times New Roman" w:hAnsi="Times New Roman" w:cs="Times New Roman"/>
            <w:color w:val="0000FF"/>
            <w:sz w:val="24"/>
            <w:szCs w:val="24"/>
          </w:rPr>
          <w:t>части 1 статьи 3.2</w:t>
        </w:r>
      </w:hyperlink>
      <w:r w:rsidRPr="001C402C">
        <w:rPr>
          <w:rFonts w:ascii="Times New Roman" w:hAnsi="Times New Roman" w:cs="Times New Roman"/>
          <w:sz w:val="24"/>
          <w:szCs w:val="24"/>
        </w:rPr>
        <w:t xml:space="preserve"> Федерального закона от 29.12.2014 N 451-ФЗ. Указанные решения принимаются большинством голосов акционеров - владельцев голосующих акций общества, принимающих участие в общем собрании акционеров.</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Размещение акций (эмиссионных ценных бумаг общества, конвертируемых в акции) посредством закрытой подписки осуществляется только по решению общего собрания акционеров об увеличении уставного капитала общества путем размещения дополнительных акций (о размещении эмиссионных ценных бумаг общества, конвертируемых в акции),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 этого решения не предусмотрена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Размещение посредством закрытой подписки привилегированных акций, предусмотренных </w:t>
      </w:r>
      <w:hyperlink w:anchor="P641" w:history="1">
        <w:r w:rsidRPr="001C402C">
          <w:rPr>
            <w:rFonts w:ascii="Times New Roman" w:hAnsi="Times New Roman" w:cs="Times New Roman"/>
            <w:color w:val="0000FF"/>
            <w:sz w:val="24"/>
            <w:szCs w:val="24"/>
          </w:rPr>
          <w:t>пунктом 6 статьи 32</w:t>
        </w:r>
      </w:hyperlink>
      <w:r w:rsidRPr="001C402C">
        <w:rPr>
          <w:rFonts w:ascii="Times New Roman" w:hAnsi="Times New Roman" w:cs="Times New Roman"/>
          <w:sz w:val="24"/>
          <w:szCs w:val="24"/>
        </w:rPr>
        <w:t xml:space="preserve"> настоящего Федерального закона, осуществляется только по решению общего собрания акционеров об увеличении уставного капитала общества путем размещения указанных привилегированных акций, принятому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32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Размещение посредством открытой подписки обыкновенных акций, составляющих более 25 процентов ранее размещенных обыкновенных акций, осуществляется только по решению общего собрания акционеров,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 этого решения не предусмотрена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Размещение посредством открытой подписки конвертируемых в обыкновенные акции эмиссионных ценных бумаг, которые могут быть конвертированы в обыкновенные акции, составляющие более 25 процентов ранее размещенных обыкновенных акций, осуществляется только по решению общего собрания акционеров, принятому большинством в три четверти голосов акционеров - владельцев голосующих акций, принимающих участие в общем собрании акционеров, если необходимость большего числа голосов для принятия этого решения не предусмотрена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Размещение обществом акций и иных эмиссионных ценных бумаг общества осуществляется в соответствии с правовыми актами Российской Федерации.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статьи 40 не применяются к облигациям, решением о выпуске которых </w:t>
      </w:r>
      <w:r w:rsidRPr="001C402C">
        <w:rPr>
          <w:rFonts w:ascii="Times New Roman" w:hAnsi="Times New Roman" w:cs="Times New Roman"/>
          <w:sz w:val="24"/>
          <w:szCs w:val="24"/>
        </w:rPr>
        <w:lastRenderedPageBreak/>
        <w:t xml:space="preserve">предусмотрена возможность их конвертации в обыкновенные акции кредитной организации (Федеральный </w:t>
      </w:r>
      <w:hyperlink r:id="rId330"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02.12.1990 N 395-1).</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статьи 40 о преимущественном праве акционеров на приобретение эмиссионных ценных бумаг, конвертируемых в акции не применяются в случае, если договором субординированного облигационного займа или решением о выпуске субординированных облигаций предусмотрена возможность осуществления их конвертации в обыкновенные акции банка, к таким субординированным облигациям (Федеральный </w:t>
      </w:r>
      <w:hyperlink r:id="rId331"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29.12.2014 N 451-ФЗ).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60" w:name="P856"/>
      <w:bookmarkEnd w:id="60"/>
      <w:r w:rsidRPr="001C402C">
        <w:rPr>
          <w:rFonts w:ascii="Times New Roman" w:hAnsi="Times New Roman" w:cs="Times New Roman"/>
          <w:sz w:val="24"/>
          <w:szCs w:val="24"/>
        </w:rPr>
        <w:t>Статья 40. Обеспечение прав акционеров при размещении акций и эмиссионных ценных бумаг общества, конвертируемых в акции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Акционеры общества имеют преимущественное право приобретения размещаемых посредством открытой подписки дополнительных акций и эмиссионных ценных бумаг, конвертируемых в акции, в количестве, пропорциональном количеству принадлежащих им акций этой категории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общества, голосовавшие против или не принимавшие участия в голосовании по вопросу о размещении посредством закрытой подписки акций и эмиссионных ценных бумаг, конвертируемых в акции, имеют преимущественное право приобретения дополнительных акций и эмиссионных ценных бумаг, конвертируемых в акции, размещаемых посредством закрытой подписки, в количестве, пропорциональном количеству принадлежащих им акций этой категории (типа). Указанное право не распространяется на размещение акций и иных эмиссионных ценных бумаг, конвертируемых в акции, осуществляемое посредством закрытой подписки только среди акционеров, если при этом акционеры имеют возможность приобрести целое число размещаемых акций и иных эмиссионных ценных бумаг, конвертируемых в акции, пропорционально количеству принадлежащих им акций соответствующей категории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Настоящий пункт не распространяется на общества с одним акционером.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33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27.12.2005 N 194-ФЗ)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Если решение, являющееся основанием для размещения дополнительных акций и эмиссионных ценных бумаг, конвертируемых в акции, принимается общим собранием акционеров общества, преимущественное право имеют лица, являющиеся акционерами общества на дату определения (фиксации) лиц, имеющих право на участие в таком общем собрании акционеров, а если указанное решение принимается советом директоров (наблюдательным советом) общества, - лица, являющиеся акционерами общества на десятый день после дня принятия советом директоров (наблюдательным советом) общества такого решения, если более поздняя дата не установлена этим решением.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Для осуществления преимущественного права приобретения указанных ценных бумаг регистратор общества составляет список лиц, имеющих такое преимущественное право, в соответствии с требованиями, установленными </w:t>
      </w:r>
      <w:hyperlink r:id="rId334" w:history="1">
        <w:r w:rsidRPr="001C402C">
          <w:rPr>
            <w:rFonts w:ascii="Times New Roman" w:hAnsi="Times New Roman" w:cs="Times New Roman"/>
            <w:color w:val="0000FF"/>
            <w:sz w:val="24"/>
            <w:szCs w:val="24"/>
          </w:rPr>
          <w:t>законодательством</w:t>
        </w:r>
      </w:hyperlink>
      <w:r w:rsidRPr="001C402C">
        <w:rPr>
          <w:rFonts w:ascii="Times New Roman" w:hAnsi="Times New Roman" w:cs="Times New Roman"/>
          <w:sz w:val="24"/>
          <w:szCs w:val="24"/>
        </w:rPr>
        <w:t xml:space="preserve"> Российской Федерации о ценных бумагах для составления списка лиц, осуществляющих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33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41. Порядок осуществления преимущественного права приобретения акций и эмиссионных ценных бумаг, конвертируемых в акции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3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27.12.2005 N 194-ФЗ)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Лица, имеющие преимущественное право приобретения дополнительных акций и эмиссионных ценных бумаг, конвертируемых в акции, должны быть уведомлены о возможности осуществления ими предусмотренного </w:t>
      </w:r>
      <w:hyperlink w:anchor="P856" w:history="1">
        <w:r w:rsidRPr="001C402C">
          <w:rPr>
            <w:rFonts w:ascii="Times New Roman" w:hAnsi="Times New Roman" w:cs="Times New Roman"/>
            <w:color w:val="0000FF"/>
            <w:sz w:val="24"/>
            <w:szCs w:val="24"/>
          </w:rPr>
          <w:t>статьей 40</w:t>
        </w:r>
      </w:hyperlink>
      <w:r w:rsidRPr="001C402C">
        <w:rPr>
          <w:rFonts w:ascii="Times New Roman" w:hAnsi="Times New Roman" w:cs="Times New Roman"/>
          <w:sz w:val="24"/>
          <w:szCs w:val="24"/>
        </w:rPr>
        <w:t xml:space="preserve"> настоящего Федерального закона преимущественного права в </w:t>
      </w:r>
      <w:hyperlink w:anchor="P1118"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предусмотренном настоящим Федеральным законом для сообщения о проведении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Уведомление должно содержать информацию о количестве размещаемых акций и эмиссионных ценных бумаг, конвертируемых в акции, цене размещения указанных ценных бумаг или порядке ее определения (в том числе при осуществлении преимущественного права приобретения ценных бумаг) либо указание на то, что такие цена или порядок ее определения будут установлены советом директоров (наблюдательным советом) общества не позднее начала размещения ценных бумаг, а также информацию о порядке определения количества ценных бумаг, которое вправе приобрести каждое лицо, имеющее преимущественное право их приобретения, порядке, в котором заявления этих лиц о приобретении акций и эмиссионных ценных бумаг, конвертируемых в акции, должны быть поданы в общество, и сроке, в течение которого эти заявления должны поступить в общество (далее - срок действия преимущественного права).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3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Срок действия преимущественного права не может быть менее 45 дней с момента направления (вручения) или опубликования уведомления, если иной срок не предусмотрен настоящим пунктом.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цена размещения или порядок ее определения не установлены решением, являющимся основанием для размещения путем открытой подписки дополнительных акций или эмиссионных ценных бумаг, конвертируемых в акции, срок действия преимущественного права не может быть менее 20 дней с момента направления (вручения) или опубликования уведомления, а если информация, содержащаяся в таком уведомлении, раскрывается в соответствии с требованиями законодательства Российской Федерации о ценных бумагах, - менее восьми рабочих дней с момента ее раскрытия. В этом случае уведомление должно содержать сведения о сроке оплаты ценных бумаг, который не может быть менее пяти рабочих дней с момента раскрытия информации о цене размещения или порядке ее определения.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3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цена размещения или порядок ее определения установлены решением, являющимся основанием для размещения акционерным обществом путем открытой подписки дополнительных акций или эмиссионных ценных бумаг, конвертируемых в акции, с их оплатой деньгами, и информация, содержащаяся в уведомлении, раскрывается в соответствии с требованиями законодательства Российской Федерации о ценных бумагах, срок действия преимущественного права не может быть менее двенадцати рабочих дней с момента раскрытия такой информации.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338-ФЗ)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Лицо, имеющее преимущественное право приобретения дополнительных акций и эмиссионных ценных бумаг, конвертируемых в акции, в течение срока его действия вправе полностью или частично осуществить свое преимущественное право путем подачи заявления о приобретении размещаемых ценных бумаг и исполнения обязанности по их оплате.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3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Заявление о приобретении размещаемых ценных бумаг лица, имеющего указанное в настоящей статье преимущественное право, зарегистрированного в реестре акционеров общества, должно содержать сведения, позволяющие идентифицировать </w:t>
      </w:r>
      <w:r w:rsidRPr="001C402C">
        <w:rPr>
          <w:rFonts w:ascii="Times New Roman" w:hAnsi="Times New Roman" w:cs="Times New Roman"/>
          <w:sz w:val="24"/>
          <w:szCs w:val="24"/>
        </w:rPr>
        <w:lastRenderedPageBreak/>
        <w:t>подавшее его лицо и количество приобретаемых им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Указанное заявление подается путем направления или вручения под роспись регистратору общества документа в письменной форме, подписанного подающим заявление лицом, а если это предусмотрено правилами, в соответствии с которыми регистратор общества осуществляет деятельность по ведению реестра, также путем направления регистратору общества электронного документа, подписанного квалифицированной электронной подписью. Указанными правилами также может быть предусмотрена возможность подписания такого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подписанному собственноручной подписью.</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Заявление о приобретении размещаемых ценных бумаг, направленное или врученное регистратору общества, считается поданным в общество в день его получения регистратором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34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3.2. Лицо, имеющее указанное в настоящей статье преимущественное право, не зарегистрированное в реестре акционеров общества, осуществляет такое преимущественное право путем дачи соответствующего указания (инструкции) лицу, которое осуществляет учет его прав на акции общества. Такое указание (инструкция) дается в соответствии с требованиями </w:t>
      </w:r>
      <w:hyperlink r:id="rId342"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и должно содержать количество приобретаемых ценных бумаг. При этом заявление о приобретении размещаемых ценных бумаг считается поданным в общество в день получения регистратором общества от номинального держателя акций, зарегистрированного в реестре акционеров общества, сообщения, содержащего волеизъявление такого лица.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3.2 введен Федеральным </w:t>
      </w:r>
      <w:hyperlink r:id="rId34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3.3. Если цена размещения или порядок ее определения не установлены решением, являющимся основанием для размещения путем открытой подписки дополнительных акций или эмиссионных ценных бумаг, конвертируемых в акции, оплата указанных ценных бумаг при осуществлении преимущественного права их приобретения осуществляется в срок, указанный в уведомлении о возможности осуществления преимущественного права их приобретения.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решение, являющееся основанием для размещения дополнительных акций или эмиссионных ценных бумаг, конвертируемых в акции, предусматривает их оплату неденежными средствами, лица, осуществляющие преимущественное право приобретения указанных ценных бумаг, вправе по своему усмотрению оплатить их денежными средствами.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3.3 введен Федеральным </w:t>
      </w:r>
      <w:hyperlink r:id="rId34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Общество не вправе до окончания срока действия преимущественного права размещать дополнительные акции и эмиссионные ценные бумаги, конвертируемые в акции, лицам, не имеющим преимущественного права их приобретения.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Уставом непубличного общества или акционерным соглашением, сторонами которого являются все акционеры непубличного общества, может быть определен отличный от установленного настоящей статьей порядок осуществления преимущественного права приобретения размещаемых непубличным обществом акций либо эмиссионных ценных бумаг, конвертируемых в его акции. Соответствующие положения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введен Федеральным </w:t>
      </w:r>
      <w:hyperlink r:id="rId34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V. ДИВИДЕНДЫ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42. Порядок выплаты обществом дивидендов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4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Общество вправе по результатам первого квартала, полугодия, девяти месяцев отчетного года и (или) по результатам отчетного года принимать решения (объявлять) о выплате дивидендов по размещенным акциям, если </w:t>
      </w:r>
      <w:hyperlink w:anchor="P936" w:history="1">
        <w:r w:rsidRPr="001C402C">
          <w:rPr>
            <w:rFonts w:ascii="Times New Roman" w:hAnsi="Times New Roman" w:cs="Times New Roman"/>
            <w:color w:val="0000FF"/>
            <w:sz w:val="24"/>
            <w:szCs w:val="24"/>
          </w:rPr>
          <w:t>иное</w:t>
        </w:r>
      </w:hyperlink>
      <w:r w:rsidRPr="001C402C">
        <w:rPr>
          <w:rFonts w:ascii="Times New Roman" w:hAnsi="Times New Roman" w:cs="Times New Roman"/>
          <w:sz w:val="24"/>
          <w:szCs w:val="24"/>
        </w:rPr>
        <w:t xml:space="preserve"> не установлено настоящим Федеральным законом. Решение о выплате (объявлении) дивидендов по результатам первого квартала, полугодия и девяти месяцев отчетного года может быть принято в течение трех месяцев после окончания соответствующего периода.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31.10.2002 </w:t>
      </w:r>
      <w:hyperlink r:id="rId347" w:history="1">
        <w:r w:rsidRPr="001C402C">
          <w:rPr>
            <w:rFonts w:ascii="Times New Roman" w:hAnsi="Times New Roman" w:cs="Times New Roman"/>
            <w:color w:val="0000FF"/>
            <w:sz w:val="24"/>
            <w:szCs w:val="24"/>
          </w:rPr>
          <w:t>N 134-ФЗ</w:t>
        </w:r>
      </w:hyperlink>
      <w:r w:rsidRPr="001C402C">
        <w:rPr>
          <w:rFonts w:ascii="Times New Roman" w:hAnsi="Times New Roman" w:cs="Times New Roman"/>
          <w:sz w:val="24"/>
          <w:szCs w:val="24"/>
        </w:rPr>
        <w:t xml:space="preserve">, от 29.06.2015 </w:t>
      </w:r>
      <w:hyperlink r:id="rId348"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обязано выплатить объявленные по акциям каждой категории (типа) дивиденды, если </w:t>
      </w:r>
      <w:hyperlink w:anchor="P950" w:history="1">
        <w:r w:rsidRPr="001C402C">
          <w:rPr>
            <w:rFonts w:ascii="Times New Roman" w:hAnsi="Times New Roman" w:cs="Times New Roman"/>
            <w:color w:val="0000FF"/>
            <w:sz w:val="24"/>
            <w:szCs w:val="24"/>
          </w:rPr>
          <w:t>иное</w:t>
        </w:r>
      </w:hyperlink>
      <w:r w:rsidRPr="001C402C">
        <w:rPr>
          <w:rFonts w:ascii="Times New Roman" w:hAnsi="Times New Roman" w:cs="Times New Roman"/>
          <w:sz w:val="24"/>
          <w:szCs w:val="24"/>
        </w:rPr>
        <w:t xml:space="preserve"> не предусмотрено настоящим Федеральным законом. Дивиденды выплачиваются деньгами, а в случаях, предусмотренных уставом общества, - иным имуществом.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4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07.12.2011 N 415-ФЗ)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Источником выплаты дивидендов является прибыль общества после налогообложения (чистая прибыль общества). Чистая прибыль общества определяется по данным бухгалтерской (финансовой) отчетности общества. Дивиденды по привилегированным акциям определенных типов также могут выплачиваться за счет ранее сформированных для этих целей специальных фондов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06.04.2004 </w:t>
      </w:r>
      <w:hyperlink r:id="rId350" w:history="1">
        <w:r w:rsidRPr="001C402C">
          <w:rPr>
            <w:rFonts w:ascii="Times New Roman" w:hAnsi="Times New Roman" w:cs="Times New Roman"/>
            <w:color w:val="0000FF"/>
            <w:sz w:val="24"/>
            <w:szCs w:val="24"/>
          </w:rPr>
          <w:t>N 17-ФЗ</w:t>
        </w:r>
      </w:hyperlink>
      <w:r w:rsidRPr="001C402C">
        <w:rPr>
          <w:rFonts w:ascii="Times New Roman" w:hAnsi="Times New Roman" w:cs="Times New Roman"/>
          <w:sz w:val="24"/>
          <w:szCs w:val="24"/>
        </w:rPr>
        <w:t xml:space="preserve">, от 29.06.2015 </w:t>
      </w:r>
      <w:hyperlink r:id="rId351"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Решение о выплате (объявлении) дивидендов принимается общим собранием акционеров. Указанным решением должны быть определены размер дивидендов по акциям каждой категории (типа), форма их выплаты, порядок выплаты дивидендов в неденежной форме, дата, на которую определяются лица, имеющие право на получение дивидендов. При этом решение в части установления даты, на которую определяются лица, имеющие право на получение дивидендов, принимается только по предложению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35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Размер дивидендов не может быть больше размера дивидендов, рекомендованного советом директоров (наблюдательным советом)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35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соответствии с Федеральным </w:t>
      </w:r>
      <w:hyperlink r:id="rId35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 с </w:t>
      </w:r>
      <w:hyperlink r:id="rId355" w:history="1">
        <w:r w:rsidRPr="001C402C">
          <w:rPr>
            <w:rFonts w:ascii="Times New Roman" w:hAnsi="Times New Roman" w:cs="Times New Roman"/>
            <w:color w:val="0000FF"/>
            <w:sz w:val="24"/>
            <w:szCs w:val="24"/>
          </w:rPr>
          <w:t>1 января 2014 года</w:t>
        </w:r>
      </w:hyperlink>
      <w:r w:rsidRPr="001C402C">
        <w:rPr>
          <w:rFonts w:ascii="Times New Roman" w:hAnsi="Times New Roman" w:cs="Times New Roman"/>
          <w:sz w:val="24"/>
          <w:szCs w:val="24"/>
        </w:rPr>
        <w:t xml:space="preserve"> пункт 5 статьи 42 излагался в новой редакции. С этого же срока указанная норма была изложена в новой редакции Федеральным </w:t>
      </w:r>
      <w:hyperlink r:id="rId35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21.12.2013 N 379-ФЗ.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61" w:name="P915"/>
      <w:bookmarkEnd w:id="61"/>
      <w:r w:rsidRPr="001C402C">
        <w:rPr>
          <w:rFonts w:ascii="Times New Roman" w:hAnsi="Times New Roman" w:cs="Times New Roman"/>
          <w:sz w:val="24"/>
          <w:szCs w:val="24"/>
        </w:rPr>
        <w:t>5. Дата, на которую в соответствии с решением о выплате (объявлении) дивидендов определяются лица, имеющие право на их получение, не может быть установлена ранее 10 дней с даты принятия решения о выплате (объявлении) дивидендов и позднее 20 дней с даты принятия такого решения.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35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21.12.2013 N 379-ФЗ)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соответствии с Федеральным </w:t>
      </w:r>
      <w:hyperlink r:id="rId35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 с </w:t>
      </w:r>
      <w:hyperlink r:id="rId359" w:history="1">
        <w:r w:rsidRPr="001C402C">
          <w:rPr>
            <w:rFonts w:ascii="Times New Roman" w:hAnsi="Times New Roman" w:cs="Times New Roman"/>
            <w:color w:val="0000FF"/>
            <w:sz w:val="24"/>
            <w:szCs w:val="24"/>
          </w:rPr>
          <w:t>1 января 2014 года</w:t>
        </w:r>
      </w:hyperlink>
      <w:r w:rsidRPr="001C402C">
        <w:rPr>
          <w:rFonts w:ascii="Times New Roman" w:hAnsi="Times New Roman" w:cs="Times New Roman"/>
          <w:sz w:val="24"/>
          <w:szCs w:val="24"/>
        </w:rPr>
        <w:t xml:space="preserve"> </w:t>
      </w:r>
      <w:r w:rsidRPr="001C402C">
        <w:rPr>
          <w:rFonts w:ascii="Times New Roman" w:hAnsi="Times New Roman" w:cs="Times New Roman"/>
          <w:sz w:val="24"/>
          <w:szCs w:val="24"/>
        </w:rPr>
        <w:lastRenderedPageBreak/>
        <w:t xml:space="preserve">статья 42 дополнялась пунктом 6. Федеральным </w:t>
      </w:r>
      <w:hyperlink r:id="rId36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21.12.2013 N 379-ФЗ с этого же срока указанная норма изложена в новой редакции.</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Срок выплаты дивидендов номинальному держателю и являющемуся профессиональным участником рынка ценных бумаг доверительному управляющему, которые зарегистрированы в реестре акционеров, не должен превышать 10 рабочих дней, а другим зарегистрированным в реестре акционеров лицам - 25 рабочих дней с даты, на которую определяются лица, имеющие право на получение дивидендов.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36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21.12.2013 N 379-ФЗ)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Дивиденды выплачиваются лицам, которые являлись владельцами акций соответствующей категории (типа) или лицами, осуществляющими в соответствии с федеральными законами права по этим акциям, на конец операционного дня даты, на которую в соответствии с решением о выплате дивидендов определяются лица, имеющие право на их получение.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36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Выплата дивидендов в денежной форме осуществляется в безналичном порядке обществом или по его поручению регистратором, осуществляющим ведение реестра акционеров такого общества, либо кредитной организацией.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Выплата дивидендов в денежной форме физическим лицам, права которых на акции учитываются в реестре акционеров общества, осуществляется путем перечисления денежных средств на их банковские счета, реквизиты которых имеются у регистратора общества, либо при отсутствии сведений о банковских счетах путем почтового перевода денежных средств, а иным лицам, права которых на акции учитываются в реестре акционеров общества, путем перечисления денежных средств на их банковские счета. Обязанность общества по выплате дивидендов таким лицам считается исполненной с даты приема переводимых денежных средств организацией федеральной почтовой связи или с даты поступления денежных средств в кредитную организацию, в которой открыт банковский счет лица, имеющего право на получение дивидендов, а в случае, если таким лицом является кредитная организация, - на ее счет.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6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Лица, которые имеют право на получение дивидендов и права которых на акции учитываются у номинального держателя акций, получают дивиденды в денежной форме в </w:t>
      </w:r>
      <w:hyperlink r:id="rId364"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законодательством Российской Федерации о ценных бумагах. Номинальный держатель, которому были перечислены дивиденды и который не исполнил обязанность по их передаче, установленную законодательством Российской Федерации о ценных бумагах, по не зависящим от него причинам, обязан возвратить их обществу в течение 10 дней после истечения одного месяца с даты окончания срока выплаты дивидендов.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36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Лицо, не получившее объявленных дивидендов в связи с тем, что у общества или регистратора отсутствуют точные и необходимые адресные данные или банковские реквизиты, либо в связи с иной просрочкой кредитора, вправе обратиться с требованием о выплате таких дивидендов (невостребованные дивиденды) в течение трех лет с даты принятия решения об их выплате, если больший срок для обращения с указанным требованием не установлен уставом общества. В случае установления такого срока в уставе общества такой срок не может превышать пять лет с даты принятия решения о выплате дивидендов. Срок для обращения с требованием о выплате невостребованных дивидендов при его пропуске восстановлению не подлежит, за исключением случая, если лицо, имеющее право на получение дивидендов, не подавало данное требование под влиянием насилия или угрозы.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 истечении такого срока объявленные и невостребованные дивиденды восстанавливаются в составе нераспределенной прибыли общества, а обязанность по их </w:t>
      </w:r>
      <w:r w:rsidRPr="001C402C">
        <w:rPr>
          <w:rFonts w:ascii="Times New Roman" w:hAnsi="Times New Roman" w:cs="Times New Roman"/>
          <w:sz w:val="24"/>
          <w:szCs w:val="24"/>
        </w:rPr>
        <w:lastRenderedPageBreak/>
        <w:t>выплате прекращается.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36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43. Ограничения на выплату дивидендов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62" w:name="P936"/>
      <w:bookmarkEnd w:id="62"/>
      <w:r w:rsidRPr="001C402C">
        <w:rPr>
          <w:rFonts w:ascii="Times New Roman" w:hAnsi="Times New Roman" w:cs="Times New Roman"/>
          <w:sz w:val="24"/>
          <w:szCs w:val="24"/>
        </w:rPr>
        <w:t>1. Общество не вправе принимать решение (объявлять) о выплате дивидендов по акциям: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6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полной оплаты всего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 выкупа всех акций, которые должны быть выкуплены в соответствии со </w:t>
      </w:r>
      <w:hyperlink w:anchor="P1626" w:history="1">
        <w:r w:rsidRPr="001C402C">
          <w:rPr>
            <w:rFonts w:ascii="Times New Roman" w:hAnsi="Times New Roman" w:cs="Times New Roman"/>
            <w:color w:val="0000FF"/>
            <w:sz w:val="24"/>
            <w:szCs w:val="24"/>
          </w:rPr>
          <w:t>статьей 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день принятия такого решения общество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общества в результате выплаты дивидендов;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6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день принятия такого решения стоимость чистых активов общества меньше его уставного капитала, и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принятия такого решения;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6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иных случаях, предусмотренных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37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Общество не вправе принимать решение (объявлять) о выплате дивидендов (в том числе дивидендов по результатам первого квартала, полугодия, девяти месяцев отчетного года) по обыкновенным акциям и привилегированным акциям, размер дивидендов по которым не определен, если не принято решение о выплате в полном размере дивидендов (в том числе накопленных дивидендов по кумулятивным привилегированным акциям) по всем типам привилегированных акций, размер дивидендов (в том числе дивидендов по результатам первого квартала, полугодия, девяти месяцев отчетного года) по которым определен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31.10.2002 </w:t>
      </w:r>
      <w:hyperlink r:id="rId371" w:history="1">
        <w:r w:rsidRPr="001C402C">
          <w:rPr>
            <w:rFonts w:ascii="Times New Roman" w:hAnsi="Times New Roman" w:cs="Times New Roman"/>
            <w:color w:val="0000FF"/>
            <w:sz w:val="24"/>
            <w:szCs w:val="24"/>
          </w:rPr>
          <w:t>N 134-ФЗ</w:t>
        </w:r>
      </w:hyperlink>
      <w:r w:rsidRPr="001C402C">
        <w:rPr>
          <w:rFonts w:ascii="Times New Roman" w:hAnsi="Times New Roman" w:cs="Times New Roman"/>
          <w:sz w:val="24"/>
          <w:szCs w:val="24"/>
        </w:rPr>
        <w:t xml:space="preserve">, от 29.06.2015 </w:t>
      </w:r>
      <w:hyperlink r:id="rId372"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Общество не вправе принимать решение (объявлять) о выплате дивидендов по привилегированным акциям определенного типа, по которым размер дивиденда определен уставом общества, если не принято решение о полной выплате дивидендов (в том числе о полной выплате всех накопленных дивидендов по кумулятивным привилегированным акциям) по всем типам привилегированных акций, предоставляющим преимущество в очередности получения дивидендов перед привилегированными акциями этого типа.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37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63" w:name="P950"/>
      <w:bookmarkEnd w:id="63"/>
      <w:r w:rsidRPr="001C402C">
        <w:rPr>
          <w:rFonts w:ascii="Times New Roman" w:hAnsi="Times New Roman" w:cs="Times New Roman"/>
          <w:sz w:val="24"/>
          <w:szCs w:val="24"/>
        </w:rPr>
        <w:t>4. Общество не вправе выплачивать объявленные дивиденды по акциям: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день выплаты общество отвечает признакам несостоятельности (банкротства) в соответствии с законодательством Российской Федерации о несостоятельности (банкротстве) или если указанные признаки появятся у общества в результате выплаты дивидендов;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день выплаты стоимость чистых активов общества меньше суммы его уставного капитала, резервного фонда и превышения над номинальной стоимостью определенной уставом общества ликвидационной стоимости размещенных привилегированных акций либо станет меньше указанной суммы в результате выплаты дивидендов;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иных случаях, предусмотренных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 прекращении указанных в настоящем пункте обстоятельств общество обязано </w:t>
      </w:r>
      <w:r w:rsidRPr="001C402C">
        <w:rPr>
          <w:rFonts w:ascii="Times New Roman" w:hAnsi="Times New Roman" w:cs="Times New Roman"/>
          <w:sz w:val="24"/>
          <w:szCs w:val="24"/>
        </w:rPr>
        <w:lastRenderedPageBreak/>
        <w:t>выплатить акционерам объявленные дивиденды.</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37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Утратил силу с 1 января 2014 года. - Федеральный </w:t>
      </w:r>
      <w:hyperlink r:id="rId375"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VI. РЕЕСТР АКЦИОНЕРОВ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44. Реестр акционеров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7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Об ответственности за ненадлежащее ведение реестра акционеров см. </w:t>
      </w:r>
      <w:hyperlink r:id="rId377" w:history="1">
        <w:r w:rsidRPr="001C402C">
          <w:rPr>
            <w:rFonts w:ascii="Times New Roman" w:hAnsi="Times New Roman" w:cs="Times New Roman"/>
            <w:color w:val="0000FF"/>
            <w:sz w:val="24"/>
            <w:szCs w:val="24"/>
          </w:rPr>
          <w:t>ст. 149</w:t>
        </w:r>
      </w:hyperlink>
      <w:r w:rsidRPr="001C402C">
        <w:rPr>
          <w:rFonts w:ascii="Times New Roman" w:hAnsi="Times New Roman" w:cs="Times New Roman"/>
          <w:color w:val="0A2666"/>
          <w:sz w:val="24"/>
          <w:szCs w:val="24"/>
        </w:rPr>
        <w:t xml:space="preserve"> ГК РФ, </w:t>
      </w:r>
      <w:hyperlink r:id="rId378" w:history="1">
        <w:r w:rsidRPr="001C402C">
          <w:rPr>
            <w:rFonts w:ascii="Times New Roman" w:hAnsi="Times New Roman" w:cs="Times New Roman"/>
            <w:color w:val="0000FF"/>
            <w:sz w:val="24"/>
            <w:szCs w:val="24"/>
          </w:rPr>
          <w:t>ст. 15.22</w:t>
        </w:r>
      </w:hyperlink>
      <w:r w:rsidRPr="001C402C">
        <w:rPr>
          <w:rFonts w:ascii="Times New Roman" w:hAnsi="Times New Roman" w:cs="Times New Roman"/>
          <w:color w:val="0A2666"/>
          <w:sz w:val="24"/>
          <w:szCs w:val="24"/>
        </w:rPr>
        <w:t xml:space="preserve"> КоАП РФ, </w:t>
      </w:r>
      <w:hyperlink r:id="rId379" w:history="1">
        <w:r w:rsidRPr="001C402C">
          <w:rPr>
            <w:rFonts w:ascii="Times New Roman" w:hAnsi="Times New Roman" w:cs="Times New Roman"/>
            <w:color w:val="0000FF"/>
            <w:sz w:val="24"/>
            <w:szCs w:val="24"/>
          </w:rPr>
          <w:t>ст. 185.2</w:t>
        </w:r>
      </w:hyperlink>
      <w:r w:rsidRPr="001C402C">
        <w:rPr>
          <w:rFonts w:ascii="Times New Roman" w:hAnsi="Times New Roman" w:cs="Times New Roman"/>
          <w:color w:val="0A2666"/>
          <w:sz w:val="24"/>
          <w:szCs w:val="24"/>
        </w:rPr>
        <w:t xml:space="preserve"> УК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обязано обеспечить ведение и хранение реестра акционеров общества в соответствии с правовыми актами Российской Федерации с момента государственной регистрации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3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2 - 3. Утратили силу. - Федеральный </w:t>
      </w:r>
      <w:hyperlink r:id="rId381"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4 - 5. Утратили силу с 1 июля 2016 года. - Федеральный </w:t>
      </w:r>
      <w:hyperlink r:id="rId382"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 xml:space="preserve">Статья 45. Утратила силу. - Федеральный </w:t>
      </w:r>
      <w:hyperlink r:id="rId383"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46. Выписка из реестра акционеров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Держатель реестра акционеров общества по требованию акционера или номинального держателя акций обязан подтвердить его права на акции путем выдачи </w:t>
      </w:r>
      <w:hyperlink r:id="rId384" w:history="1">
        <w:r w:rsidRPr="001C402C">
          <w:rPr>
            <w:rFonts w:ascii="Times New Roman" w:hAnsi="Times New Roman" w:cs="Times New Roman"/>
            <w:color w:val="0000FF"/>
            <w:sz w:val="24"/>
            <w:szCs w:val="24"/>
          </w:rPr>
          <w:t>выписки</w:t>
        </w:r>
      </w:hyperlink>
      <w:r w:rsidRPr="001C402C">
        <w:rPr>
          <w:rFonts w:ascii="Times New Roman" w:hAnsi="Times New Roman" w:cs="Times New Roman"/>
          <w:sz w:val="24"/>
          <w:szCs w:val="24"/>
        </w:rPr>
        <w:t xml:space="preserve"> из реестра акционеров общества, которая не является ценной бумагой.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настоящего Федерального закона (в редакции Федерального </w:t>
      </w:r>
      <w:hyperlink r:id="rId38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 о подготовке, созыве и проведении общего собрания владельцев ценных бумаг </w:t>
      </w:r>
      <w:hyperlink r:id="rId386" w:history="1">
        <w:r w:rsidRPr="001C402C">
          <w:rPr>
            <w:rFonts w:ascii="Times New Roman" w:hAnsi="Times New Roman" w:cs="Times New Roman"/>
            <w:color w:val="0000FF"/>
            <w:sz w:val="24"/>
            <w:szCs w:val="24"/>
          </w:rPr>
          <w:t>не применяются</w:t>
        </w:r>
      </w:hyperlink>
      <w:r w:rsidRPr="001C402C">
        <w:rPr>
          <w:rFonts w:ascii="Times New Roman" w:hAnsi="Times New Roman" w:cs="Times New Roman"/>
          <w:sz w:val="24"/>
          <w:szCs w:val="24"/>
        </w:rPr>
        <w:t xml:space="preserve"> к общему собранию, решение о созыве (проведении) которого принято до 1 июля 2016 года. Подготовка, созыв и проведение такого общего собрания осуществляются в соответствии с положениями законодательства Российской Федерации, действовавшими на день принятия решения о его созыве (проведении).</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bookmarkStart w:id="64" w:name="P983"/>
      <w:bookmarkEnd w:id="64"/>
      <w:r w:rsidRPr="001C402C">
        <w:rPr>
          <w:rFonts w:ascii="Times New Roman" w:hAnsi="Times New Roman" w:cs="Times New Roman"/>
          <w:sz w:val="24"/>
          <w:szCs w:val="24"/>
        </w:rPr>
        <w:t>Глава VII. ОБЩЕЕ СОБРАНИЕ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47. Общее собрание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65" w:name="P989"/>
      <w:bookmarkEnd w:id="65"/>
      <w:r w:rsidRPr="001C402C">
        <w:rPr>
          <w:rFonts w:ascii="Times New Roman" w:hAnsi="Times New Roman" w:cs="Times New Roman"/>
          <w:sz w:val="24"/>
          <w:szCs w:val="24"/>
        </w:rPr>
        <w:t>1. Высшим органом управления общества является общее собрание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обязано ежегодно проводить годовое общее собрание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Годовое общее собрание акционеров проводится в сроки, устанавливаемые уставом </w:t>
      </w:r>
      <w:r w:rsidRPr="001C402C">
        <w:rPr>
          <w:rFonts w:ascii="Times New Roman" w:hAnsi="Times New Roman" w:cs="Times New Roman"/>
          <w:sz w:val="24"/>
          <w:szCs w:val="24"/>
        </w:rPr>
        <w:lastRenderedPageBreak/>
        <w:t xml:space="preserve">общества, но не ранее чем через два месяца и не позднее чем через шесть месяцев после окончания отчетного года. На годовом общем собрании акционеров должны решаться вопросы об избрании совета директоров (наблюдательного совета) общества, ревизионной комиссии (ревизора) общества, утверждении аудитора общества, вопросы, предусмотренные </w:t>
      </w:r>
      <w:hyperlink w:anchor="P1013" w:history="1">
        <w:r w:rsidRPr="001C402C">
          <w:rPr>
            <w:rFonts w:ascii="Times New Roman" w:hAnsi="Times New Roman" w:cs="Times New Roman"/>
            <w:color w:val="0000FF"/>
            <w:sz w:val="24"/>
            <w:szCs w:val="24"/>
          </w:rPr>
          <w:t>подпунктом 11 пункта 1 статьи 48</w:t>
        </w:r>
      </w:hyperlink>
      <w:r w:rsidRPr="001C402C">
        <w:rPr>
          <w:rFonts w:ascii="Times New Roman" w:hAnsi="Times New Roman" w:cs="Times New Roman"/>
          <w:sz w:val="24"/>
          <w:szCs w:val="24"/>
        </w:rPr>
        <w:t xml:space="preserve"> настоящего Федерального закона, а также могут решаться иные вопросы, отнесенные к компетенции общего собрания акционеров. Проводимые помимо годового общие собрания акционеров являются внеочередными.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8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Дополнительные к предусмотренным настоящим Федеральным законом </w:t>
      </w:r>
      <w:hyperlink r:id="rId389" w:history="1">
        <w:r w:rsidRPr="001C402C">
          <w:rPr>
            <w:rFonts w:ascii="Times New Roman" w:hAnsi="Times New Roman" w:cs="Times New Roman"/>
            <w:color w:val="0000FF"/>
            <w:sz w:val="24"/>
            <w:szCs w:val="24"/>
          </w:rPr>
          <w:t>требования</w:t>
        </w:r>
      </w:hyperlink>
      <w:r w:rsidRPr="001C402C">
        <w:rPr>
          <w:rFonts w:ascii="Times New Roman" w:hAnsi="Times New Roman" w:cs="Times New Roman"/>
          <w:sz w:val="24"/>
          <w:szCs w:val="24"/>
        </w:rPr>
        <w:t xml:space="preserve"> к порядку подготовки, созыва и проведения общего собрания акционеров могут быть установлены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9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обществе, все голосующие акции которого принадлежат одному акционеру, решения по вопросам, относящимся к компетенции общего собрания акционеров, принимаются этим акционером единолично и оформляются </w:t>
      </w:r>
      <w:hyperlink r:id="rId391" w:history="1">
        <w:r w:rsidRPr="001C402C">
          <w:rPr>
            <w:rFonts w:ascii="Times New Roman" w:hAnsi="Times New Roman" w:cs="Times New Roman"/>
            <w:color w:val="0000FF"/>
            <w:sz w:val="24"/>
            <w:szCs w:val="24"/>
          </w:rPr>
          <w:t>письменно</w:t>
        </w:r>
      </w:hyperlink>
      <w:r w:rsidRPr="001C402C">
        <w:rPr>
          <w:rFonts w:ascii="Times New Roman" w:hAnsi="Times New Roman" w:cs="Times New Roman"/>
          <w:sz w:val="24"/>
          <w:szCs w:val="24"/>
        </w:rPr>
        <w:t>. При этом положения настоящей главы, определяющие порядок и сроки подготовки, созыва и проведения общего собрания акционеров, не применяются, за исключением положений, касающихся сроков проведения годового общего собрания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66" w:name="P997"/>
      <w:bookmarkEnd w:id="66"/>
      <w:r w:rsidRPr="001C402C">
        <w:rPr>
          <w:rFonts w:ascii="Times New Roman" w:hAnsi="Times New Roman" w:cs="Times New Roman"/>
          <w:sz w:val="24"/>
          <w:szCs w:val="24"/>
        </w:rPr>
        <w:t>Статья 48. Компетенция общего собрания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К компетенции общего собрания акционеров относятся:</w:t>
      </w:r>
    </w:p>
    <w:p w:rsidR="001C402C" w:rsidRPr="001C402C" w:rsidRDefault="001C402C">
      <w:pPr>
        <w:pStyle w:val="ConsPlusNormal"/>
        <w:ind w:firstLine="540"/>
        <w:jc w:val="both"/>
        <w:rPr>
          <w:rFonts w:ascii="Times New Roman" w:hAnsi="Times New Roman" w:cs="Times New Roman"/>
          <w:sz w:val="24"/>
          <w:szCs w:val="24"/>
        </w:rPr>
      </w:pPr>
      <w:bookmarkStart w:id="67" w:name="P1000"/>
      <w:bookmarkEnd w:id="67"/>
      <w:r w:rsidRPr="001C402C">
        <w:rPr>
          <w:rFonts w:ascii="Times New Roman" w:hAnsi="Times New Roman" w:cs="Times New Roman"/>
          <w:sz w:val="24"/>
          <w:szCs w:val="24"/>
        </w:rPr>
        <w:t>1) внесение изменений и дополнений в устав общества или утверждение устава общества в новой редакции;</w:t>
      </w:r>
    </w:p>
    <w:p w:rsidR="001C402C" w:rsidRPr="001C402C" w:rsidRDefault="001C402C">
      <w:pPr>
        <w:pStyle w:val="ConsPlusNormal"/>
        <w:ind w:firstLine="540"/>
        <w:jc w:val="both"/>
        <w:rPr>
          <w:rFonts w:ascii="Times New Roman" w:hAnsi="Times New Roman" w:cs="Times New Roman"/>
          <w:sz w:val="24"/>
          <w:szCs w:val="24"/>
        </w:rPr>
      </w:pPr>
      <w:bookmarkStart w:id="68" w:name="P1001"/>
      <w:bookmarkEnd w:id="68"/>
      <w:r w:rsidRPr="001C402C">
        <w:rPr>
          <w:rFonts w:ascii="Times New Roman" w:hAnsi="Times New Roman" w:cs="Times New Roman"/>
          <w:sz w:val="24"/>
          <w:szCs w:val="24"/>
        </w:rPr>
        <w:t>2) реорганизация общества;</w:t>
      </w:r>
    </w:p>
    <w:p w:rsidR="001C402C" w:rsidRPr="001C402C" w:rsidRDefault="001C402C">
      <w:pPr>
        <w:pStyle w:val="ConsPlusNormal"/>
        <w:ind w:firstLine="540"/>
        <w:jc w:val="both"/>
        <w:rPr>
          <w:rFonts w:ascii="Times New Roman" w:hAnsi="Times New Roman" w:cs="Times New Roman"/>
          <w:sz w:val="24"/>
          <w:szCs w:val="24"/>
        </w:rPr>
      </w:pPr>
      <w:bookmarkStart w:id="69" w:name="P1002"/>
      <w:bookmarkEnd w:id="69"/>
      <w:r w:rsidRPr="001C402C">
        <w:rPr>
          <w:rFonts w:ascii="Times New Roman" w:hAnsi="Times New Roman" w:cs="Times New Roman"/>
          <w:sz w:val="24"/>
          <w:szCs w:val="24"/>
        </w:rPr>
        <w:t>3) ликвидация общества, назначение ликвидационной комиссии и утверждение промежуточного и окончательного ликвидационных балансов;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определение количественного состава совета директоров (наблюдательного совета) общества, избрание его членов и досрочное прекращение их полномочий;</w:t>
      </w:r>
    </w:p>
    <w:p w:rsidR="001C402C" w:rsidRPr="001C402C" w:rsidRDefault="001C402C">
      <w:pPr>
        <w:pStyle w:val="ConsPlusNormal"/>
        <w:ind w:firstLine="540"/>
        <w:jc w:val="both"/>
        <w:rPr>
          <w:rFonts w:ascii="Times New Roman" w:hAnsi="Times New Roman" w:cs="Times New Roman"/>
          <w:sz w:val="24"/>
          <w:szCs w:val="24"/>
        </w:rPr>
      </w:pPr>
      <w:bookmarkStart w:id="70" w:name="P1004"/>
      <w:bookmarkEnd w:id="70"/>
      <w:r w:rsidRPr="001C402C">
        <w:rPr>
          <w:rFonts w:ascii="Times New Roman" w:hAnsi="Times New Roman" w:cs="Times New Roman"/>
          <w:sz w:val="24"/>
          <w:szCs w:val="24"/>
        </w:rPr>
        <w:t>5) определение количества, номинальной стоимости, категории (типа) объявленных акций и прав, предоставляемых этими акциями;</w:t>
      </w:r>
    </w:p>
    <w:p w:rsidR="001C402C" w:rsidRPr="001C402C" w:rsidRDefault="001C402C">
      <w:pPr>
        <w:pStyle w:val="ConsPlusNormal"/>
        <w:ind w:firstLine="540"/>
        <w:jc w:val="both"/>
        <w:rPr>
          <w:rFonts w:ascii="Times New Roman" w:hAnsi="Times New Roman" w:cs="Times New Roman"/>
          <w:sz w:val="24"/>
          <w:szCs w:val="24"/>
        </w:rPr>
      </w:pPr>
      <w:bookmarkStart w:id="71" w:name="P1005"/>
      <w:bookmarkEnd w:id="71"/>
      <w:r w:rsidRPr="001C402C">
        <w:rPr>
          <w:rFonts w:ascii="Times New Roman" w:hAnsi="Times New Roman" w:cs="Times New Roman"/>
          <w:sz w:val="24"/>
          <w:szCs w:val="24"/>
        </w:rPr>
        <w:t xml:space="preserve">6) увеличение уставного капитала общества путем увеличения номинальной стоимости акций или путем размещения дополнительных акций, если уставом общества в соответствии с настоящим Федеральным </w:t>
      </w:r>
      <w:hyperlink w:anchor="P53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увеличение уставного капитала общества путем размещения дополнительных акций не отнесено к компетенции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bookmarkStart w:id="72" w:name="P1006"/>
      <w:bookmarkEnd w:id="72"/>
      <w:r w:rsidRPr="001C402C">
        <w:rPr>
          <w:rFonts w:ascii="Times New Roman" w:hAnsi="Times New Roman" w:cs="Times New Roman"/>
          <w:sz w:val="24"/>
          <w:szCs w:val="24"/>
        </w:rPr>
        <w:t>7) уменьшение уставного капитала общества путем уменьшения номинальной стоимости акций, путем приобретения обществом части акций в целях сокращения их общего количества, а также путем погашения приобретенных или выкупленных обществом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образование исполнительного органа общества, досрочное прекращение его полномочий, если уставом общества решение этих вопросов не отнесено к компетенции совета директоров (наблюдательного совета) общества, а также случаи, предусмотренные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 статьи 69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избрание членов ревизионной комиссии (ревизора) общества и досрочное прекращение их полномочий;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10) утверждение аудитора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10.1) выплата (объявление) дивидендов по результатам первого квартала, полугодия, девяти месяцев отчетного года;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10.1 введен Федеральным </w:t>
      </w:r>
      <w:hyperlink r:id="rId39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31.10.2002 N 134-ФЗ; в ред. Федерального </w:t>
      </w:r>
      <w:hyperlink r:id="rId39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73" w:name="P1013"/>
      <w:bookmarkEnd w:id="73"/>
      <w:r w:rsidRPr="001C402C">
        <w:rPr>
          <w:rFonts w:ascii="Times New Roman" w:hAnsi="Times New Roman" w:cs="Times New Roman"/>
          <w:sz w:val="24"/>
          <w:szCs w:val="24"/>
        </w:rPr>
        <w:t>11) утверждение годового отчета, годовой бухгалтерской (финансовой) отчетности общества, если уставом общества решение этих вопросов не отнесено к компетенции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11 в ред. Федерального </w:t>
      </w:r>
      <w:hyperlink r:id="rId39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74" w:name="P1015"/>
      <w:bookmarkEnd w:id="74"/>
      <w:r w:rsidRPr="001C402C">
        <w:rPr>
          <w:rFonts w:ascii="Times New Roman" w:hAnsi="Times New Roman" w:cs="Times New Roman"/>
          <w:sz w:val="24"/>
          <w:szCs w:val="24"/>
        </w:rPr>
        <w:t>11.1) распределение прибыли (в том числе выплата (объявление) дивидендов, за исключением выплаты (объявления) дивидендов по результатам первого квартала, полугодия, девяти месяцев отчетного года) и убытков общества по результатам отчетного года;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11.1 введен Федеральным </w:t>
      </w:r>
      <w:hyperlink r:id="rId39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12) определение порядка ведения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13) избрание членов счетной комиссии и досрочное прекращение их полномочий;</w:t>
      </w:r>
    </w:p>
    <w:p w:rsidR="001C402C" w:rsidRPr="001C402C" w:rsidRDefault="001C402C">
      <w:pPr>
        <w:pStyle w:val="ConsPlusNormal"/>
        <w:ind w:firstLine="540"/>
        <w:jc w:val="both"/>
        <w:rPr>
          <w:rFonts w:ascii="Times New Roman" w:hAnsi="Times New Roman" w:cs="Times New Roman"/>
          <w:sz w:val="24"/>
          <w:szCs w:val="24"/>
        </w:rPr>
      </w:pPr>
      <w:bookmarkStart w:id="75" w:name="P1019"/>
      <w:bookmarkEnd w:id="75"/>
      <w:r w:rsidRPr="001C402C">
        <w:rPr>
          <w:rFonts w:ascii="Times New Roman" w:hAnsi="Times New Roman" w:cs="Times New Roman"/>
          <w:sz w:val="24"/>
          <w:szCs w:val="24"/>
        </w:rPr>
        <w:t>14) дробление и консолидация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15) принятие решений о согласии на совершение или о последующем одобрении сделок в случаях, предусмотренных </w:t>
      </w:r>
      <w:hyperlink w:anchor="P1834" w:history="1">
        <w:r w:rsidRPr="001C402C">
          <w:rPr>
            <w:rFonts w:ascii="Times New Roman" w:hAnsi="Times New Roman" w:cs="Times New Roman"/>
            <w:color w:val="0000FF"/>
            <w:sz w:val="24"/>
            <w:szCs w:val="24"/>
          </w:rPr>
          <w:t>статьей 83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76" w:name="P1022"/>
      <w:bookmarkEnd w:id="76"/>
      <w:r w:rsidRPr="001C402C">
        <w:rPr>
          <w:rFonts w:ascii="Times New Roman" w:hAnsi="Times New Roman" w:cs="Times New Roman"/>
          <w:sz w:val="24"/>
          <w:szCs w:val="24"/>
        </w:rPr>
        <w:t xml:space="preserve">16) принятие решений о согласии на совершение или о последующем одобрении крупных сделок в случаях, предусмотренных </w:t>
      </w:r>
      <w:hyperlink w:anchor="P1746" w:history="1">
        <w:r w:rsidRPr="001C402C">
          <w:rPr>
            <w:rFonts w:ascii="Times New Roman" w:hAnsi="Times New Roman" w:cs="Times New Roman"/>
            <w:color w:val="0000FF"/>
            <w:sz w:val="24"/>
            <w:szCs w:val="24"/>
          </w:rPr>
          <w:t>статьей 79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9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77" w:name="P1024"/>
      <w:bookmarkEnd w:id="77"/>
      <w:r w:rsidRPr="001C402C">
        <w:rPr>
          <w:rFonts w:ascii="Times New Roman" w:hAnsi="Times New Roman" w:cs="Times New Roman"/>
          <w:sz w:val="24"/>
          <w:szCs w:val="24"/>
        </w:rPr>
        <w:t>17) приобретение обществом размещенных акций в случаях, предусмотренных настоящим Федеральным законом;</w:t>
      </w:r>
    </w:p>
    <w:p w:rsidR="001C402C" w:rsidRPr="001C402C" w:rsidRDefault="001C402C">
      <w:pPr>
        <w:pStyle w:val="ConsPlusNormal"/>
        <w:ind w:firstLine="540"/>
        <w:jc w:val="both"/>
        <w:rPr>
          <w:rFonts w:ascii="Times New Roman" w:hAnsi="Times New Roman" w:cs="Times New Roman"/>
          <w:sz w:val="24"/>
          <w:szCs w:val="24"/>
        </w:rPr>
      </w:pPr>
      <w:bookmarkStart w:id="78" w:name="P1025"/>
      <w:bookmarkEnd w:id="78"/>
      <w:r w:rsidRPr="001C402C">
        <w:rPr>
          <w:rFonts w:ascii="Times New Roman" w:hAnsi="Times New Roman" w:cs="Times New Roman"/>
          <w:sz w:val="24"/>
          <w:szCs w:val="24"/>
        </w:rPr>
        <w:t>18) принятие решения об участии в финансово-промышленных группах, ассоциациях и иных объединениях коммерческих организаций;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3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bookmarkStart w:id="79" w:name="P1027"/>
      <w:bookmarkEnd w:id="79"/>
      <w:r w:rsidRPr="001C402C">
        <w:rPr>
          <w:rFonts w:ascii="Times New Roman" w:hAnsi="Times New Roman" w:cs="Times New Roman"/>
          <w:sz w:val="24"/>
          <w:szCs w:val="24"/>
        </w:rPr>
        <w:t>19) утверждение внутренних документов, регулирующих деятельность органов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19.1) принятие решения об обращении с заявлением о листинге акций общества и (или) эмиссионных ценных бумаг общества, конвертируемых в акции общества, если уставом общества решение указанного вопроса не отнесено к компетенции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19.1 введен Федеральным </w:t>
      </w:r>
      <w:hyperlink r:id="rId40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bookmarkStart w:id="80" w:name="P1030"/>
      <w:bookmarkEnd w:id="80"/>
      <w:r w:rsidRPr="001C402C">
        <w:rPr>
          <w:rFonts w:ascii="Times New Roman" w:hAnsi="Times New Roman" w:cs="Times New Roman"/>
          <w:sz w:val="24"/>
          <w:szCs w:val="24"/>
        </w:rPr>
        <w:t>19.2) принятие решения об обращении с заявлением о делистинге акций общества и (или) эмиссионных ценных бумаг общества, конвертируемых в его акции;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19.2 введен Федеральным </w:t>
      </w:r>
      <w:hyperlink r:id="rId40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20) решение иных вопросов, предусмотренных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4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Вопросы, отнесенные к компетенции общего собрания акционеров, не могут быть переданы на решение исполнительному органу общества, если иное не предусмотрено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Вопросы, отнесенные к компетенции общего собрания акционеров, не могут быть переданы на решение совету директоров (наблюдательному совету) общества, за исключением вопросов, предусмотренных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4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2.1. Уставом непубличного общества может быть предусмотрена передача в компетенцию совета директоров (наблюдательного совета) общества вопросов, отнесенных настоящим Федеральным законом к компетенции общего собрания акционеров, за исключением вопросов, предусмотренных </w:t>
      </w:r>
      <w:hyperlink w:anchor="P1000" w:history="1">
        <w:r w:rsidRPr="001C402C">
          <w:rPr>
            <w:rFonts w:ascii="Times New Roman" w:hAnsi="Times New Roman" w:cs="Times New Roman"/>
            <w:color w:val="0000FF"/>
            <w:sz w:val="24"/>
            <w:szCs w:val="24"/>
          </w:rPr>
          <w:t>подпунктами 1</w:t>
        </w:r>
      </w:hyperlink>
      <w:r w:rsidRPr="001C402C">
        <w:rPr>
          <w:rFonts w:ascii="Times New Roman" w:hAnsi="Times New Roman" w:cs="Times New Roman"/>
          <w:sz w:val="24"/>
          <w:szCs w:val="24"/>
        </w:rPr>
        <w:t xml:space="preserve"> - </w:t>
      </w:r>
      <w:hyperlink w:anchor="P1004"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w:t>
      </w:r>
      <w:hyperlink w:anchor="P1015" w:history="1">
        <w:r w:rsidRPr="001C402C">
          <w:rPr>
            <w:rFonts w:ascii="Times New Roman" w:hAnsi="Times New Roman" w:cs="Times New Roman"/>
            <w:color w:val="0000FF"/>
            <w:sz w:val="24"/>
            <w:szCs w:val="24"/>
          </w:rPr>
          <w:t>11.1</w:t>
        </w:r>
      </w:hyperlink>
      <w:r w:rsidRPr="001C402C">
        <w:rPr>
          <w:rFonts w:ascii="Times New Roman" w:hAnsi="Times New Roman" w:cs="Times New Roman"/>
          <w:sz w:val="24"/>
          <w:szCs w:val="24"/>
        </w:rPr>
        <w:t xml:space="preserve">, </w:t>
      </w:r>
      <w:hyperlink w:anchor="P1022" w:history="1">
        <w:r w:rsidRPr="001C402C">
          <w:rPr>
            <w:rFonts w:ascii="Times New Roman" w:hAnsi="Times New Roman" w:cs="Times New Roman"/>
            <w:color w:val="0000FF"/>
            <w:sz w:val="24"/>
            <w:szCs w:val="24"/>
          </w:rPr>
          <w:t>16</w:t>
        </w:r>
      </w:hyperlink>
      <w:r w:rsidRPr="001C402C">
        <w:rPr>
          <w:rFonts w:ascii="Times New Roman" w:hAnsi="Times New Roman" w:cs="Times New Roman"/>
          <w:sz w:val="24"/>
          <w:szCs w:val="24"/>
        </w:rPr>
        <w:t xml:space="preserve"> и </w:t>
      </w:r>
      <w:hyperlink w:anchor="P1027" w:history="1">
        <w:r w:rsidRPr="001C402C">
          <w:rPr>
            <w:rFonts w:ascii="Times New Roman" w:hAnsi="Times New Roman" w:cs="Times New Roman"/>
            <w:color w:val="0000FF"/>
            <w:sz w:val="24"/>
            <w:szCs w:val="24"/>
          </w:rPr>
          <w:t>19 пункта 1</w:t>
        </w:r>
      </w:hyperlink>
      <w:r w:rsidRPr="001C402C">
        <w:rPr>
          <w:rFonts w:ascii="Times New Roman" w:hAnsi="Times New Roman" w:cs="Times New Roman"/>
          <w:sz w:val="24"/>
          <w:szCs w:val="24"/>
        </w:rPr>
        <w:t xml:space="preserve"> настоящей статьи. Положения, связанные с такой передачей,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(п. 2.1 введен Федеральным </w:t>
      </w:r>
      <w:hyperlink r:id="rId40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Общее собрание акционеров публичного общества не вправе рассматривать и принимать решения по вопросам, не отнесенным к его компетенции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40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Уставом непубличного общества может быть предусмотрено отнесение к компетенции общего собрания акционеров вопросов, не отнесенных к его компетенции настоящим Федеральным законом. Соответствующие положения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40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49. Решение общего собрания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За исключением случаев, установленных федеральными законами, правом голоса на общем собрании акционеров по вопросам, поставленным на голосование, обладают: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 владельцы обыкновенных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 владельцы привилегированных акций общества в случаях, предусмотренных настоящим Федеральным законом или уставом непубличного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408"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29.06.2015 </w:t>
      </w:r>
      <w:hyperlink r:id="rId409"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Голосующей акцией общества является обыкновенная акция или привилегированная акция, предоставляющая акционеру - ее владельцу право голоса при решении вопроса, поставленного на голосование.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1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общего собрания акционеров по вопросу, поставленному на голосование, принимается большинством голосов акционеров - владельцев голосующих акций общества, принимающих участие в собрании, если для принятия решения настоящим Федеральным законом не установлено иное.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1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Подсчет голосов на общем собрании акционеров по вопросу, поставленному на голосование, правом голоса при решении которого обладают акционеры - владельцы обыкновенных и привилегированных акций общества, осуществляется по всем голосующим акциям совместно, если иное не установлено настоящим Федеральным законом или уставом непубличного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412"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29.06.2015 </w:t>
      </w:r>
      <w:hyperlink r:id="rId413"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 каждому вопросу, поставленному на голосование, может приниматься только отдельное (самостоятельное) решение.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41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Решение по вопросам, указанным в </w:t>
      </w:r>
      <w:hyperlink w:anchor="P1001" w:history="1">
        <w:r w:rsidRPr="001C402C">
          <w:rPr>
            <w:rFonts w:ascii="Times New Roman" w:hAnsi="Times New Roman" w:cs="Times New Roman"/>
            <w:color w:val="0000FF"/>
            <w:sz w:val="24"/>
            <w:szCs w:val="24"/>
          </w:rPr>
          <w:t>подпунктах 2</w:t>
        </w:r>
      </w:hyperlink>
      <w:r w:rsidRPr="001C402C">
        <w:rPr>
          <w:rFonts w:ascii="Times New Roman" w:hAnsi="Times New Roman" w:cs="Times New Roman"/>
          <w:sz w:val="24"/>
          <w:szCs w:val="24"/>
        </w:rPr>
        <w:t xml:space="preserve">, </w:t>
      </w:r>
      <w:hyperlink w:anchor="P1005" w:history="1">
        <w:r w:rsidRPr="001C402C">
          <w:rPr>
            <w:rFonts w:ascii="Times New Roman" w:hAnsi="Times New Roman" w:cs="Times New Roman"/>
            <w:color w:val="0000FF"/>
            <w:sz w:val="24"/>
            <w:szCs w:val="24"/>
          </w:rPr>
          <w:t>6</w:t>
        </w:r>
      </w:hyperlink>
      <w:r w:rsidRPr="001C402C">
        <w:rPr>
          <w:rFonts w:ascii="Times New Roman" w:hAnsi="Times New Roman" w:cs="Times New Roman"/>
          <w:sz w:val="24"/>
          <w:szCs w:val="24"/>
        </w:rPr>
        <w:t xml:space="preserve"> и </w:t>
      </w:r>
      <w:hyperlink w:anchor="P1019" w:history="1">
        <w:r w:rsidRPr="001C402C">
          <w:rPr>
            <w:rFonts w:ascii="Times New Roman" w:hAnsi="Times New Roman" w:cs="Times New Roman"/>
            <w:color w:val="0000FF"/>
            <w:sz w:val="24"/>
            <w:szCs w:val="24"/>
          </w:rPr>
          <w:t>14</w:t>
        </w:r>
      </w:hyperlink>
      <w:r w:rsidRPr="001C402C">
        <w:rPr>
          <w:rFonts w:ascii="Times New Roman" w:hAnsi="Times New Roman" w:cs="Times New Roman"/>
          <w:sz w:val="24"/>
          <w:szCs w:val="24"/>
        </w:rPr>
        <w:t xml:space="preserve"> - </w:t>
      </w:r>
      <w:hyperlink w:anchor="P1027" w:history="1">
        <w:r w:rsidRPr="001C402C">
          <w:rPr>
            <w:rFonts w:ascii="Times New Roman" w:hAnsi="Times New Roman" w:cs="Times New Roman"/>
            <w:color w:val="0000FF"/>
            <w:sz w:val="24"/>
            <w:szCs w:val="24"/>
          </w:rPr>
          <w:t>19 пункта 1 статьи 48</w:t>
        </w:r>
      </w:hyperlink>
      <w:r w:rsidRPr="001C402C">
        <w:rPr>
          <w:rFonts w:ascii="Times New Roman" w:hAnsi="Times New Roman" w:cs="Times New Roman"/>
          <w:sz w:val="24"/>
          <w:szCs w:val="24"/>
        </w:rPr>
        <w:t xml:space="preserve"> настоящего Федерального закона, принимается общим собранием акционеров только по предложению совета директоров (наблюдательного совета) общества, если иное не установлено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1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Требования пункта 4 статьи 49 о принятии решений общего собрания акционеров большинством не менее трех четвертей голосов акционеров - владельцев голосующих акций, принимающих участие в общем собрании акционеров, не распространяются на решения о внесении в устав банка положений о привилегированных акциях, указанных в части 3 </w:t>
      </w:r>
      <w:hyperlink r:id="rId416" w:history="1">
        <w:r w:rsidRPr="001C402C">
          <w:rPr>
            <w:rFonts w:ascii="Times New Roman" w:hAnsi="Times New Roman" w:cs="Times New Roman"/>
            <w:color w:val="0000FF"/>
            <w:sz w:val="24"/>
            <w:szCs w:val="24"/>
          </w:rPr>
          <w:t>статьи 4</w:t>
        </w:r>
      </w:hyperlink>
      <w:r w:rsidRPr="001C402C">
        <w:rPr>
          <w:rFonts w:ascii="Times New Roman" w:hAnsi="Times New Roman" w:cs="Times New Roman"/>
          <w:sz w:val="24"/>
          <w:szCs w:val="24"/>
        </w:rPr>
        <w:t xml:space="preserve">, части 3 </w:t>
      </w:r>
      <w:hyperlink r:id="rId417" w:history="1">
        <w:r w:rsidRPr="001C402C">
          <w:rPr>
            <w:rFonts w:ascii="Times New Roman" w:hAnsi="Times New Roman" w:cs="Times New Roman"/>
            <w:color w:val="0000FF"/>
            <w:sz w:val="24"/>
            <w:szCs w:val="24"/>
          </w:rPr>
          <w:t>статьи 5</w:t>
        </w:r>
      </w:hyperlink>
      <w:r w:rsidRPr="001C402C">
        <w:rPr>
          <w:rFonts w:ascii="Times New Roman" w:hAnsi="Times New Roman" w:cs="Times New Roman"/>
          <w:sz w:val="24"/>
          <w:szCs w:val="24"/>
        </w:rPr>
        <w:t xml:space="preserve"> Федерального закона от 13.10.2008 N 173-ФЗ (ред. от 21.07.2014) и в части 1 </w:t>
      </w:r>
      <w:hyperlink r:id="rId418" w:history="1">
        <w:r w:rsidRPr="001C402C">
          <w:rPr>
            <w:rFonts w:ascii="Times New Roman" w:hAnsi="Times New Roman" w:cs="Times New Roman"/>
            <w:color w:val="0000FF"/>
            <w:sz w:val="24"/>
            <w:szCs w:val="24"/>
          </w:rPr>
          <w:t>статьи 3.2</w:t>
        </w:r>
      </w:hyperlink>
      <w:r w:rsidRPr="001C402C">
        <w:rPr>
          <w:rFonts w:ascii="Times New Roman" w:hAnsi="Times New Roman" w:cs="Times New Roman"/>
          <w:sz w:val="24"/>
          <w:szCs w:val="24"/>
        </w:rPr>
        <w:t xml:space="preserve"> Федерального закона от 29.12.2014 N 451-ФЗ. </w:t>
      </w:r>
      <w:r w:rsidRPr="001C402C">
        <w:rPr>
          <w:rFonts w:ascii="Times New Roman" w:hAnsi="Times New Roman" w:cs="Times New Roman"/>
          <w:sz w:val="24"/>
          <w:szCs w:val="24"/>
        </w:rPr>
        <w:lastRenderedPageBreak/>
        <w:t>Указанные решения принимаются большинством голосов акционеров - владельцев голосующих акций общества, принимающих участие в общем собрании акционеров.</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81" w:name="P1065"/>
      <w:bookmarkEnd w:id="81"/>
      <w:r w:rsidRPr="001C402C">
        <w:rPr>
          <w:rFonts w:ascii="Times New Roman" w:hAnsi="Times New Roman" w:cs="Times New Roman"/>
          <w:sz w:val="24"/>
          <w:szCs w:val="24"/>
        </w:rPr>
        <w:t xml:space="preserve">4. Решение по вопросам, указанным в </w:t>
      </w:r>
      <w:hyperlink w:anchor="P1000" w:history="1">
        <w:r w:rsidRPr="001C402C">
          <w:rPr>
            <w:rFonts w:ascii="Times New Roman" w:hAnsi="Times New Roman" w:cs="Times New Roman"/>
            <w:color w:val="0000FF"/>
            <w:sz w:val="24"/>
            <w:szCs w:val="24"/>
          </w:rPr>
          <w:t>подпунктах 1</w:t>
        </w:r>
      </w:hyperlink>
      <w:r w:rsidRPr="001C402C">
        <w:rPr>
          <w:rFonts w:ascii="Times New Roman" w:hAnsi="Times New Roman" w:cs="Times New Roman"/>
          <w:sz w:val="24"/>
          <w:szCs w:val="24"/>
        </w:rPr>
        <w:t xml:space="preserve"> - </w:t>
      </w:r>
      <w:hyperlink w:anchor="P1002" w:history="1">
        <w:r w:rsidRPr="001C402C">
          <w:rPr>
            <w:rFonts w:ascii="Times New Roman" w:hAnsi="Times New Roman" w:cs="Times New Roman"/>
            <w:color w:val="0000FF"/>
            <w:sz w:val="24"/>
            <w:szCs w:val="24"/>
          </w:rPr>
          <w:t>3</w:t>
        </w:r>
      </w:hyperlink>
      <w:r w:rsidRPr="001C402C">
        <w:rPr>
          <w:rFonts w:ascii="Times New Roman" w:hAnsi="Times New Roman" w:cs="Times New Roman"/>
          <w:sz w:val="24"/>
          <w:szCs w:val="24"/>
        </w:rPr>
        <w:t xml:space="preserve">, </w:t>
      </w:r>
      <w:hyperlink w:anchor="P1004"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w:t>
      </w:r>
      <w:hyperlink w:anchor="P1022" w:history="1">
        <w:r w:rsidRPr="001C402C">
          <w:rPr>
            <w:rFonts w:ascii="Times New Roman" w:hAnsi="Times New Roman" w:cs="Times New Roman"/>
            <w:color w:val="0000FF"/>
            <w:sz w:val="24"/>
            <w:szCs w:val="24"/>
          </w:rPr>
          <w:t>16</w:t>
        </w:r>
      </w:hyperlink>
      <w:r w:rsidRPr="001C402C">
        <w:rPr>
          <w:rFonts w:ascii="Times New Roman" w:hAnsi="Times New Roman" w:cs="Times New Roman"/>
          <w:sz w:val="24"/>
          <w:szCs w:val="24"/>
        </w:rPr>
        <w:t xml:space="preserve">, </w:t>
      </w:r>
      <w:hyperlink w:anchor="P1024" w:history="1">
        <w:r w:rsidRPr="001C402C">
          <w:rPr>
            <w:rFonts w:ascii="Times New Roman" w:hAnsi="Times New Roman" w:cs="Times New Roman"/>
            <w:color w:val="0000FF"/>
            <w:sz w:val="24"/>
            <w:szCs w:val="24"/>
          </w:rPr>
          <w:t>17</w:t>
        </w:r>
      </w:hyperlink>
      <w:r w:rsidRPr="001C402C">
        <w:rPr>
          <w:rFonts w:ascii="Times New Roman" w:hAnsi="Times New Roman" w:cs="Times New Roman"/>
          <w:sz w:val="24"/>
          <w:szCs w:val="24"/>
        </w:rPr>
        <w:t xml:space="preserve"> и </w:t>
      </w:r>
      <w:hyperlink w:anchor="P1030" w:history="1">
        <w:r w:rsidRPr="001C402C">
          <w:rPr>
            <w:rFonts w:ascii="Times New Roman" w:hAnsi="Times New Roman" w:cs="Times New Roman"/>
            <w:color w:val="0000FF"/>
            <w:sz w:val="24"/>
            <w:szCs w:val="24"/>
          </w:rPr>
          <w:t>19.2 пункта 1 статьи 48</w:t>
        </w:r>
      </w:hyperlink>
      <w:r w:rsidRPr="001C402C">
        <w:rPr>
          <w:rFonts w:ascii="Times New Roman" w:hAnsi="Times New Roman" w:cs="Times New Roman"/>
          <w:sz w:val="24"/>
          <w:szCs w:val="24"/>
        </w:rPr>
        <w:t xml:space="preserve"> настоящего Федерального закона,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 если иное не предусмотрено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419"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29.12.2012 </w:t>
      </w:r>
      <w:hyperlink r:id="rId420" w:history="1">
        <w:r w:rsidRPr="001C402C">
          <w:rPr>
            <w:rFonts w:ascii="Times New Roman" w:hAnsi="Times New Roman" w:cs="Times New Roman"/>
            <w:color w:val="0000FF"/>
            <w:sz w:val="24"/>
            <w:szCs w:val="24"/>
          </w:rPr>
          <w:t>N 282-ФЗ</w:t>
        </w:r>
      </w:hyperlink>
      <w:r w:rsidRPr="001C402C">
        <w:rPr>
          <w:rFonts w:ascii="Times New Roman" w:hAnsi="Times New Roman" w:cs="Times New Roman"/>
          <w:sz w:val="24"/>
          <w:szCs w:val="24"/>
        </w:rPr>
        <w:t xml:space="preserve">, от 29.06.2015 </w:t>
      </w:r>
      <w:hyperlink r:id="rId421"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 xml:space="preserve">, от 03.07.2016 </w:t>
      </w:r>
      <w:hyperlink r:id="rId422" w:history="1">
        <w:r w:rsidRPr="001C402C">
          <w:rPr>
            <w:rFonts w:ascii="Times New Roman" w:hAnsi="Times New Roman" w:cs="Times New Roman"/>
            <w:color w:val="0000FF"/>
            <w:sz w:val="24"/>
            <w:szCs w:val="24"/>
          </w:rPr>
          <w:t>N 343-ФЗ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4.1. Решение по вопросу, указанному в </w:t>
      </w:r>
      <w:hyperlink w:anchor="P1030" w:history="1">
        <w:r w:rsidRPr="001C402C">
          <w:rPr>
            <w:rFonts w:ascii="Times New Roman" w:hAnsi="Times New Roman" w:cs="Times New Roman"/>
            <w:color w:val="0000FF"/>
            <w:sz w:val="24"/>
            <w:szCs w:val="24"/>
          </w:rPr>
          <w:t>подпункте 19.2 пункта 1 статьи 48</w:t>
        </w:r>
      </w:hyperlink>
      <w:r w:rsidRPr="001C402C">
        <w:rPr>
          <w:rFonts w:ascii="Times New Roman" w:hAnsi="Times New Roman" w:cs="Times New Roman"/>
          <w:sz w:val="24"/>
          <w:szCs w:val="24"/>
        </w:rPr>
        <w:t xml:space="preserve"> настоящего Федерального закона, вступает в силу при условии, что общее количество акций, в отношении которых заявлены требования о выкупе, не превышает количество акций, которое может быть выкуплено обществом с учетом ограничения, установленного </w:t>
      </w:r>
      <w:hyperlink w:anchor="P1659" w:history="1">
        <w:r w:rsidRPr="001C402C">
          <w:rPr>
            <w:rFonts w:ascii="Times New Roman" w:hAnsi="Times New Roman" w:cs="Times New Roman"/>
            <w:color w:val="0000FF"/>
            <w:sz w:val="24"/>
            <w:szCs w:val="24"/>
          </w:rPr>
          <w:t>пунктом 5 статьи 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42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4.2. Решение по вопросу о выплате (объявлении) дивидендов по привилегированным акциям определенного типа принимается большинством голосов акционеров - владельцев голосующих акций общества, принимающих участие в собрании. При этом голоса акционеров - владельцев привилегированных акций этого типа, отданные за варианты голосования, выраженные формулировками "против" и "воздержался", не учитываются при подсчете голосов, а также при определении кворума для принятия решения по указанному вопросу.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4.2 введен Федеральным </w:t>
      </w:r>
      <w:hyperlink r:id="rId42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21.12.2013 N 379-ФЗ)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Порядок принятия общим собранием акционеров решения по порядку ведения общего собрания акционеров устанавливается уставом общества или внутренними документами общества, утвержденными решением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5.1. Уставом непубличного общества может быть предусмотрено иное число голосов акционеров - владельцев голосующих акций, необходимое для принятия решения общим собранием акционеров, которое не может быть меньше числа голосов, установленного настоящим Федеральным законом для принятия собранием соответствующих решений. Соответствующие положения могут быть предусмотрены уставом непубличного общества при его учреждении либо внесены в его устав, изменены и (или) исключены из его устава по решению, принятому общим собранием акционеров единогласно всеми акционерами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5.1 введен Федеральным </w:t>
      </w:r>
      <w:hyperlink r:id="rId42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Общее собрание акционеров не вправе принимать решения по вопросам, не включенным в повестку дня собрания, а также изменять повестку дня, за исключением случаев, если при принятии решения, не включенного в повестку дня общего собрания акционеров непубличного общества, или при изменении повестки дня общего собрания акционеров непубличного общества присутствовали все акционеры такого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2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Исключен. - Федеральный </w:t>
      </w:r>
      <w:hyperlink r:id="rId42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Акционер вправе обжаловать в суд решение, принятое общим собранием акционеров с нарушением требований настоящего Федерального закона, иных нормативных правовых актов Российской Федерации, устава общества, в случае, если он не принимал участие в общем собрании акционеров или голосовал против принятия такого решения и таким решением нарушены его права и (или) законные интересы. Суд с учетом всех обстоятельств дела вправе оставить в силе обжалуемое решение, если голосование данного акционера не могло повлиять на результаты голосования, допущенные нарушения не являются </w:t>
      </w:r>
      <w:hyperlink r:id="rId428" w:history="1">
        <w:r w:rsidRPr="001C402C">
          <w:rPr>
            <w:rFonts w:ascii="Times New Roman" w:hAnsi="Times New Roman" w:cs="Times New Roman"/>
            <w:color w:val="0000FF"/>
            <w:sz w:val="24"/>
            <w:szCs w:val="24"/>
          </w:rPr>
          <w:t>существенными</w:t>
        </w:r>
      </w:hyperlink>
      <w:r w:rsidRPr="001C402C">
        <w:rPr>
          <w:rFonts w:ascii="Times New Roman" w:hAnsi="Times New Roman" w:cs="Times New Roman"/>
          <w:sz w:val="24"/>
          <w:szCs w:val="24"/>
        </w:rPr>
        <w:t xml:space="preserve"> и решение не повлекло за собой причинение убытков данному акционеру.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Заявление о признании недействительным решения общего собрания акционеров может быть подано в суд в течение трех месяцев со дня, когда акционер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срок обжалования решения общего собрания акционеров в случае его пропуска восстановлению не подлежит, за исключением случая, если акционер не подавал указанное заявление под влиянием насилия или угрозы.</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42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Решение по каждому из вопросов, указанных в </w:t>
      </w:r>
      <w:hyperlink w:anchor="P1001" w:history="1">
        <w:r w:rsidRPr="001C402C">
          <w:rPr>
            <w:rFonts w:ascii="Times New Roman" w:hAnsi="Times New Roman" w:cs="Times New Roman"/>
            <w:color w:val="0000FF"/>
            <w:sz w:val="24"/>
            <w:szCs w:val="24"/>
          </w:rPr>
          <w:t>подпунктах 2</w:t>
        </w:r>
      </w:hyperlink>
      <w:r w:rsidRPr="001C402C">
        <w:rPr>
          <w:rFonts w:ascii="Times New Roman" w:hAnsi="Times New Roman" w:cs="Times New Roman"/>
          <w:sz w:val="24"/>
          <w:szCs w:val="24"/>
        </w:rPr>
        <w:t xml:space="preserve">, </w:t>
      </w:r>
      <w:hyperlink w:anchor="P1005" w:history="1">
        <w:r w:rsidRPr="001C402C">
          <w:rPr>
            <w:rFonts w:ascii="Times New Roman" w:hAnsi="Times New Roman" w:cs="Times New Roman"/>
            <w:color w:val="0000FF"/>
            <w:sz w:val="24"/>
            <w:szCs w:val="24"/>
          </w:rPr>
          <w:t>6</w:t>
        </w:r>
      </w:hyperlink>
      <w:r w:rsidRPr="001C402C">
        <w:rPr>
          <w:rFonts w:ascii="Times New Roman" w:hAnsi="Times New Roman" w:cs="Times New Roman"/>
          <w:sz w:val="24"/>
          <w:szCs w:val="24"/>
        </w:rPr>
        <w:t xml:space="preserve">, </w:t>
      </w:r>
      <w:hyperlink w:anchor="P1006"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w:t>
      </w:r>
      <w:hyperlink w:anchor="P1019" w:history="1">
        <w:r w:rsidRPr="001C402C">
          <w:rPr>
            <w:rFonts w:ascii="Times New Roman" w:hAnsi="Times New Roman" w:cs="Times New Roman"/>
            <w:color w:val="0000FF"/>
            <w:sz w:val="24"/>
            <w:szCs w:val="24"/>
          </w:rPr>
          <w:t>14 пункта 1 статьи 48</w:t>
        </w:r>
      </w:hyperlink>
      <w:r w:rsidRPr="001C402C">
        <w:rPr>
          <w:rFonts w:ascii="Times New Roman" w:hAnsi="Times New Roman" w:cs="Times New Roman"/>
          <w:sz w:val="24"/>
          <w:szCs w:val="24"/>
        </w:rPr>
        <w:t xml:space="preserve"> настоящего Федерального закона, может содержать указание о сроке, по истечении которого такое решение не подлежит исполнению. Течение указанного срока прекращается с момента: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государственной регистрации одного из обществ, созданных путем реорганизации общества в форме разделения, - для решения общего собрания акционеров о реорганизации общества в форме разделения;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внесения в единый государственный реестр юридических лиц записи о прекращении деятельности присоединяемого общества - для решения общего собрания акционеров о реорганизации общества в форме присоединения;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государственной регистрации юридического лица, созданного путем реорганизации общества, - для решения общего собрания акционеров о реорганизации общества в форме слияния, выделения или преобразования;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государственной регистрации выпуска (дополнительного выпуска) ценных бумаг - для решения общего собрания акционеров об увеличении уставного капитала общества путем увеличения номинальной стоимости акций или размещения дополнительных акций, решения общего собрания акционеров об уменьшении уставного капитала общества путем уменьшения номинальной стоимости акций либо решения общего собрания акционеров о дроблении или консолидации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приобретения хотя бы одной акции - для решения общего собрания акционеров об уменьшении уставного капитала общества путем приобретения обществом части собственных акций в целях сокращения их общего количества либо путем погашения приобретенных или выкупленных обществом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Решением общего собрания акционеров о реорганизации общества в форме выделения может быть предусмотрен срок, по истечении которого такое решение не подлежит исполнению в отношении создаваемого общества или создаваемых обществ, государственная регистрация которых не была осуществлена в течение этого срока. В этом случае реорганизация общества в форме выделения считается завершенной с момента государственной регистрации в течение срока, предусмотренного настоящим пунктом, последнего общества из обществ, создаваемых путем такой реорганизации.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43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Признание решений общего собрания акционеров о согласии на совершение или о последующем одобрении крупных сделок и согласии на совершение или о последующем одобрении сделок, в совершении которых имеется заинтересованность,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43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 в ред. Федерального </w:t>
      </w:r>
      <w:hyperlink r:id="rId4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10. Решения общего собрания акционеров, принятые по вопросам, не включенным в повестку дня общего собрания акционеров (за исключением случая, если в нем приняли участие все акционеры общества), либо с нарушением компетенции общего собрания акционеров, при отсутствии кворума для проведения общего собрания акционеров или без необходимого для принятия решения большинства голосов акционеров, не имеют силы </w:t>
      </w:r>
      <w:r w:rsidRPr="001C402C">
        <w:rPr>
          <w:rFonts w:ascii="Times New Roman" w:hAnsi="Times New Roman" w:cs="Times New Roman"/>
          <w:sz w:val="24"/>
          <w:szCs w:val="24"/>
        </w:rPr>
        <w:lastRenderedPageBreak/>
        <w:t>независимо от обжалования их в судебном порядке.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10 введен Федеральным </w:t>
      </w:r>
      <w:hyperlink r:id="rId43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При проведении общего собрания акционеров в форме собрания (совместного присутствия акционеров для обсуждения вопросов повестки дня и принятия решений по вопросам, поставленным на голосование) могут использоваться информационные и коммуникационные технологии, позволяющие обеспечить возможность дистанционного участия в общем собрании акционеров, обсуждения вопросов повестки дня и принятия решений по вопросам, поставленным на голосование, без присутствия в месте проведения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43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50. Общее собрание акционеров в форме заочного голосования</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3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Решение общего собрания акционеров может быть принято без проведения собрания (совместного присутствия акционеров для обсуждения вопросов повестки дня и принятия решений по вопросам, поставленным на голосование) путем проведения заочного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Общее собрание акционеров, повестка дня которого включает вопросы об избрании совета директоров (наблюдательного совета) общества, ревизионной комиссии (ревизора) общества, утверждении аудитора общества, а также вопросы, предусмотренные </w:t>
      </w:r>
      <w:hyperlink w:anchor="P1013" w:history="1">
        <w:r w:rsidRPr="001C402C">
          <w:rPr>
            <w:rFonts w:ascii="Times New Roman" w:hAnsi="Times New Roman" w:cs="Times New Roman"/>
            <w:color w:val="0000FF"/>
            <w:sz w:val="24"/>
            <w:szCs w:val="24"/>
          </w:rPr>
          <w:t>подпунктом 11 пункта 1 статьи 48</w:t>
        </w:r>
      </w:hyperlink>
      <w:r w:rsidRPr="001C402C">
        <w:rPr>
          <w:rFonts w:ascii="Times New Roman" w:hAnsi="Times New Roman" w:cs="Times New Roman"/>
          <w:sz w:val="24"/>
          <w:szCs w:val="24"/>
        </w:rPr>
        <w:t xml:space="preserve"> настоящего Федерального закона, не может проводиться в форме заочного голосования.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51. Право на участие в общем собрании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Список лиц, имеющих право на участие в общем собрании акционеров, составляется в соответствии с правилами </w:t>
      </w:r>
      <w:hyperlink r:id="rId436"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составления списка лиц, осуществляющих права по ценным бумагам. В случае, если в отношении общества используется специальное право на участие Российской Федерации, субъекта Российской Федерации в управлении указанным обществом ("золотая акция"), в этот список включаются также представители Российской Федерации, субъекта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Дата, на которую определяются (фиксируются) лица, имеющие право на участие в общем собрании акционеров общества, не может быть установлена ранее чем через 10 дней с даты принятия решения о проведении общего собрания акционеров и более чем за 25 дней до даты проведения общего собрания акционеров, а в случае, предусмотренном </w:t>
      </w:r>
      <w:hyperlink w:anchor="P1166" w:history="1">
        <w:r w:rsidRPr="001C402C">
          <w:rPr>
            <w:rFonts w:ascii="Times New Roman" w:hAnsi="Times New Roman" w:cs="Times New Roman"/>
            <w:color w:val="0000FF"/>
            <w:sz w:val="24"/>
            <w:szCs w:val="24"/>
          </w:rPr>
          <w:t>пунктом 2 статьи 53</w:t>
        </w:r>
      </w:hyperlink>
      <w:r w:rsidRPr="001C402C">
        <w:rPr>
          <w:rFonts w:ascii="Times New Roman" w:hAnsi="Times New Roman" w:cs="Times New Roman"/>
          <w:sz w:val="24"/>
          <w:szCs w:val="24"/>
        </w:rPr>
        <w:t xml:space="preserve"> настоящего Федерального закона, - более чем за 55 дней до даты проведения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проведения общего собрания акционеров, повестка дня которого содержит вопрос о реорганизации общества, дата, на которую определяются (фиксируются) лица, имеющие право на участие в таком собрании, не может быть установлена более чем за 35 дней до даты проведения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43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Утратил силу с 1 июля 2012 года. - Федеральный </w:t>
      </w:r>
      <w:hyperlink r:id="rId438"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07.12.2011 N 415-ФЗ.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Утратил силу с 1 июля 2016 года. - Федеральный </w:t>
      </w:r>
      <w:hyperlink r:id="rId439"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Список лиц, имеющих право на участие в общем собрании акционеров, за исключением информации о волеизъявлении таких лиц, предоставляется обществом для ознакомления по требованию лиц, включенных в этот список и обладающих не менее чем одним процентом голосов. При этом сведения, позволяющие идентифицировать физических лиц, включенных в этот список, за исключением фамилии, имени, отчества, </w:t>
      </w:r>
      <w:r w:rsidRPr="001C402C">
        <w:rPr>
          <w:rFonts w:ascii="Times New Roman" w:hAnsi="Times New Roman" w:cs="Times New Roman"/>
          <w:sz w:val="24"/>
          <w:szCs w:val="24"/>
        </w:rPr>
        <w:lastRenderedPageBreak/>
        <w:t>предоставляются только с согласия этих лиц.</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4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Утратил силу с 1 июля 2016 года. - Федеральный </w:t>
      </w:r>
      <w:hyperlink r:id="rId441"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82" w:name="P1114"/>
      <w:bookmarkEnd w:id="82"/>
      <w:r w:rsidRPr="001C402C">
        <w:rPr>
          <w:rFonts w:ascii="Times New Roman" w:hAnsi="Times New Roman" w:cs="Times New Roman"/>
          <w:sz w:val="24"/>
          <w:szCs w:val="24"/>
        </w:rPr>
        <w:t>Статья 52. Информация о проведении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4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83" w:name="P1118"/>
      <w:bookmarkEnd w:id="83"/>
      <w:r w:rsidRPr="001C402C">
        <w:rPr>
          <w:rFonts w:ascii="Times New Roman" w:hAnsi="Times New Roman" w:cs="Times New Roman"/>
          <w:sz w:val="24"/>
          <w:szCs w:val="24"/>
        </w:rPr>
        <w:t>1. Сообщение о проведении общего собрания акционеров должно быть сделано не позднее чем за 20 дней, а сообщение о проведении общего собрания акционеров, повестка дня которого содержит вопрос о реорганизации общества, - не позднее чем за 30 дней до даты его проведения.</w:t>
      </w:r>
    </w:p>
    <w:p w:rsidR="001C402C" w:rsidRPr="001C402C" w:rsidRDefault="001C402C">
      <w:pPr>
        <w:pStyle w:val="ConsPlusNormal"/>
        <w:ind w:firstLine="540"/>
        <w:jc w:val="both"/>
        <w:rPr>
          <w:rFonts w:ascii="Times New Roman" w:hAnsi="Times New Roman" w:cs="Times New Roman"/>
          <w:sz w:val="24"/>
          <w:szCs w:val="24"/>
        </w:rPr>
      </w:pPr>
      <w:bookmarkStart w:id="84" w:name="P1119"/>
      <w:bookmarkEnd w:id="84"/>
      <w:r w:rsidRPr="001C402C">
        <w:rPr>
          <w:rFonts w:ascii="Times New Roman" w:hAnsi="Times New Roman" w:cs="Times New Roman"/>
          <w:sz w:val="24"/>
          <w:szCs w:val="24"/>
        </w:rPr>
        <w:t xml:space="preserve">В случаях, предусмотренных </w:t>
      </w:r>
      <w:hyperlink w:anchor="P1166" w:history="1">
        <w:r w:rsidRPr="001C402C">
          <w:rPr>
            <w:rFonts w:ascii="Times New Roman" w:hAnsi="Times New Roman" w:cs="Times New Roman"/>
            <w:color w:val="0000FF"/>
            <w:sz w:val="24"/>
            <w:szCs w:val="24"/>
          </w:rPr>
          <w:t>пунктами 2</w:t>
        </w:r>
      </w:hyperlink>
      <w:r w:rsidRPr="001C402C">
        <w:rPr>
          <w:rFonts w:ascii="Times New Roman" w:hAnsi="Times New Roman" w:cs="Times New Roman"/>
          <w:sz w:val="24"/>
          <w:szCs w:val="24"/>
        </w:rPr>
        <w:t xml:space="preserve"> и </w:t>
      </w:r>
      <w:hyperlink w:anchor="P1185" w:history="1">
        <w:r w:rsidRPr="001C402C">
          <w:rPr>
            <w:rFonts w:ascii="Times New Roman" w:hAnsi="Times New Roman" w:cs="Times New Roman"/>
            <w:color w:val="0000FF"/>
            <w:sz w:val="24"/>
            <w:szCs w:val="24"/>
          </w:rPr>
          <w:t>8 статьи 53</w:t>
        </w:r>
      </w:hyperlink>
      <w:r w:rsidRPr="001C402C">
        <w:rPr>
          <w:rFonts w:ascii="Times New Roman" w:hAnsi="Times New Roman" w:cs="Times New Roman"/>
          <w:sz w:val="24"/>
          <w:szCs w:val="24"/>
        </w:rPr>
        <w:t xml:space="preserve"> настоящего Федерального закона, сообщение о проведении общего собрания акционеров должно быть сделано не позднее чем за 50 дней до даты его проведения.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44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85" w:name="P1121"/>
      <w:bookmarkEnd w:id="85"/>
      <w:r w:rsidRPr="001C402C">
        <w:rPr>
          <w:rFonts w:ascii="Times New Roman" w:hAnsi="Times New Roman" w:cs="Times New Roman"/>
          <w:sz w:val="24"/>
          <w:szCs w:val="24"/>
        </w:rPr>
        <w:t xml:space="preserve">1.1. В сроки, указанные в </w:t>
      </w:r>
      <w:hyperlink w:anchor="P1118"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сообщение о проведении общего собрания акционеров доводится до сведения лиц, имеющих право на участие в общем собрании акционеров и зарегистрированных в реестре акционеров общества, путем направления заказных писем или вручением под роспись, если иные способы направления (опубликования) такого сообщения не предусмотрены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44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1.2. Устав общества может предусматривать один или несколько из следующих способов доведения сообщения о проведении общего собрания акционеров до сведения лиц, имеющих право на участие в общем собрании акционеров и зарегистрированных в реестре акционеров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направление электронного сообщения по адресу электронной почты соответствующего лица, указанному в реестре акционеров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направление текстового сообщения, содержащего порядок ознакомления с сообщением о проведении общего собрания акционеров, на номер контактного телефона или по адресу электронной почты, которые указаны в реестре акционеров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опубликование в определенном уставом общества печатном издании и размещение на определенном уставом общества сайте общества в информационно-телекоммуникационной сети "Интернет" либо размещение на определенном уставом общества сайте общества в информационно-телекоммуникационной сети "Интернет".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1.2 введен Федеральным </w:t>
      </w:r>
      <w:hyperlink r:id="rId44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1.3. Общество должно хранить информацию о направлении сообщений, предусмотренных настоящей статьей, пять лет с даты проведения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1.3 введен Федеральным </w:t>
      </w:r>
      <w:hyperlink r:id="rId44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сообщении о проведении общего собрания, проводимого в форме собрания, помимо сведений, предусмотренных пунктом 2 данной статьи должно быть указано время начала регистрации лиц, участвующих в общем собрании (</w:t>
      </w:r>
      <w:hyperlink r:id="rId447" w:history="1">
        <w:r w:rsidRPr="001C402C">
          <w:rPr>
            <w:rFonts w:ascii="Times New Roman" w:hAnsi="Times New Roman" w:cs="Times New Roman"/>
            <w:color w:val="0000FF"/>
            <w:sz w:val="24"/>
            <w:szCs w:val="24"/>
          </w:rPr>
          <w:t>Приказ</w:t>
        </w:r>
      </w:hyperlink>
      <w:r w:rsidRPr="001C402C">
        <w:rPr>
          <w:rFonts w:ascii="Times New Roman" w:hAnsi="Times New Roman" w:cs="Times New Roman"/>
          <w:sz w:val="24"/>
          <w:szCs w:val="24"/>
        </w:rPr>
        <w:t xml:space="preserve"> ФСФР России от 02.02.2012 N 12-6/пз-н).</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сообщении о проведении общего собрания акционеров должны быть указаны: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полное фирменное наименование общества и место нахождения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форма проведения общего собрания акционеров (собрание или заочное голосование);</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С 1 июля 2016 года Федеральным </w:t>
      </w:r>
      <w:hyperlink r:id="rId44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color w:val="0A2666"/>
          <w:sz w:val="24"/>
          <w:szCs w:val="24"/>
        </w:rPr>
        <w:t xml:space="preserve"> от 29.06.2015 N 210-ФЗ статья 60 изложена в новой редакции. Случаи, когда заполненные бюллетени могут быть направлены обществу, установлены </w:t>
      </w:r>
      <w:hyperlink w:anchor="P1311" w:history="1">
        <w:r w:rsidRPr="001C402C">
          <w:rPr>
            <w:rFonts w:ascii="Times New Roman" w:hAnsi="Times New Roman" w:cs="Times New Roman"/>
            <w:color w:val="0000FF"/>
            <w:sz w:val="24"/>
            <w:szCs w:val="24"/>
          </w:rPr>
          <w:t>пунктом 4 статьи 60</w:t>
        </w:r>
      </w:hyperlink>
      <w:r w:rsidRPr="001C402C">
        <w:rPr>
          <w:rFonts w:ascii="Times New Roman" w:hAnsi="Times New Roman" w:cs="Times New Roman"/>
          <w:color w:val="0A2666"/>
          <w:sz w:val="24"/>
          <w:szCs w:val="24"/>
        </w:rPr>
        <w:t xml:space="preserve"> новой редакции.</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дата, место, время проведения общего собрания акционеров и в случае, когда в соответствии с </w:t>
      </w:r>
      <w:hyperlink w:anchor="P1311" w:history="1">
        <w:r w:rsidRPr="001C402C">
          <w:rPr>
            <w:rFonts w:ascii="Times New Roman" w:hAnsi="Times New Roman" w:cs="Times New Roman"/>
            <w:color w:val="0000FF"/>
            <w:sz w:val="24"/>
            <w:szCs w:val="24"/>
          </w:rPr>
          <w:t>пунктом 3 статьи 60</w:t>
        </w:r>
      </w:hyperlink>
      <w:r w:rsidRPr="001C402C">
        <w:rPr>
          <w:rFonts w:ascii="Times New Roman" w:hAnsi="Times New Roman" w:cs="Times New Roman"/>
          <w:sz w:val="24"/>
          <w:szCs w:val="24"/>
        </w:rPr>
        <w:t xml:space="preserve"> настоящего Федерального закона заполненные бюллетени могут быть направлены обществу, почтовый адрес, по которому могут направляться заполненные бюллетени, либо в случае проведения общего собрания акционеров в форме заочного голосования дата окончания приема бюллетеней для голосования и почтовый адрес, по которому должны направляться заполненные бюллетени;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дата, на которую определяются (фиксируются) лица, имеющие право на участие в общем собрании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4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повестка дня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порядок ознакомления с информацией (материалами), подлежащей предоставлению при подготовке к проведению общего собрания акционеров, и адрес (адреса), по которому с ней можно ознакомиться;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адрес электронной почты, по которому могут направляться заполненные бюллетени, и (или) адрес сайта в информационно-телекоммуникационной сети "Интернет", на котором может быть заполнена электронная форма бюллетеней, если такие способы направления и (или) заполнения бюллетеней предусмотрены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45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категории (типы) акций, владельцы которых имеют право голоса по всем или некоторым вопросам повестки дня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45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К информации (материалам), подлежащей предоставлению лицам, имеющим право на участие в общем собрании акционеров, при подготовке к проведению общего собрания акционеров общества относятся годовой отчет общества и заключение ревизионной комиссии (ревизора) общества по результатам его проверки, годовая бухгалтерская (финансовая) отчетность, аудиторское заключение и заключение ревизионной комиссии (ревизора) общества по результатам проверки такой отчетности, сведения о кандидате (кандидатах) в исполнительные органы общества, совет директоров (наблюдательный совет) общества, ревизионную комиссию (ревизоры) общества, счетную комиссию общества, проект изменений и дополнений, вносимых в устав общества, или проект устава общества в новой редакции, проекты внутренних документов общества, проекты решений общего собрания акционеров, предусмотренная </w:t>
      </w:r>
      <w:hyperlink w:anchor="P644" w:history="1">
        <w:r w:rsidRPr="001C402C">
          <w:rPr>
            <w:rFonts w:ascii="Times New Roman" w:hAnsi="Times New Roman" w:cs="Times New Roman"/>
            <w:color w:val="0000FF"/>
            <w:sz w:val="24"/>
            <w:szCs w:val="24"/>
          </w:rPr>
          <w:t>статьей 32.1</w:t>
        </w:r>
      </w:hyperlink>
      <w:r w:rsidRPr="001C402C">
        <w:rPr>
          <w:rFonts w:ascii="Times New Roman" w:hAnsi="Times New Roman" w:cs="Times New Roman"/>
          <w:sz w:val="24"/>
          <w:szCs w:val="24"/>
        </w:rPr>
        <w:t xml:space="preserve"> настоящего Федерального закона информация об акционерных соглашениях, заключенных в течение года до даты проведения общего собрания акционеров, заключения совета директоров (наблюдательного совета) общества о крупной сделке, отчет о заключенных обществом в отчетном году сделках, в совершении которых имеется заинтересованность, а также информация (материалы), предусмотренная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29.06.2015 </w:t>
      </w:r>
      <w:hyperlink r:id="rId452"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 xml:space="preserve">, от 03.07.2016 </w:t>
      </w:r>
      <w:hyperlink r:id="rId453" w:history="1">
        <w:r w:rsidRPr="001C402C">
          <w:rPr>
            <w:rFonts w:ascii="Times New Roman" w:hAnsi="Times New Roman" w:cs="Times New Roman"/>
            <w:color w:val="0000FF"/>
            <w:sz w:val="24"/>
            <w:szCs w:val="24"/>
          </w:rPr>
          <w:t>N 343-ФЗ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hyperlink r:id="rId454" w:history="1">
        <w:r w:rsidRPr="001C402C">
          <w:rPr>
            <w:rFonts w:ascii="Times New Roman" w:hAnsi="Times New Roman" w:cs="Times New Roman"/>
            <w:color w:val="0000FF"/>
            <w:sz w:val="24"/>
            <w:szCs w:val="24"/>
          </w:rPr>
          <w:t>Перечень</w:t>
        </w:r>
      </w:hyperlink>
      <w:r w:rsidRPr="001C402C">
        <w:rPr>
          <w:rFonts w:ascii="Times New Roman" w:hAnsi="Times New Roman" w:cs="Times New Roman"/>
          <w:sz w:val="24"/>
          <w:szCs w:val="24"/>
        </w:rPr>
        <w:t xml:space="preserve"> дополнительной информации (материалов), обязательной для предоставления лицам, имеющим право на участие в общем собрании акционеров, при подготовке к проведению общего собрания акционеров, может быть установлен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5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Информация (материалы), предусмотренная настоящей статьей, в течение 20 дней, а </w:t>
      </w:r>
      <w:r w:rsidRPr="001C402C">
        <w:rPr>
          <w:rFonts w:ascii="Times New Roman" w:hAnsi="Times New Roman" w:cs="Times New Roman"/>
          <w:sz w:val="24"/>
          <w:szCs w:val="24"/>
        </w:rPr>
        <w:lastRenderedPageBreak/>
        <w:t>в случае проведения общего собрания акционеров, повестка дня которого содержит вопрос о реорганизации общества, в течение 30 дней до проведения общего собрания акционеров должна быть доступна лицам, имеющим право на участие в общем собрании акционеров, для ознакомления в помещении исполнительного органа общества и иных местах, адреса которых указаны в сообщении о проведении общего собрания акционеров, а если это предусмотрено уставом общества или внутренним документом общества, регулирующим порядок подготовки и проведения общего собрания акционеров, также на сайте общества в информационно-телекоммуникационной сети "Интернет". Указанная информация (материалы) должна быть доступна лицам, принимающим участие в общем собрании акционеров, во время его проведения.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5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обязано по требованию лица, имеющего право на участие в общем собрании акционеров, предоставить ему копии указанных документов. Плата, взимаемая обществом за предоставление данных копий, не может превышать затраты на их изготовление.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В случае, если зарегистрированным в реестре акционеров общества лицом является номинальный держатель акций, сообщение о проведении общего собрания акционеров и информация (материалы), подлежащая предоставлению лицам, имеющим право на участие в общем собрании акционеров, при подготовке к проведению общего собрания акционеров общества предоставляются в соответствии с правилами </w:t>
      </w:r>
      <w:hyperlink r:id="rId457"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45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86" w:name="P1160"/>
      <w:bookmarkEnd w:id="86"/>
      <w:r w:rsidRPr="001C402C">
        <w:rPr>
          <w:rFonts w:ascii="Times New Roman" w:hAnsi="Times New Roman" w:cs="Times New Roman"/>
          <w:sz w:val="24"/>
          <w:szCs w:val="24"/>
        </w:rPr>
        <w:t>Статья 53. Предложения в повестку дня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87" w:name="P1164"/>
      <w:bookmarkEnd w:id="87"/>
      <w:r w:rsidRPr="001C402C">
        <w:rPr>
          <w:rFonts w:ascii="Times New Roman" w:hAnsi="Times New Roman" w:cs="Times New Roman"/>
          <w:sz w:val="24"/>
          <w:szCs w:val="24"/>
        </w:rPr>
        <w:t xml:space="preserve">1. Акционеры (акционер), являющиеся в совокупности владельцами не менее чем 2 процентов голосующих акций общества, вправе </w:t>
      </w:r>
      <w:hyperlink r:id="rId460" w:history="1">
        <w:r w:rsidRPr="001C402C">
          <w:rPr>
            <w:rFonts w:ascii="Times New Roman" w:hAnsi="Times New Roman" w:cs="Times New Roman"/>
            <w:color w:val="0000FF"/>
            <w:sz w:val="24"/>
            <w:szCs w:val="24"/>
          </w:rPr>
          <w:t>внести</w:t>
        </w:r>
      </w:hyperlink>
      <w:r w:rsidRPr="001C402C">
        <w:rPr>
          <w:rFonts w:ascii="Times New Roman" w:hAnsi="Times New Roman" w:cs="Times New Roman"/>
          <w:sz w:val="24"/>
          <w:szCs w:val="24"/>
        </w:rPr>
        <w:t xml:space="preserve"> вопросы в повестку дня годового общего собрания акционеров и выдвинуть кандидатов в совет директоров (наблюдательный совет) общества, коллегиальный исполнительный орган, ревизионную комиссию (ревизоры) и счетную комиссию общества, число которых не может превышать количественный состав соответствующего органа, а также кандидата на должность единоличного исполнительного органа. Такие предложения должны поступить в общество не позднее чем через 30 дней после окончания отчетного года, если уставом общества не установлен более поздний срок.</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6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88" w:name="P1166"/>
      <w:bookmarkEnd w:id="88"/>
      <w:r w:rsidRPr="001C402C">
        <w:rPr>
          <w:rFonts w:ascii="Times New Roman" w:hAnsi="Times New Roman" w:cs="Times New Roman"/>
          <w:sz w:val="24"/>
          <w:szCs w:val="24"/>
        </w:rPr>
        <w:t>2. В случае, если предлагаемая повестка дня внеочередного общего собрания акционеров содержит вопрос об избрании членов совета директоров (наблюдательного совета) общества, акционеры или акционер, являющиеся в совокупности владельцами не менее чем 2 процентов голосующих акций общества, вправе предложить кандидатов для избрания в совет директоров (наблюдательный совет) общества, число которых не может превышать количественный состав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если предлагаемая повестка дня внеочередного общего собрания акционеров содержит вопрос об образовании единоличного исполнительного органа общества и (или) о досрочном прекращении полномочий этого органа в соответствии с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 статьи 69</w:t>
        </w:r>
      </w:hyperlink>
      <w:r w:rsidRPr="001C402C">
        <w:rPr>
          <w:rFonts w:ascii="Times New Roman" w:hAnsi="Times New Roman" w:cs="Times New Roman"/>
          <w:sz w:val="24"/>
          <w:szCs w:val="24"/>
        </w:rPr>
        <w:t xml:space="preserve"> настоящего Федерального закона, акционеры или акционер, являющиеся в совокупности владельцами не менее чем 2 процентов голосующих акций общества, вправе предложить кандидата на должность единоличного исполнительного органа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Предложения, указанные в настоящем пункте, должны поступить в общество не менее чем за 30 дней до даты проведения внеочередного общего собрания акционеров, если уставом общества не установлен более поздний срок.</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46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bookmarkStart w:id="89" w:name="P1170"/>
      <w:bookmarkEnd w:id="89"/>
      <w:r w:rsidRPr="001C402C">
        <w:rPr>
          <w:rFonts w:ascii="Times New Roman" w:hAnsi="Times New Roman" w:cs="Times New Roman"/>
          <w:sz w:val="24"/>
          <w:szCs w:val="24"/>
        </w:rPr>
        <w:t xml:space="preserve">3. Предложение о внесении вопросов в повестку дня общего собрания акционеров и предложение о выдвижении кандидатов вносятся с указанием имени (наименования) представивших их акционеров (акционера), количества и категории (типа) принадлежащих им акций и должны быть подписаны акционерами (акционером) или их </w:t>
      </w:r>
      <w:hyperlink r:id="rId463" w:history="1">
        <w:r w:rsidRPr="001C402C">
          <w:rPr>
            <w:rFonts w:ascii="Times New Roman" w:hAnsi="Times New Roman" w:cs="Times New Roman"/>
            <w:color w:val="0000FF"/>
            <w:sz w:val="24"/>
            <w:szCs w:val="24"/>
          </w:rPr>
          <w:t>представителями</w:t>
        </w:r>
      </w:hyperlink>
      <w:r w:rsidRPr="001C402C">
        <w:rPr>
          <w:rFonts w:ascii="Times New Roman" w:hAnsi="Times New Roman" w:cs="Times New Roman"/>
          <w:sz w:val="24"/>
          <w:szCs w:val="24"/>
        </w:rPr>
        <w:t xml:space="preserve">. Акционеры (акционер) общества, не зарегистрированные в реестре акционеров общества, вправе вносить предложения в повестку дня общего собрания акционеров и предложения о выдвижении кандидатов также путем дачи соответствующих указаний (инструкций) лицу, которое учитывает их права на акции. Такие указания (инструкции) даются в соответствии с правилами </w:t>
      </w:r>
      <w:hyperlink r:id="rId464"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46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90" w:name="P1172"/>
      <w:bookmarkEnd w:id="90"/>
      <w:r w:rsidRPr="001C402C">
        <w:rPr>
          <w:rFonts w:ascii="Times New Roman" w:hAnsi="Times New Roman" w:cs="Times New Roman"/>
          <w:sz w:val="24"/>
          <w:szCs w:val="24"/>
        </w:rPr>
        <w:t xml:space="preserve">4. Предложение о внесении вопросов в повестку дня общего собрания акционеров должно содержать формулировку каждого предлагаемого вопроса, а предложение о выдвижении кандидатов - имя и данные документа, удостоверяющего личность (серия и (или) номер документа, дата и место его выдачи, орган, выдавший документ), каждого предлагаемого кандидата, наименование органа, для избрания в который он предлагается, а также </w:t>
      </w:r>
      <w:hyperlink r:id="rId466" w:history="1">
        <w:r w:rsidRPr="001C402C">
          <w:rPr>
            <w:rFonts w:ascii="Times New Roman" w:hAnsi="Times New Roman" w:cs="Times New Roman"/>
            <w:color w:val="0000FF"/>
            <w:sz w:val="24"/>
            <w:szCs w:val="24"/>
          </w:rPr>
          <w:t>иные</w:t>
        </w:r>
      </w:hyperlink>
      <w:r w:rsidRPr="001C402C">
        <w:rPr>
          <w:rFonts w:ascii="Times New Roman" w:hAnsi="Times New Roman" w:cs="Times New Roman"/>
          <w:sz w:val="24"/>
          <w:szCs w:val="24"/>
        </w:rPr>
        <w:t xml:space="preserve"> сведения о нем, предусмотренные уставом или внутренними документами общества. Предложение о внесении вопросов в повестку дня общего собрания акционеров может содержать формулировку решения по каждому предлагаемому вопросу.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6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Совет директоров (наблюдательный совет) общества обязан рассмотреть поступившие предложения и принять решение о включении их в повестку дня общего собрания акционеров или об отказе во включении в указанную повестку дня не позднее пяти дней после окончания сроков, установленных </w:t>
      </w:r>
      <w:hyperlink w:anchor="P1164"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1166" w:history="1">
        <w:r w:rsidRPr="001C402C">
          <w:rPr>
            <w:rFonts w:ascii="Times New Roman" w:hAnsi="Times New Roman" w:cs="Times New Roman"/>
            <w:color w:val="0000FF"/>
            <w:sz w:val="24"/>
            <w:szCs w:val="24"/>
          </w:rPr>
          <w:t>2</w:t>
        </w:r>
      </w:hyperlink>
      <w:r w:rsidRPr="001C402C">
        <w:rPr>
          <w:rFonts w:ascii="Times New Roman" w:hAnsi="Times New Roman" w:cs="Times New Roman"/>
          <w:sz w:val="24"/>
          <w:szCs w:val="24"/>
        </w:rPr>
        <w:t xml:space="preserve"> настоящей статьи. Вопрос, предложенный акционерами (акционером), подлежит включению в повестку дня общего собрания акционеров, равно как выдвинутые кандидаты подлежат включению в список кандидатур для голосования по выборам в соответствующий орган общества, за исключением случаев, если: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акционерами (акционером) не соблюдены сроки, установленные </w:t>
      </w:r>
      <w:hyperlink w:anchor="P1164"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1166" w:history="1">
        <w:r w:rsidRPr="001C402C">
          <w:rPr>
            <w:rFonts w:ascii="Times New Roman" w:hAnsi="Times New Roman" w:cs="Times New Roman"/>
            <w:color w:val="0000FF"/>
            <w:sz w:val="24"/>
            <w:szCs w:val="24"/>
          </w:rPr>
          <w:t>2</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акционеры (акционер) не являются владельцами предусмотренного </w:t>
      </w:r>
      <w:hyperlink w:anchor="P1164"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1166" w:history="1">
        <w:r w:rsidRPr="001C402C">
          <w:rPr>
            <w:rFonts w:ascii="Times New Roman" w:hAnsi="Times New Roman" w:cs="Times New Roman"/>
            <w:color w:val="0000FF"/>
            <w:sz w:val="24"/>
            <w:szCs w:val="24"/>
          </w:rPr>
          <w:t>2</w:t>
        </w:r>
      </w:hyperlink>
      <w:r w:rsidRPr="001C402C">
        <w:rPr>
          <w:rFonts w:ascii="Times New Roman" w:hAnsi="Times New Roman" w:cs="Times New Roman"/>
          <w:sz w:val="24"/>
          <w:szCs w:val="24"/>
        </w:rPr>
        <w:t xml:space="preserve"> настоящей статьи количества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предложение не соответствует требованиям, предусмотренным </w:t>
      </w:r>
      <w:hyperlink w:anchor="P1170" w:history="1">
        <w:r w:rsidRPr="001C402C">
          <w:rPr>
            <w:rFonts w:ascii="Times New Roman" w:hAnsi="Times New Roman" w:cs="Times New Roman"/>
            <w:color w:val="0000FF"/>
            <w:sz w:val="24"/>
            <w:szCs w:val="24"/>
          </w:rPr>
          <w:t>пунктами 3</w:t>
        </w:r>
      </w:hyperlink>
      <w:r w:rsidRPr="001C402C">
        <w:rPr>
          <w:rFonts w:ascii="Times New Roman" w:hAnsi="Times New Roman" w:cs="Times New Roman"/>
          <w:sz w:val="24"/>
          <w:szCs w:val="24"/>
        </w:rPr>
        <w:t xml:space="preserve"> и </w:t>
      </w:r>
      <w:hyperlink w:anchor="P1172" w:history="1">
        <w:r w:rsidRPr="001C402C">
          <w:rPr>
            <w:rFonts w:ascii="Times New Roman" w:hAnsi="Times New Roman" w:cs="Times New Roman"/>
            <w:color w:val="0000FF"/>
            <w:sz w:val="24"/>
            <w:szCs w:val="24"/>
          </w:rPr>
          <w:t>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вопрос, предложенный для внесения в повестку дня общего собрания акционеров общества, не отнесен к его компетенции и (или) не соответствует требованиям настоящего Федерального закона и иных правовых актов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Мотивированное решение совета директоров (наблюдательного совета) общества об отказе во включении предложенного вопроса в повестку дня общего собрания акционеров или кандидата в список кандидатур для голосования по выборам в соответствующий орган общества направляется акционерам (акционеру), внесшим вопрос или выдвинувшим кандидата, не позднее трех дней с даты его принятия. Если данные предложения поступили в общество от лиц, которые не зарегистрированы в реестре акционеров общества и дали указание (инструкцию) лицу, осуществляющему учет их прав на акции, указанное решение совета директоров (наблюдательного совета) общества направляется таким лицам не позднее трех дней с даты его принятия в соответствии с правилами </w:t>
      </w:r>
      <w:hyperlink r:id="rId468"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w:t>
      </w:r>
      <w:r w:rsidRPr="001C402C">
        <w:rPr>
          <w:rFonts w:ascii="Times New Roman" w:hAnsi="Times New Roman" w:cs="Times New Roman"/>
          <w:sz w:val="24"/>
          <w:szCs w:val="24"/>
        </w:rPr>
        <w:lastRenderedPageBreak/>
        <w:t>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6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принятия советом директоров (наблюдательным советом) общества решения об отказе во включении предложенного вопроса в повестку дня общего собрания акционеров или кандидата в список кандидатур для голосования по выборам в соответствующий орган общества либо в случае уклонения совета директоров (наблюдательного совета) общества от принятия такого решения акционер вправе обратиться в суд с требованием о понуждении общества включить предложенный вопрос в повестку дня общего собрания акционеров или кандидата в список кандидатур для голосования по выборам в соответствующий орган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7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Совет директоров (наблюдательный совет) общества не вправе вносить изменения в формулировки вопросов, предложенных для включения в повестку дня общего собрания акционеров, и формулировки решений по таким вопросам.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Помимо вопросов, предложенных для включения в повестку дня общего собрания акционеров акционерами, а также в случае отсутствия таких предложений, отсутствия или недостаточного количества кандидатов, предложенных акционерами для образования соответствующего органа, совет директоров (наблюдательный совет) общества вправе включать в повестку дня общего собрания акционеров вопросы или кандидатов в список кандидатур по своему усмотрению.</w:t>
      </w:r>
    </w:p>
    <w:p w:rsidR="001C402C" w:rsidRPr="001C402C" w:rsidRDefault="001C402C">
      <w:pPr>
        <w:pStyle w:val="ConsPlusNormal"/>
        <w:ind w:firstLine="540"/>
        <w:jc w:val="both"/>
        <w:rPr>
          <w:rFonts w:ascii="Times New Roman" w:hAnsi="Times New Roman" w:cs="Times New Roman"/>
          <w:sz w:val="24"/>
          <w:szCs w:val="24"/>
        </w:rPr>
      </w:pPr>
      <w:bookmarkStart w:id="91" w:name="P1185"/>
      <w:bookmarkEnd w:id="91"/>
      <w:r w:rsidRPr="001C402C">
        <w:rPr>
          <w:rFonts w:ascii="Times New Roman" w:hAnsi="Times New Roman" w:cs="Times New Roman"/>
          <w:sz w:val="24"/>
          <w:szCs w:val="24"/>
        </w:rPr>
        <w:t>8. В случае, если предлагаемая повестка дня общего собрания акционеров содержит вопрос о реорганизации общества в форме слияния, выделения или разделения и вопрос об избрании совета директоров (наблюдательного совета) общества, создаваемого путем реорганизации в форме слияния, выделения или разделения, акционер или акционеры, являющиеся в совокупности владельцами не менее чем 2 процентов голосующих акций реорганизуемого общества, вправе выдвинуть кандидатов в совет директоров (наблюдательный совет) создаваемого общества, его коллегиальный исполнительный орган, ревизионную комиссию или кандидата в ревизоры, число которых не может превышать количественный состав соответствующего органа, указываемый в сообщении о проведении общего собрания акционеров общества в соответствии с проектом устава создаваемого общества, а также выдвинуть кандидата на должность единоличного исполнительного органа создаваемого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предлагаемая повестка дня общего собрания акционеров содержит вопрос о реорганизации общества в форме слияния, акционер или акционеры, являющиеся в совокупности владельцами не менее чем 2 процентов голосующих акций реорганизуемого общества, вправе выдвинуть кандидатов для избрания в совет директоров (наблюдательный совет) создаваемого путем реорганизации в форме слияния общества, число которых не может превышать число избираемых соответствующим обществом членов совета директоров (наблюдательного совета) создаваемого общества, указываемое в сообщении о проведении общего собрания акционеров общества в соответствии с договором о слиянии.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Предложения о выдвижении кандидатов должны поступить в реорганизуемое общество не позднее чем за 45 дней до дня проведения общего собрания акционеров реорганизуемого общества.</w:t>
      </w:r>
    </w:p>
    <w:p w:rsidR="001C402C" w:rsidRPr="001C402C" w:rsidRDefault="001C402C">
      <w:pPr>
        <w:pStyle w:val="ConsPlusNormal"/>
        <w:ind w:firstLine="540"/>
        <w:jc w:val="both"/>
        <w:rPr>
          <w:rFonts w:ascii="Times New Roman" w:hAnsi="Times New Roman" w:cs="Times New Roman"/>
          <w:sz w:val="24"/>
          <w:szCs w:val="24"/>
        </w:rPr>
      </w:pPr>
      <w:bookmarkStart w:id="92" w:name="P1188"/>
      <w:bookmarkEnd w:id="92"/>
      <w:r w:rsidRPr="001C402C">
        <w:rPr>
          <w:rFonts w:ascii="Times New Roman" w:hAnsi="Times New Roman" w:cs="Times New Roman"/>
          <w:sz w:val="24"/>
          <w:szCs w:val="24"/>
        </w:rPr>
        <w:t xml:space="preserve">Решение о включении лиц, выдвинутых акционерами или советом директоров (наблюдательным советом) реорганизуемого общества кандидатами, в список членов коллегиального исполнительного органа, ревизионной комиссии или решения об утверждении ревизора и об утверждении лица, осуществляющего функции единоличного исполнительного органа каждого общества, создаваемого путем реорганизации в форме слияния, разделения или выделения, принимаются большинством в три четверти голосов членов совета директоров (наблюдательного совета) реорганизуемого общества. При этом не учитываются голоса выбывших членов совета директоров (наблюдательного совета) </w:t>
      </w:r>
      <w:r w:rsidRPr="001C402C">
        <w:rPr>
          <w:rFonts w:ascii="Times New Roman" w:hAnsi="Times New Roman" w:cs="Times New Roman"/>
          <w:sz w:val="24"/>
          <w:szCs w:val="24"/>
        </w:rPr>
        <w:lastRenderedPageBreak/>
        <w:t>этого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47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54. Подготовка к проведению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7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подготовке к проведению общего собрания, помимо принятия решений по вопросам, указанным в пункте 1 данной статьи должны быть приняты решения об определении типа (типов) привилегированных акций, владельцы которых обладают правом голоса по вопросам повестки дня общего собрания, а при подготовке к проведению общего собрания, проводимого в форме собрания, - также о времени начала регистрации лиц, участвующих в таком общем собрании (</w:t>
      </w:r>
      <w:hyperlink r:id="rId473" w:history="1">
        <w:r w:rsidRPr="001C402C">
          <w:rPr>
            <w:rFonts w:ascii="Times New Roman" w:hAnsi="Times New Roman" w:cs="Times New Roman"/>
            <w:color w:val="0000FF"/>
            <w:sz w:val="24"/>
            <w:szCs w:val="24"/>
          </w:rPr>
          <w:t>Приказ</w:t>
        </w:r>
      </w:hyperlink>
      <w:r w:rsidRPr="001C402C">
        <w:rPr>
          <w:rFonts w:ascii="Times New Roman" w:hAnsi="Times New Roman" w:cs="Times New Roman"/>
          <w:sz w:val="24"/>
          <w:szCs w:val="24"/>
        </w:rPr>
        <w:t xml:space="preserve"> ФСФР России от 02.02.2012 N 12-6/пз-н).</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При подготовке к проведению общего собрания акционеров совет директоров (наблюдательный совет) общества определяет: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форму проведения общего собрания акционеров (собрание или заочное голосование);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дату, </w:t>
      </w:r>
      <w:hyperlink r:id="rId474" w:history="1">
        <w:r w:rsidRPr="001C402C">
          <w:rPr>
            <w:rFonts w:ascii="Times New Roman" w:hAnsi="Times New Roman" w:cs="Times New Roman"/>
            <w:color w:val="0000FF"/>
            <w:sz w:val="24"/>
            <w:szCs w:val="24"/>
          </w:rPr>
          <w:t>место</w:t>
        </w:r>
      </w:hyperlink>
      <w:r w:rsidRPr="001C402C">
        <w:rPr>
          <w:rFonts w:ascii="Times New Roman" w:hAnsi="Times New Roman" w:cs="Times New Roman"/>
          <w:sz w:val="24"/>
          <w:szCs w:val="24"/>
        </w:rPr>
        <w:t>, время проведения общего собрания акционеров либо в случае проведения общего собрания акционеров в форме заочного голосования дату окончания приема бюллетеней для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почтовый адрес, по которому могут направляться заполненные бюллетени в случае, если в соответствии со </w:t>
      </w:r>
      <w:hyperlink w:anchor="P1300" w:history="1">
        <w:r w:rsidRPr="001C402C">
          <w:rPr>
            <w:rFonts w:ascii="Times New Roman" w:hAnsi="Times New Roman" w:cs="Times New Roman"/>
            <w:color w:val="0000FF"/>
            <w:sz w:val="24"/>
            <w:szCs w:val="24"/>
          </w:rPr>
          <w:t>статьей 60</w:t>
        </w:r>
      </w:hyperlink>
      <w:r w:rsidRPr="001C402C">
        <w:rPr>
          <w:rFonts w:ascii="Times New Roman" w:hAnsi="Times New Roman" w:cs="Times New Roman"/>
          <w:sz w:val="24"/>
          <w:szCs w:val="24"/>
        </w:rPr>
        <w:t xml:space="preserve"> настоящего Федерального закона голосование осуществляется бюллетенями, а в случае, если такая возможность предусмотрена уставом общества, также адрес электронной почты, по которому могут направляться заполненные бюллетени, и (или) адрес сайта в информационно-телекоммуникационной сети "Интернет", на котором может быть заполнена электронная форма бюллетеней;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дату определения (фиксации) лиц, имеющих право на участие в общем собрании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дату окончания приема предложений акционеров о выдвижении кандидатов для избрания в совет директоров (наблюдательный совет) общества, если повестка дня внеочередного общего собрания акционеров содержит вопрос об избрании членов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повестку дня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порядок сообщения акционерам о проведении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перечень информации (материалов), предоставляемой акционерам при подготовке к проведению общего собрания акционеров, и порядок ее предоставления;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форму и текст бюллетеня для голосования в случае голосования бюллетенями, а также формулировки решений по вопросам повестки дня общего собрания акционеров, которые должны направляться в электронной форме (в форме электронных документов) номинальным держателям акций, зарегистрированным в реестре акционеров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47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В повестку дня годового общего собрания акционеров должны быть обязательно включены вопросы об избрании совета директоров (наблюдательного совета) общества, ревизионной комиссии (ревизора) общества, утверждении аудитора общества, а также вопросы, предусмотренные </w:t>
      </w:r>
      <w:hyperlink w:anchor="P1013" w:history="1">
        <w:r w:rsidRPr="001C402C">
          <w:rPr>
            <w:rFonts w:ascii="Times New Roman" w:hAnsi="Times New Roman" w:cs="Times New Roman"/>
            <w:color w:val="0000FF"/>
            <w:sz w:val="24"/>
            <w:szCs w:val="24"/>
          </w:rPr>
          <w:t>подпунктом 11 пункта 1 статьи 48</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93" w:name="P1212"/>
      <w:bookmarkEnd w:id="93"/>
      <w:r w:rsidRPr="001C402C">
        <w:rPr>
          <w:rFonts w:ascii="Times New Roman" w:hAnsi="Times New Roman" w:cs="Times New Roman"/>
          <w:sz w:val="24"/>
          <w:szCs w:val="24"/>
        </w:rPr>
        <w:lastRenderedPageBreak/>
        <w:t>Статья 55. Внеочередное общее собрание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7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94" w:name="P1216"/>
      <w:bookmarkEnd w:id="94"/>
      <w:r w:rsidRPr="001C402C">
        <w:rPr>
          <w:rFonts w:ascii="Times New Roman" w:hAnsi="Times New Roman" w:cs="Times New Roman"/>
          <w:sz w:val="24"/>
          <w:szCs w:val="24"/>
        </w:rPr>
        <w:t>1. Внеочередное общее собрание акционеров проводится по решению совета директоров (наблюдательного совета) общества на основании его собственной инициативы, требования ревизионной комиссии (ревизора) общества, аудитора общества, а также акционеров (акционера), являющихся владельцами не менее чем 10 процентов голосующих акций общества на дату предъявления требования.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Созыв внеочередного общего собрания акционеров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осуществляется советом директоров (наблюдательным советом) общества. В случае, если функции совета директоров (наблюдательного совета) общества осуществляет общее собрание акционеров, созыв внеочередного общего собрания акционеров по требованию указанных лиц осуществляется лицом или органом общества, к компетенции которых уставом общества отнесено решение вопроса о проведении общего собрания акционеров и об утверждении его повестки дня.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7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Внеочередное общее собрание акционеров, созываемое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должно быть проведено в течение 40 дней с момента представления требования о проведении внеочередного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21.12.2013 </w:t>
      </w:r>
      <w:hyperlink r:id="rId478" w:history="1">
        <w:r w:rsidRPr="001C402C">
          <w:rPr>
            <w:rFonts w:ascii="Times New Roman" w:hAnsi="Times New Roman" w:cs="Times New Roman"/>
            <w:color w:val="0000FF"/>
            <w:sz w:val="24"/>
            <w:szCs w:val="24"/>
          </w:rPr>
          <w:t>N 379-ФЗ</w:t>
        </w:r>
      </w:hyperlink>
      <w:r w:rsidRPr="001C402C">
        <w:rPr>
          <w:rFonts w:ascii="Times New Roman" w:hAnsi="Times New Roman" w:cs="Times New Roman"/>
          <w:sz w:val="24"/>
          <w:szCs w:val="24"/>
        </w:rPr>
        <w:t xml:space="preserve">, от 29.06.2015 </w:t>
      </w:r>
      <w:hyperlink r:id="rId479"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предлагаемая повестка дня внеочередного общего собрания акционеров содержит вопрос об избрании членов совета директоров (наблюдательного совета) общества, такое общее собрание акционеров должно быть проведено в течение 75 дней с даты представления требования о проведении внеочередного общего собрания акционеров, если более короткий срок не предусмотрен уставом общества. В этом случае совет директоров (наблюдательный совет) общества обязан определить дату, до которой будут приниматься предложения акционеров о выдвижении кандидатов для избрания в совет директоров (наблюдательный совет)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случаях, когда в соответствии со </w:t>
      </w:r>
      <w:hyperlink w:anchor="P1434" w:history="1">
        <w:r w:rsidRPr="001C402C">
          <w:rPr>
            <w:rFonts w:ascii="Times New Roman" w:hAnsi="Times New Roman" w:cs="Times New Roman"/>
            <w:color w:val="0000FF"/>
            <w:sz w:val="24"/>
            <w:szCs w:val="24"/>
          </w:rPr>
          <w:t>статьями 68</w:t>
        </w:r>
      </w:hyperlink>
      <w:r w:rsidRPr="001C402C">
        <w:rPr>
          <w:rFonts w:ascii="Times New Roman" w:hAnsi="Times New Roman" w:cs="Times New Roman"/>
          <w:sz w:val="24"/>
          <w:szCs w:val="24"/>
        </w:rPr>
        <w:t xml:space="preserve"> - </w:t>
      </w:r>
      <w:hyperlink w:anchor="P1528" w:history="1">
        <w:r w:rsidRPr="001C402C">
          <w:rPr>
            <w:rFonts w:ascii="Times New Roman" w:hAnsi="Times New Roman" w:cs="Times New Roman"/>
            <w:color w:val="0000FF"/>
            <w:sz w:val="24"/>
            <w:szCs w:val="24"/>
          </w:rPr>
          <w:t>70</w:t>
        </w:r>
      </w:hyperlink>
      <w:r w:rsidRPr="001C402C">
        <w:rPr>
          <w:rFonts w:ascii="Times New Roman" w:hAnsi="Times New Roman" w:cs="Times New Roman"/>
          <w:sz w:val="24"/>
          <w:szCs w:val="24"/>
        </w:rPr>
        <w:t xml:space="preserve"> настоящего Федерального закона совет директоров (наблюдательный совет) общества обязан принять решение о проведении внеочередного общего собрания акционеров, такое общее собрание акционеров должно быть проведено в течение 40 дней с момента принятия решения о его проведении советом директоров (наблюдательным советом) общества, если меньший срок не предусмотрен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случаях, когда в соответствии с настоящим Федеральным </w:t>
      </w:r>
      <w:hyperlink w:anchor="P143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совет директоров (наблюдательный совет) общества обязан принять решение о проведении внеочередного общего собрания акционеров для избрания членов совета директоров (наблюдательного совета) общества, такое общее собрание акционеров должно быть проведено в течение 70 дней с момента принятия решения о его проведении советом директоров (наблюдательным советом) общества, если более ранний срок не предусмотрен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24.02.2004 </w:t>
      </w:r>
      <w:hyperlink r:id="rId481" w:history="1">
        <w:r w:rsidRPr="001C402C">
          <w:rPr>
            <w:rFonts w:ascii="Times New Roman" w:hAnsi="Times New Roman" w:cs="Times New Roman"/>
            <w:color w:val="0000FF"/>
            <w:sz w:val="24"/>
            <w:szCs w:val="24"/>
          </w:rPr>
          <w:t>N 5-ФЗ</w:t>
        </w:r>
      </w:hyperlink>
      <w:r w:rsidRPr="001C402C">
        <w:rPr>
          <w:rFonts w:ascii="Times New Roman" w:hAnsi="Times New Roman" w:cs="Times New Roman"/>
          <w:sz w:val="24"/>
          <w:szCs w:val="24"/>
        </w:rPr>
        <w:t xml:space="preserve">, от 24.07.2007 </w:t>
      </w:r>
      <w:hyperlink r:id="rId482" w:history="1">
        <w:r w:rsidRPr="001C402C">
          <w:rPr>
            <w:rFonts w:ascii="Times New Roman" w:hAnsi="Times New Roman" w:cs="Times New Roman"/>
            <w:color w:val="0000FF"/>
            <w:sz w:val="24"/>
            <w:szCs w:val="24"/>
          </w:rPr>
          <w:t>N 220-ФЗ</w:t>
        </w:r>
      </w:hyperlink>
      <w:r w:rsidRPr="001C402C">
        <w:rPr>
          <w:rFonts w:ascii="Times New Roman" w:hAnsi="Times New Roman" w:cs="Times New Roman"/>
          <w:sz w:val="24"/>
          <w:szCs w:val="24"/>
        </w:rPr>
        <w:t xml:space="preserve">, от 29.06.2015 </w:t>
      </w:r>
      <w:hyperlink r:id="rId483"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В требовании о проведении внеочередного общего собрания акционеров должны быть сформулированы вопросы, подлежащие внесению в повестку дня собрания. В требовании о проведении внеочередного общего собрания акционеров могут содержаться </w:t>
      </w:r>
      <w:r w:rsidRPr="001C402C">
        <w:rPr>
          <w:rFonts w:ascii="Times New Roman" w:hAnsi="Times New Roman" w:cs="Times New Roman"/>
          <w:sz w:val="24"/>
          <w:szCs w:val="24"/>
        </w:rPr>
        <w:lastRenderedPageBreak/>
        <w:t xml:space="preserve">формулировки решений по каждому из этих вопросов, а также предложение о форме проведения общего собрания акционеров. В случае, если требование о созыве внеочередного общего собрания акционеров содержит предложение о выдвижении кандидатов, на такое предложение распространяются соответствующие положения </w:t>
      </w:r>
      <w:hyperlink w:anchor="P1160" w:history="1">
        <w:r w:rsidRPr="001C402C">
          <w:rPr>
            <w:rFonts w:ascii="Times New Roman" w:hAnsi="Times New Roman" w:cs="Times New Roman"/>
            <w:color w:val="0000FF"/>
            <w:sz w:val="24"/>
            <w:szCs w:val="24"/>
          </w:rPr>
          <w:t>статьи 53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Совет директоров (наблюдательный совет) общества не вправе вносить изменения в формулировки вопросов повестки дня, формулировки решений по таким вопросам и изменять предложенную форму проведения внеочередного общего собрания акционеров, созываемого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В случае, если требование о созыве внеочередного общего собрания акционеров исходит от акционеров (акционера), оно должно содержать имена (наименования) акционеров (акционера), требующих созыва такого собрания, и указание количества, категории (типа) принадлежащих им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Требование о созыве внеочередного общего собрания акционеров подписывается лицами (лицом), требующими созыва внеочередного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bookmarkStart w:id="95" w:name="P1230"/>
      <w:bookmarkEnd w:id="95"/>
      <w:r w:rsidRPr="001C402C">
        <w:rPr>
          <w:rFonts w:ascii="Times New Roman" w:hAnsi="Times New Roman" w:cs="Times New Roman"/>
          <w:sz w:val="24"/>
          <w:szCs w:val="24"/>
        </w:rPr>
        <w:t>6. В течение пяти дней с даты предъявления требования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о созыве внеочередного общего собрания акционеров советом директоров (наблюдательным советом) общества должно быть принято решение о созыве внеочередного общего собрания акционеров либо об отказе в его созыве.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об отказе в созыве внеочередного общего собрания акционеров по требованию ревизионной комиссии (ревизора) общества, аудитора общества или акционеров (акционера), являющихся владельцами не менее чем 10 процентов голосующих акций общества, может быть принято в случае, если: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не соблюден установленный настоящей статьей и (или) </w:t>
      </w:r>
      <w:hyperlink w:anchor="P2017" w:history="1">
        <w:r w:rsidRPr="001C402C">
          <w:rPr>
            <w:rFonts w:ascii="Times New Roman" w:hAnsi="Times New Roman" w:cs="Times New Roman"/>
            <w:color w:val="0000FF"/>
            <w:sz w:val="24"/>
            <w:szCs w:val="24"/>
          </w:rPr>
          <w:t>пунктом 1 статьи 84.3</w:t>
        </w:r>
      </w:hyperlink>
      <w:r w:rsidRPr="001C402C">
        <w:rPr>
          <w:rFonts w:ascii="Times New Roman" w:hAnsi="Times New Roman" w:cs="Times New Roman"/>
          <w:sz w:val="24"/>
          <w:szCs w:val="24"/>
        </w:rPr>
        <w:t xml:space="preserve"> настоящего Федерального закона порядок предъявления требования о созыве внеочередного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8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акционеры (акционер), требующие созыва внеочередного общего собрания акционеров, не являются владельцами предусмотренного </w:t>
      </w:r>
      <w:hyperlink w:anchor="P1216"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количества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ни один из вопросов, предложенных для внесения в повестку дня внеочередного общего собрания акционеров, не отнесен к его компетенции и (или) не соответствует требованиям настоящего Федерального закона и иных правовых актов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bookmarkStart w:id="96" w:name="P1236"/>
      <w:bookmarkEnd w:id="96"/>
      <w:r w:rsidRPr="001C402C">
        <w:rPr>
          <w:rFonts w:ascii="Times New Roman" w:hAnsi="Times New Roman" w:cs="Times New Roman"/>
          <w:sz w:val="24"/>
          <w:szCs w:val="24"/>
        </w:rPr>
        <w:t xml:space="preserve">7. Решение совета директоров (наблюдательного совета) общества о созыве внеочередного общего собрания акционеров или мотивированное решение об отказе в его созыве направляется лицам, требующим его созыва, не позднее трех дней со дня принятия такого решения. Если требование о проведении внеочередного общего собрания акционеров поступило в общество от лиц, которые не зарегистрированы в реестре акционеров общества и дали указание (инструкцию) лицу, осуществляющему учет их прав на акции, указанное решение совета директоров (наблюдательного совета) общества направляется таким лицам не позднее трех дней со дня его принятия в соответствии с правилами </w:t>
      </w:r>
      <w:hyperlink r:id="rId485"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48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97" w:name="P1238"/>
      <w:bookmarkEnd w:id="97"/>
      <w:r w:rsidRPr="001C402C">
        <w:rPr>
          <w:rFonts w:ascii="Times New Roman" w:hAnsi="Times New Roman" w:cs="Times New Roman"/>
          <w:sz w:val="24"/>
          <w:szCs w:val="24"/>
        </w:rPr>
        <w:t xml:space="preserve">8. В случае, если в течение установленного настоящим Федеральным законом срока советом директоров (наблюдательным советом) общества не принято решение о созыве </w:t>
      </w:r>
      <w:r w:rsidRPr="001C402C">
        <w:rPr>
          <w:rFonts w:ascii="Times New Roman" w:hAnsi="Times New Roman" w:cs="Times New Roman"/>
          <w:sz w:val="24"/>
          <w:szCs w:val="24"/>
        </w:rPr>
        <w:lastRenderedPageBreak/>
        <w:t>внеочередного общего собрания акционеров или принято решение об отказе в его созыве, орган общества или лица, требующие его созыва, вправе обратиться в суд с требованием о понуждении общества провести внеочередное общее собрание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 ред. Федерального </w:t>
      </w:r>
      <w:hyperlink r:id="rId4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bookmarkStart w:id="98" w:name="P1240"/>
      <w:bookmarkEnd w:id="98"/>
      <w:r w:rsidRPr="001C402C">
        <w:rPr>
          <w:rFonts w:ascii="Times New Roman" w:hAnsi="Times New Roman" w:cs="Times New Roman"/>
          <w:sz w:val="24"/>
          <w:szCs w:val="24"/>
        </w:rPr>
        <w:t>9. В решении суда о понуждении общества провести внеочередное общее собрание акционеров указываются сроки и порядок его проведения. Исполнение решения суда возлагается на истца либо по его ходатайству на орган общества или иное лицо при условии их согласия. Таким органом не может быть совет директоров (наблюдательный совет) общества. При этом орган общества или лицо, которое в соответствии с решением суда проводит внеочередное общее собрание акционеров, обладает всеми предусмотренными настоящим Федеральным законом полномочиями, необходимыми для созыва и проведения этого собрания. В случае, если в соответствии с решением суда внеочередное общее собрание акционеров проводит истец, расходы на подготовку и проведение этого собрания могут быть возмещены по решению общего собрания акционеров за счет средств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48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10. В обществе, в котором в соответствии с настоящим Федеральным </w:t>
      </w:r>
      <w:hyperlink w:anchor="P135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функции совета директоров (наблюдательного совета) общества осуществляет общее собрание акционеров, правила, предусмотренные </w:t>
      </w:r>
      <w:hyperlink w:anchor="P1236" w:history="1">
        <w:r w:rsidRPr="001C402C">
          <w:rPr>
            <w:rFonts w:ascii="Times New Roman" w:hAnsi="Times New Roman" w:cs="Times New Roman"/>
            <w:color w:val="0000FF"/>
            <w:sz w:val="24"/>
            <w:szCs w:val="24"/>
          </w:rPr>
          <w:t>пунктами 7</w:t>
        </w:r>
      </w:hyperlink>
      <w:r w:rsidRPr="001C402C">
        <w:rPr>
          <w:rFonts w:ascii="Times New Roman" w:hAnsi="Times New Roman" w:cs="Times New Roman"/>
          <w:sz w:val="24"/>
          <w:szCs w:val="24"/>
        </w:rPr>
        <w:t xml:space="preserve"> - </w:t>
      </w:r>
      <w:hyperlink w:anchor="P1240" w:history="1">
        <w:r w:rsidRPr="001C402C">
          <w:rPr>
            <w:rFonts w:ascii="Times New Roman" w:hAnsi="Times New Roman" w:cs="Times New Roman"/>
            <w:color w:val="0000FF"/>
            <w:sz w:val="24"/>
            <w:szCs w:val="24"/>
          </w:rPr>
          <w:t>9</w:t>
        </w:r>
      </w:hyperlink>
      <w:r w:rsidRPr="001C402C">
        <w:rPr>
          <w:rFonts w:ascii="Times New Roman" w:hAnsi="Times New Roman" w:cs="Times New Roman"/>
          <w:sz w:val="24"/>
          <w:szCs w:val="24"/>
        </w:rPr>
        <w:t xml:space="preserve"> настоящей статьи, применяются к лицу или органу общества, которые определены уставом общества и к компетенции которых относится решение вопроса о проведении общего собрания акционеров и об утверждении его повестки дня. Правила, предусмотренные </w:t>
      </w:r>
      <w:hyperlink w:anchor="P1236" w:history="1">
        <w:r w:rsidRPr="001C402C">
          <w:rPr>
            <w:rFonts w:ascii="Times New Roman" w:hAnsi="Times New Roman" w:cs="Times New Roman"/>
            <w:color w:val="0000FF"/>
            <w:sz w:val="24"/>
            <w:szCs w:val="24"/>
          </w:rPr>
          <w:t>пунктами 7</w:t>
        </w:r>
      </w:hyperlink>
      <w:r w:rsidRPr="001C402C">
        <w:rPr>
          <w:rFonts w:ascii="Times New Roman" w:hAnsi="Times New Roman" w:cs="Times New Roman"/>
          <w:sz w:val="24"/>
          <w:szCs w:val="24"/>
        </w:rPr>
        <w:t xml:space="preserve"> - </w:t>
      </w:r>
      <w:hyperlink w:anchor="P1240" w:history="1">
        <w:r w:rsidRPr="001C402C">
          <w:rPr>
            <w:rFonts w:ascii="Times New Roman" w:hAnsi="Times New Roman" w:cs="Times New Roman"/>
            <w:color w:val="0000FF"/>
            <w:sz w:val="24"/>
            <w:szCs w:val="24"/>
          </w:rPr>
          <w:t>9</w:t>
        </w:r>
      </w:hyperlink>
      <w:r w:rsidRPr="001C402C">
        <w:rPr>
          <w:rFonts w:ascii="Times New Roman" w:hAnsi="Times New Roman" w:cs="Times New Roman"/>
          <w:sz w:val="24"/>
          <w:szCs w:val="24"/>
        </w:rPr>
        <w:t xml:space="preserve"> настоящей статьи, применяются также к годовому общему собранию акционеров, если оно не было созвано и проведено в срок, установленный </w:t>
      </w:r>
      <w:hyperlink w:anchor="P989" w:history="1">
        <w:r w:rsidRPr="001C402C">
          <w:rPr>
            <w:rFonts w:ascii="Times New Roman" w:hAnsi="Times New Roman" w:cs="Times New Roman"/>
            <w:color w:val="0000FF"/>
            <w:sz w:val="24"/>
            <w:szCs w:val="24"/>
          </w:rPr>
          <w:t>пунктом 1 статьи 47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10 введен Федеральным </w:t>
      </w:r>
      <w:hyperlink r:id="rId48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56. Счетная комиссия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 подтверждении принятых общим собранием участников акционерного общества решений и состава присутствующих участников общества см. пп. 1 и </w:t>
      </w:r>
      <w:hyperlink r:id="rId490" w:history="1">
        <w:r w:rsidRPr="001C402C">
          <w:rPr>
            <w:rFonts w:ascii="Times New Roman" w:hAnsi="Times New Roman" w:cs="Times New Roman"/>
            <w:color w:val="0000FF"/>
            <w:sz w:val="24"/>
            <w:szCs w:val="24"/>
          </w:rPr>
          <w:t>2 пункта 3 статьи 67.1</w:t>
        </w:r>
      </w:hyperlink>
      <w:r w:rsidRPr="001C402C">
        <w:rPr>
          <w:rFonts w:ascii="Times New Roman" w:hAnsi="Times New Roman" w:cs="Times New Roman"/>
          <w:sz w:val="24"/>
          <w:szCs w:val="24"/>
        </w:rPr>
        <w:t xml:space="preserve"> ГК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В обществе с числом акционеров - владельцев голосующих акций общества более ста создается счетная комиссия, количественный и персональный состав которой утверждается общим собранием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9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обществе с числом акционеров - владельцев голосующих акций более 500 функции счетной комиссии выполняет регистратор.</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49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 в ред. Федерального </w:t>
      </w:r>
      <w:hyperlink r:id="rId49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составе счетной комиссии не может быть менее трех человек. В счетную комиссию не могут входить члены совета директоров (наблюдательного совета) общества, члены ревизионной комиссии (ревизор) общества, члены коллегиального исполнительного органа общества, единоличный исполнительный орган общества, а равно управляющая организация или управляющий, а также лица, выдвигаемые кандидатами на эти должности.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 случае, если срок полномочий счетной комиссии истек либо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количество ее членов стало менее трех, а также в случае явки для исполнения своих </w:t>
      </w:r>
      <w:r w:rsidRPr="001C402C">
        <w:rPr>
          <w:rFonts w:ascii="Times New Roman" w:hAnsi="Times New Roman" w:cs="Times New Roman"/>
          <w:sz w:val="24"/>
          <w:szCs w:val="24"/>
        </w:rPr>
        <w:lastRenderedPageBreak/>
        <w:t>обязанностей менее трех членов счетной комиссии для осуществления функций счетной комиссии может быть привлечен регистратор.</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49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Счетная комиссия проверяет полномочия и регистрирует лиц, участвующих в общем собрании акционеров, определяет кворум общего собрания акционеров, разъясняет вопросы, возникающие в связи с реализацией акционерами (их представителями) права голоса на общем собрании, разъясняет порядок голосования по вопросам, выносимым на голосование, обеспечивает установленный порядок голосования и права акционеров на участие в голосовании, подсчитывает голоса и подводит итоги голосования, составляет протокол об итогах голосования, передает в архив бюллетени для голосования.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49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57. Порядок участия акционеров в общем собрании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Право на участие в общем собрании акционеров осуществляется акционером как лично, так и через своего представителя.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 вправе в любое время заменить своего представителя на общем собрании акционеров или лично принять участие в общем собрании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Представитель акционера на общем собрании акционеров действует в соответствии с полномочиями, основанными на указаниях федеральных законов или актов уполномоченных на то государственных органов или органов местного самоуправления либо доверенности, составленной в письменной форме. Доверенность на голосование должна содержать сведения о представляемом и представителе (для физического лица - имя, данные документа, удостоверяющего личность (серия и (или) номер документа, дата и место его выдачи, орган, выдавший документ), для юридического лица - наименование, сведения о месте нахождения). Доверенность на голосование должна быть оформлена в соответствии с требованиями </w:t>
      </w:r>
      <w:hyperlink r:id="rId496" w:history="1">
        <w:r w:rsidRPr="001C402C">
          <w:rPr>
            <w:rFonts w:ascii="Times New Roman" w:hAnsi="Times New Roman" w:cs="Times New Roman"/>
            <w:color w:val="0000FF"/>
            <w:sz w:val="24"/>
            <w:szCs w:val="24"/>
          </w:rPr>
          <w:t>пунктов 3</w:t>
        </w:r>
      </w:hyperlink>
      <w:r w:rsidRPr="001C402C">
        <w:rPr>
          <w:rFonts w:ascii="Times New Roman" w:hAnsi="Times New Roman" w:cs="Times New Roman"/>
          <w:sz w:val="24"/>
          <w:szCs w:val="24"/>
        </w:rPr>
        <w:t xml:space="preserve"> и </w:t>
      </w:r>
      <w:hyperlink r:id="rId497" w:history="1">
        <w:r w:rsidRPr="001C402C">
          <w:rPr>
            <w:rFonts w:ascii="Times New Roman" w:hAnsi="Times New Roman" w:cs="Times New Roman"/>
            <w:color w:val="0000FF"/>
            <w:sz w:val="24"/>
            <w:szCs w:val="24"/>
          </w:rPr>
          <w:t>4 статьи 185.1</w:t>
        </w:r>
      </w:hyperlink>
      <w:r w:rsidRPr="001C402C">
        <w:rPr>
          <w:rFonts w:ascii="Times New Roman" w:hAnsi="Times New Roman" w:cs="Times New Roman"/>
          <w:sz w:val="24"/>
          <w:szCs w:val="24"/>
        </w:rPr>
        <w:t xml:space="preserve"> Гражданского кодекса Российской Федерации или удостоверена нотариально.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27.07.2006 </w:t>
      </w:r>
      <w:hyperlink r:id="rId498" w:history="1">
        <w:r w:rsidRPr="001C402C">
          <w:rPr>
            <w:rFonts w:ascii="Times New Roman" w:hAnsi="Times New Roman" w:cs="Times New Roman"/>
            <w:color w:val="0000FF"/>
            <w:sz w:val="24"/>
            <w:szCs w:val="24"/>
          </w:rPr>
          <w:t>N 146-ФЗ</w:t>
        </w:r>
      </w:hyperlink>
      <w:r w:rsidRPr="001C402C">
        <w:rPr>
          <w:rFonts w:ascii="Times New Roman" w:hAnsi="Times New Roman" w:cs="Times New Roman"/>
          <w:sz w:val="24"/>
          <w:szCs w:val="24"/>
        </w:rPr>
        <w:t xml:space="preserve">, от 21.07.2014 </w:t>
      </w:r>
      <w:hyperlink r:id="rId499" w:history="1">
        <w:r w:rsidRPr="001C402C">
          <w:rPr>
            <w:rFonts w:ascii="Times New Roman" w:hAnsi="Times New Roman" w:cs="Times New Roman"/>
            <w:color w:val="0000FF"/>
            <w:sz w:val="24"/>
            <w:szCs w:val="24"/>
          </w:rPr>
          <w:t>N 218-ФЗ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случае передачи акции после даты составления списка лиц, имеющих право на участие в общем собрании акционеров, и до даты проведения общего собрания акционеров лицо, включенное в этот список, обязано выдать приобретателю доверенность на голосование или голосовать на общем собрании в соответствии с указаниями приобретателя акций, если это предусмотрено договором о передаче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500"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29.12.2012 </w:t>
      </w:r>
      <w:hyperlink r:id="rId501" w:history="1">
        <w:r w:rsidRPr="001C402C">
          <w:rPr>
            <w:rFonts w:ascii="Times New Roman" w:hAnsi="Times New Roman" w:cs="Times New Roman"/>
            <w:color w:val="0000FF"/>
            <w:sz w:val="24"/>
            <w:szCs w:val="24"/>
          </w:rPr>
          <w:t>N 282-ФЗ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 случае, если акция общества находится в общей долевой собственности нескольких лиц, то правомочия по голосованию на общем собрании акционеров осуществляются по их усмотрению одним из участников общей долевой собственности либо их общим представителем. Полномочия каждого из указанных лиц должны быть надлежащим образом оформлены.</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58. Кворум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Общее собрание акционеров правомочно (имеет кворум), если в нем приняли участие акционеры, обладающие в совокупности более чем половиной голосов размещенных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Принявшими участие в общем собрании акционеров считаются акционеры, зарегистрировавшиеся для участия в нем, в том числе на указанном в сообщении о проведении общего собрания акционеров сайте в информационно-телекоммуникационной сети "Интернет", а также акционеры, бюллетени которых получены или электронная </w:t>
      </w:r>
      <w:r w:rsidRPr="001C402C">
        <w:rPr>
          <w:rFonts w:ascii="Times New Roman" w:hAnsi="Times New Roman" w:cs="Times New Roman"/>
          <w:sz w:val="24"/>
          <w:szCs w:val="24"/>
        </w:rPr>
        <w:lastRenderedPageBreak/>
        <w:t>форма бюллетеней которых заполнена на указанном в таком сообщении сайте в информационно-телекоммуникационной сети "Интернет" не позднее двух дней до даты проведения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Принявшими участие в общем собрании акционеров, проводимом в форме заочного голосования, считаются акционеры, бюллетени которых получены или электронная форма бюллетеней которых заполнена на указанном в сообщении о проведении общего собрания акционеров сайте в информационно-телекоммуникационной сети "Интернет" до даты окончания приема бюллетеней.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Принявшими участие в общем собрании акционеров считаются также акционеры, которые в соответствии с правилами </w:t>
      </w:r>
      <w:hyperlink r:id="rId503"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дали лицам, осуществляющим учет их прав на акции, указания (инструкции) о голосовании, если сообщения об их волеизъявлении получены не позднее двух дней до даты проведения общего собрания акционеров или до даты окончания приема бюллетеней при проведении общего собрания акционеров в форме заочного голосования.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5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Если повестка дня общего собрания акционеров включает вопросы, голосование по которым осуществляется разным составом голосующих, определение кворума для принятия решения по этим вопросам осуществляется отдельно. При этом отсутствие кворума для принятия решения по вопросам, голосование по которым осуществляется одним составом голосующих, не препятствует принятию решения по вопросам, голосование по которым осуществляется другим составом голосующих, для принятия которого кворум имеется.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При отсутствии кворума для проведения годового общего собрания акционеров должно быть проведено повторное общее собрание акционеров с той же повесткой дня. При отсутствии кворума для проведения внеочередного общего собрания акционеров может быть проведено повторное общее собрание акционеров с той же повесткой дня.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Повторное общее собрание акционеров правомочно (имеет кворум), если в нем приняли участие акционеры, обладающие в совокупности не менее чем 30 процентами голосов размещенных голосующих акций общества. Уставом общества с числом акционеров более 500 тысяч может быть предусмотрен меньший кворум для проведения повторного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Сообщение о проведении повторного общего собрания акционеров осуществляется в соответствии с требованиями </w:t>
      </w:r>
      <w:hyperlink w:anchor="P1114" w:history="1">
        <w:r w:rsidRPr="001C402C">
          <w:rPr>
            <w:rFonts w:ascii="Times New Roman" w:hAnsi="Times New Roman" w:cs="Times New Roman"/>
            <w:color w:val="0000FF"/>
            <w:sz w:val="24"/>
            <w:szCs w:val="24"/>
          </w:rPr>
          <w:t>статьи 52</w:t>
        </w:r>
      </w:hyperlink>
      <w:r w:rsidRPr="001C402C">
        <w:rPr>
          <w:rFonts w:ascii="Times New Roman" w:hAnsi="Times New Roman" w:cs="Times New Roman"/>
          <w:sz w:val="24"/>
          <w:szCs w:val="24"/>
        </w:rPr>
        <w:t xml:space="preserve"> настоящего Федерального закона. При этом положения </w:t>
      </w:r>
      <w:hyperlink w:anchor="P1119" w:history="1">
        <w:r w:rsidRPr="001C402C">
          <w:rPr>
            <w:rFonts w:ascii="Times New Roman" w:hAnsi="Times New Roman" w:cs="Times New Roman"/>
            <w:color w:val="0000FF"/>
            <w:sz w:val="24"/>
            <w:szCs w:val="24"/>
          </w:rPr>
          <w:t>абзаца второго пункта 1 статьи 52</w:t>
        </w:r>
      </w:hyperlink>
      <w:r w:rsidRPr="001C402C">
        <w:rPr>
          <w:rFonts w:ascii="Times New Roman" w:hAnsi="Times New Roman" w:cs="Times New Roman"/>
          <w:sz w:val="24"/>
          <w:szCs w:val="24"/>
        </w:rPr>
        <w:t xml:space="preserve"> настоящего Федерального закона не применяются. Вручение, направление и опубликование бюллетеней для голосования при проведении повторного общего собрания акционеров осуществляются в соответствии с требованиями </w:t>
      </w:r>
      <w:hyperlink w:anchor="P1300" w:history="1">
        <w:r w:rsidRPr="001C402C">
          <w:rPr>
            <w:rFonts w:ascii="Times New Roman" w:hAnsi="Times New Roman" w:cs="Times New Roman"/>
            <w:color w:val="0000FF"/>
            <w:sz w:val="24"/>
            <w:szCs w:val="24"/>
          </w:rPr>
          <w:t>статьи 60</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При проведении повторного общего собрания акционеров менее чем через 40 дней после несостоявшегося общего собрания акционеров лица, имеющие право на участие в таком общем собрании акционеров, определяются (фиксируются) на дату, на которую определялись (фиксировались) лица, имевшие право на участие в несостоявшемся общем собрании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50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При отсутствии кворума для проведения на основании решения суда годового общего собрания акционеров не позднее чем через 60 дней должно быть проведено повторное общее собрание акционеров с той же повесткой дня. При этом дополнительное обращение в суд не требуется. Повторное общее собрание акционеров созывается и проводится лицом или органом общества, указанными в решении суда, и, если указанные лицо или орган общества не созвали годовое общее собрание акционеров в определенный решением суда срок, повторное собрание акционеров созывается и проводится другими лицами или органом общества, обратившимися с иском в суд при условии, что эти лица или орган общества указаны в решении суда.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В случае отсутствия кворума для проведения на основании решения суда внеочередного общего собрания акционеров повторное общее собрание акционеров не проводится.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введен Федеральным </w:t>
      </w:r>
      <w:hyperlink r:id="rId50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порядке голосования по находящимся в федеральной собственности акциям акционерных обществ см. </w:t>
      </w:r>
      <w:hyperlink r:id="rId507" w:history="1">
        <w:r w:rsidRPr="001C402C">
          <w:rPr>
            <w:rFonts w:ascii="Times New Roman" w:hAnsi="Times New Roman" w:cs="Times New Roman"/>
            <w:color w:val="0000FF"/>
            <w:sz w:val="24"/>
            <w:szCs w:val="24"/>
          </w:rPr>
          <w:t>Постановление</w:t>
        </w:r>
      </w:hyperlink>
      <w:r w:rsidRPr="001C402C">
        <w:rPr>
          <w:rFonts w:ascii="Times New Roman" w:hAnsi="Times New Roman" w:cs="Times New Roman"/>
          <w:color w:val="0A2666"/>
          <w:sz w:val="24"/>
          <w:szCs w:val="24"/>
        </w:rPr>
        <w:t xml:space="preserve"> Правительства РФ от 03.12.2004 N 738.</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59. Голосование на общем собрании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Голосование на общем собрании акционеров осуществляется по принципу "одна голосующая акция общества - один голос", за исключением проведения кумулятивного голосования в случае, предусмотренном настоящим Федеральным </w:t>
      </w:r>
      <w:hyperlink w:anchor="P142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99" w:name="P1300"/>
      <w:bookmarkEnd w:id="99"/>
      <w:r w:rsidRPr="001C402C">
        <w:rPr>
          <w:rFonts w:ascii="Times New Roman" w:hAnsi="Times New Roman" w:cs="Times New Roman"/>
          <w:sz w:val="24"/>
          <w:szCs w:val="24"/>
        </w:rPr>
        <w:t>Статья 60. Бюллетень для голосования</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0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Голосование по вопросам повестки дня общего собрания акционеров может осуществляться бюллетенями для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Голосование по вопросам повестки дня общего собрания акционеров публичного общества или непубличного общества с числом акционеров - владельцев голосующих акций 50 и более, а также голосование по вопросам повестки дня общего собрания акционеров, проводимого в форме заочного голосования, должно осуществляться бюллетенями для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К голосованию бюллетенями приравнивается получение регистратором общества сообщений о волеизъявлении лиц, которые имеют право на участие в общем собрании акционеров, не зарегистрированы в реестре акционеров общества и в соответствии с требованиями </w:t>
      </w:r>
      <w:hyperlink r:id="rId510"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дали лицам, осуществляющим учет их прав на акции, указания (инструкции) о голосовании.</w:t>
      </w:r>
    </w:p>
    <w:p w:rsidR="001C402C" w:rsidRPr="001C402C" w:rsidRDefault="001C402C">
      <w:pPr>
        <w:pStyle w:val="ConsPlusNormal"/>
        <w:ind w:firstLine="540"/>
        <w:jc w:val="both"/>
        <w:rPr>
          <w:rFonts w:ascii="Times New Roman" w:hAnsi="Times New Roman" w:cs="Times New Roman"/>
          <w:sz w:val="24"/>
          <w:szCs w:val="24"/>
        </w:rPr>
      </w:pPr>
      <w:bookmarkStart w:id="100" w:name="P1307"/>
      <w:bookmarkEnd w:id="100"/>
      <w:r w:rsidRPr="001C402C">
        <w:rPr>
          <w:rFonts w:ascii="Times New Roman" w:hAnsi="Times New Roman" w:cs="Times New Roman"/>
          <w:sz w:val="24"/>
          <w:szCs w:val="24"/>
        </w:rPr>
        <w:t>2. Бюллетень для голосования должен быть вручен под роспись каждому лицу, указанному в списке лиц, имеющих право на участие в общем собрании акционеров (его представителю), зарегистрировавшемуся для участия в общем собрании акционеров, за исключением случаев, предусмотренных настоящей статьей.</w:t>
      </w:r>
    </w:p>
    <w:p w:rsidR="001C402C" w:rsidRPr="001C402C" w:rsidRDefault="001C402C">
      <w:pPr>
        <w:pStyle w:val="ConsPlusNormal"/>
        <w:ind w:firstLine="540"/>
        <w:jc w:val="both"/>
        <w:rPr>
          <w:rFonts w:ascii="Times New Roman" w:hAnsi="Times New Roman" w:cs="Times New Roman"/>
          <w:sz w:val="24"/>
          <w:szCs w:val="24"/>
        </w:rPr>
      </w:pPr>
      <w:bookmarkStart w:id="101" w:name="P1308"/>
      <w:bookmarkEnd w:id="101"/>
      <w:r w:rsidRPr="001C402C">
        <w:rPr>
          <w:rFonts w:ascii="Times New Roman" w:hAnsi="Times New Roman" w:cs="Times New Roman"/>
          <w:sz w:val="24"/>
          <w:szCs w:val="24"/>
        </w:rPr>
        <w:t>При проведении общего собрания акционеров в форме заочного голосования и проведении общего собрания акционеров публичного общества или непубличного общества с числом акционеров - владельцев голосующих акций 50 и более, а также иного общества, устав которого предусматривает обязательное направление или вручение бюллетеней до проведения общего собрания акционеров, бюллетень для голосования должен быть направлен или вручен под роспись каждому лицу, зарегистрированному в реестре акционеров общества и имеющему право на участие в общем собрании акционеров, не позднее чем за 20 дней до проведения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Направление бюллетеней для голосования в случае, предусмотренном </w:t>
      </w:r>
      <w:hyperlink w:anchor="P1308" w:history="1">
        <w:r w:rsidRPr="001C402C">
          <w:rPr>
            <w:rFonts w:ascii="Times New Roman" w:hAnsi="Times New Roman" w:cs="Times New Roman"/>
            <w:color w:val="0000FF"/>
            <w:sz w:val="24"/>
            <w:szCs w:val="24"/>
          </w:rPr>
          <w:t>абзацем вторым</w:t>
        </w:r>
      </w:hyperlink>
      <w:r w:rsidRPr="001C402C">
        <w:rPr>
          <w:rFonts w:ascii="Times New Roman" w:hAnsi="Times New Roman" w:cs="Times New Roman"/>
          <w:sz w:val="24"/>
          <w:szCs w:val="24"/>
        </w:rPr>
        <w:t xml:space="preserve"> настоящего пункта, осуществляется заказным письмом, если иной способ их направления, в том числе в виде электронного сообщения по адресу электронной почты соответствующего лица, указанному в реестре акционеров общества, не предусмотрен уставом общества.</w:t>
      </w:r>
    </w:p>
    <w:p w:rsidR="001C402C" w:rsidRPr="001C402C" w:rsidRDefault="001C402C">
      <w:pPr>
        <w:pStyle w:val="ConsPlusNormal"/>
        <w:ind w:firstLine="540"/>
        <w:jc w:val="both"/>
        <w:rPr>
          <w:rFonts w:ascii="Times New Roman" w:hAnsi="Times New Roman" w:cs="Times New Roman"/>
          <w:sz w:val="24"/>
          <w:szCs w:val="24"/>
        </w:rPr>
      </w:pPr>
      <w:bookmarkStart w:id="102" w:name="P1310"/>
      <w:bookmarkEnd w:id="102"/>
      <w:r w:rsidRPr="001C402C">
        <w:rPr>
          <w:rFonts w:ascii="Times New Roman" w:hAnsi="Times New Roman" w:cs="Times New Roman"/>
          <w:sz w:val="24"/>
          <w:szCs w:val="24"/>
        </w:rPr>
        <w:t xml:space="preserve">3. Уставом общества с числом акционеров более 500 тысяч может быть </w:t>
      </w:r>
      <w:r w:rsidRPr="001C402C">
        <w:rPr>
          <w:rFonts w:ascii="Times New Roman" w:hAnsi="Times New Roman" w:cs="Times New Roman"/>
          <w:sz w:val="24"/>
          <w:szCs w:val="24"/>
        </w:rPr>
        <w:lastRenderedPageBreak/>
        <w:t xml:space="preserve">предусмотрено опубликование в указанный в </w:t>
      </w:r>
      <w:hyperlink w:anchor="P1307" w:history="1">
        <w:r w:rsidRPr="001C402C">
          <w:rPr>
            <w:rFonts w:ascii="Times New Roman" w:hAnsi="Times New Roman" w:cs="Times New Roman"/>
            <w:color w:val="0000FF"/>
            <w:sz w:val="24"/>
            <w:szCs w:val="24"/>
          </w:rPr>
          <w:t>пункте 2</w:t>
        </w:r>
      </w:hyperlink>
      <w:r w:rsidRPr="001C402C">
        <w:rPr>
          <w:rFonts w:ascii="Times New Roman" w:hAnsi="Times New Roman" w:cs="Times New Roman"/>
          <w:sz w:val="24"/>
          <w:szCs w:val="24"/>
        </w:rPr>
        <w:t xml:space="preserve"> настоящей статьи срок бланков бюллетеней для голосования в печатном издании, доступном для всех акционеров общества, определенном уставом общества.</w:t>
      </w:r>
    </w:p>
    <w:p w:rsidR="001C402C" w:rsidRPr="001C402C" w:rsidRDefault="001C402C">
      <w:pPr>
        <w:pStyle w:val="ConsPlusNormal"/>
        <w:ind w:firstLine="540"/>
        <w:jc w:val="both"/>
        <w:rPr>
          <w:rFonts w:ascii="Times New Roman" w:hAnsi="Times New Roman" w:cs="Times New Roman"/>
          <w:sz w:val="24"/>
          <w:szCs w:val="24"/>
        </w:rPr>
      </w:pPr>
      <w:bookmarkStart w:id="103" w:name="P1311"/>
      <w:bookmarkEnd w:id="103"/>
      <w:r w:rsidRPr="001C402C">
        <w:rPr>
          <w:rFonts w:ascii="Times New Roman" w:hAnsi="Times New Roman" w:cs="Times New Roman"/>
          <w:sz w:val="24"/>
          <w:szCs w:val="24"/>
        </w:rPr>
        <w:t xml:space="preserve">4. При проведении общего собрания акционеров, за исключением общего собрания акционеров, проводимого в форме заочного голосования, в обществах, осуществляющих направление или вручение бюллетеней в соответствии с </w:t>
      </w:r>
      <w:hyperlink w:anchor="P1307" w:history="1">
        <w:r w:rsidRPr="001C402C">
          <w:rPr>
            <w:rFonts w:ascii="Times New Roman" w:hAnsi="Times New Roman" w:cs="Times New Roman"/>
            <w:color w:val="0000FF"/>
            <w:sz w:val="24"/>
            <w:szCs w:val="24"/>
          </w:rPr>
          <w:t>пунктом 2</w:t>
        </w:r>
      </w:hyperlink>
      <w:r w:rsidRPr="001C402C">
        <w:rPr>
          <w:rFonts w:ascii="Times New Roman" w:hAnsi="Times New Roman" w:cs="Times New Roman"/>
          <w:sz w:val="24"/>
          <w:szCs w:val="24"/>
        </w:rPr>
        <w:t xml:space="preserve"> настоящей статьи либо опубликование бланков бюллетеней в соответствии с </w:t>
      </w:r>
      <w:hyperlink w:anchor="P1310"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лица, включенные в список лиц, имеющих право на участие в общем собрании акционеров, или их представители вправе зарегистрироваться для участия в таком собрании либо направить заполненные бюллетени в общество. Уставом общества может быть предусмотрено заполнение электронной формы бюллетеней лицом, имеющим право на участие в общем собрании акционеров, на сайте в информационно-телекоммуникационной сети "Интернет", адрес которого указан в сообщении о проведении общего собрания акционеров. Заполнение электронной формы бюллетеней на сайте в информационно-телекоммуникационной сети "Интернет" может осуществляться акционерами в ходе проведения общего собрания акционеров, если они не реализовали свое право на участие в таком собрании иным способом. При заполнении электронной формы бюллетеней на сайте в информационно-телекоммуникационной сети "Интернет" должны фиксироваться дата и время их заполнения.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В бюллетене для голосования должны быть указаны: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полное фирменное наименование общества и место его нахождения;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форма проведения общего собрания акционеров (собрание или заочное голосование);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дата, место, время проведения общего собрания акционеров или в случае проведения общего собрания акционеров в форме заочного голосования дата окончания приема бюллетеней для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формулировки решений по каждому вопросу (имя каждого кандидата), голосование по которому осуществляется данным бюллетенем;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варианты голосования по каждому вопросу повестки дня, выраженные формулировками "за", "против" или "воздержался", упоминание о том, что бюллетень для голосования должен быть подписан лицом, имеющим право на участие в общем собрании акционеров, или его представителем.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осуществления кумулятивного голосования бюллетень для голосования должен содержать указание на это и разъяснение существа кумулятивного голосования.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61. Подсчет голосов при голосовании, осуществляемом бюллетенями для голосования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голосовании, осуществляемом бюллетенями для голосования, засчитываются голоса по тем вопросам, по которым голосующим оставлен только один из возможных вариантов голосования. Бюллетени для голосования, заполненные с нарушением вышеуказанного требования, признаются недействительными, и голоса по содержащимся в них вопросам не подсчитываются.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бюллетень для голосования содержит несколько вопросов, поставленных на голосование, несоблюдение вышеуказанного требования в отношении одного или нескольких вопросов не влечет за собой признания бюллетеня для голосования недействительным в целом.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62. Протокол и отчет об итогах голосования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1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По итогам голосования счетная комиссия составляет </w:t>
      </w:r>
      <w:hyperlink r:id="rId512" w:history="1">
        <w:r w:rsidRPr="001C402C">
          <w:rPr>
            <w:rFonts w:ascii="Times New Roman" w:hAnsi="Times New Roman" w:cs="Times New Roman"/>
            <w:color w:val="0000FF"/>
            <w:sz w:val="24"/>
            <w:szCs w:val="24"/>
          </w:rPr>
          <w:t>протокол</w:t>
        </w:r>
      </w:hyperlink>
      <w:r w:rsidRPr="001C402C">
        <w:rPr>
          <w:rFonts w:ascii="Times New Roman" w:hAnsi="Times New Roman" w:cs="Times New Roman"/>
          <w:sz w:val="24"/>
          <w:szCs w:val="24"/>
        </w:rPr>
        <w:t xml:space="preserve"> об итогах голосования, подписываемый членами счетной комиссии или </w:t>
      </w:r>
      <w:hyperlink r:id="rId513" w:history="1">
        <w:r w:rsidRPr="001C402C">
          <w:rPr>
            <w:rFonts w:ascii="Times New Roman" w:hAnsi="Times New Roman" w:cs="Times New Roman"/>
            <w:color w:val="0000FF"/>
            <w:sz w:val="24"/>
            <w:szCs w:val="24"/>
          </w:rPr>
          <w:t>лицом</w:t>
        </w:r>
      </w:hyperlink>
      <w:r w:rsidRPr="001C402C">
        <w:rPr>
          <w:rFonts w:ascii="Times New Roman" w:hAnsi="Times New Roman" w:cs="Times New Roman"/>
          <w:sz w:val="24"/>
          <w:szCs w:val="24"/>
        </w:rPr>
        <w:t xml:space="preserve">, выполняющим ее </w:t>
      </w:r>
      <w:r w:rsidRPr="001C402C">
        <w:rPr>
          <w:rFonts w:ascii="Times New Roman" w:hAnsi="Times New Roman" w:cs="Times New Roman"/>
          <w:sz w:val="24"/>
          <w:szCs w:val="24"/>
        </w:rPr>
        <w:lastRenderedPageBreak/>
        <w:t>функции. Протокол об итогах голосования составляется не позднее трех рабочих дней после закрытия общего собрания акционеров или даты окончания приема бюллетеней при проведении общего собрания акционеров в форме заочного голосования.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514"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27.12.2009 </w:t>
      </w:r>
      <w:hyperlink r:id="rId515" w:history="1">
        <w:r w:rsidRPr="001C402C">
          <w:rPr>
            <w:rFonts w:ascii="Times New Roman" w:hAnsi="Times New Roman" w:cs="Times New Roman"/>
            <w:color w:val="0000FF"/>
            <w:sz w:val="24"/>
            <w:szCs w:val="24"/>
          </w:rPr>
          <w:t>N 352-ФЗ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После составления протокола об итогах голосования и подписания протокола общего собрания акционеров бюллетени для голосования опечатываются счетной комиссией и сдаются в архив общества на хранение.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Протокол об итогах голосования подлежит приобщению к протоколу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Решения, принятые общим собранием акционеров, и итоги голосования могут оглашаться на общем собрании акционеров, в ходе которого проводилось голосование, а также должны доводиться до сведения лиц, включенных в список лиц, имеющих право на участие в общем собрании акционеров, в форме </w:t>
      </w:r>
      <w:hyperlink r:id="rId516" w:history="1">
        <w:r w:rsidRPr="001C402C">
          <w:rPr>
            <w:rFonts w:ascii="Times New Roman" w:hAnsi="Times New Roman" w:cs="Times New Roman"/>
            <w:color w:val="0000FF"/>
            <w:sz w:val="24"/>
            <w:szCs w:val="24"/>
          </w:rPr>
          <w:t>отчета</w:t>
        </w:r>
      </w:hyperlink>
      <w:r w:rsidRPr="001C402C">
        <w:rPr>
          <w:rFonts w:ascii="Times New Roman" w:hAnsi="Times New Roman" w:cs="Times New Roman"/>
          <w:sz w:val="24"/>
          <w:szCs w:val="24"/>
        </w:rPr>
        <w:t xml:space="preserve"> об итогах голосования в </w:t>
      </w:r>
      <w:hyperlink w:anchor="P1118"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предусмотренном для сообщения о проведении общего собрания акционеров, не позднее четырех рабочих дней после даты закрытия общего собрания акционеров или даты окончания приема бюллетеней при проведении общего собрания акционеров в форме заочного голосования.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если на дату определения (фиксации) лиц, имеющих право на участие в общем собрании акционеров, зарегистрированным в реестре акционеров общества лицом являлся номинальный держатель акций, информация, содержащаяся в отчете об итогах голосования, предоставляется номинальному держателю акций в соответствии с правилами </w:t>
      </w:r>
      <w:hyperlink r:id="rId517"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1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5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21.12.2013 N 379-ФЗ)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63. Протокол общего собрания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Протокол общего собрания акционеров составляется не позднее трех рабочих дней после закрытия общего собрания акционеров в двух экземплярах. Оба экземпляра подписываются председательствующим на общем собрании акционеров и секретарем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2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27.12.2009 N 352-ФЗ)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протоколе общего собрания акционеров указываются:</w:t>
      </w:r>
    </w:p>
    <w:p w:rsidR="001C402C" w:rsidRPr="001C402C" w:rsidRDefault="001C402C">
      <w:pPr>
        <w:pStyle w:val="ConsPlusNormal"/>
        <w:ind w:firstLine="540"/>
        <w:jc w:val="both"/>
        <w:rPr>
          <w:rFonts w:ascii="Times New Roman" w:hAnsi="Times New Roman" w:cs="Times New Roman"/>
          <w:sz w:val="24"/>
          <w:szCs w:val="24"/>
        </w:rPr>
      </w:pPr>
      <w:hyperlink r:id="rId521" w:history="1">
        <w:r w:rsidRPr="001C402C">
          <w:rPr>
            <w:rFonts w:ascii="Times New Roman" w:hAnsi="Times New Roman" w:cs="Times New Roman"/>
            <w:color w:val="0000FF"/>
            <w:sz w:val="24"/>
            <w:szCs w:val="24"/>
          </w:rPr>
          <w:t>место</w:t>
        </w:r>
      </w:hyperlink>
      <w:r w:rsidRPr="001C402C">
        <w:rPr>
          <w:rFonts w:ascii="Times New Roman" w:hAnsi="Times New Roman" w:cs="Times New Roman"/>
          <w:sz w:val="24"/>
          <w:szCs w:val="24"/>
        </w:rPr>
        <w:t xml:space="preserve"> и время проведения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общее количество голосов, которыми обладают акционеры - владельцы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количество голосов, которыми обладают акционеры, принимающие участие в собрании;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председатель (президиум) и секретарь собрания, повестка дня собрания.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протоколе общего собрания акционеров общества должны содержаться основные положения выступлений, вопросы, поставленные на голосование, и итоги голосования по ним, решения, принятые собранием.</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VIII. СОВЕТ ДИРЕКТОРОВ (НАБЛЮДАТЕЛЬНЫЙ СОВЕТ)</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ОБЩЕСТВА И ИСПОЛНИТЕЛЬНЫЙ ОРГАН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рекомендуемых Банком России к применению публичными акционерными обществами положениях о совете директоров и комитетах совета директоров см. </w:t>
      </w:r>
      <w:hyperlink r:id="rId522" w:history="1">
        <w:r w:rsidRPr="001C402C">
          <w:rPr>
            <w:rFonts w:ascii="Times New Roman" w:hAnsi="Times New Roman" w:cs="Times New Roman"/>
            <w:color w:val="0000FF"/>
            <w:sz w:val="24"/>
            <w:szCs w:val="24"/>
          </w:rPr>
          <w:t>Письмо</w:t>
        </w:r>
      </w:hyperlink>
      <w:r w:rsidRPr="001C402C">
        <w:rPr>
          <w:rFonts w:ascii="Times New Roman" w:hAnsi="Times New Roman" w:cs="Times New Roman"/>
          <w:color w:val="0A2666"/>
          <w:sz w:val="24"/>
          <w:szCs w:val="24"/>
        </w:rPr>
        <w:t xml:space="preserve"> </w:t>
      </w:r>
      <w:r w:rsidRPr="001C402C">
        <w:rPr>
          <w:rFonts w:ascii="Times New Roman" w:hAnsi="Times New Roman" w:cs="Times New Roman"/>
          <w:color w:val="0A2666"/>
          <w:sz w:val="24"/>
          <w:szCs w:val="24"/>
        </w:rPr>
        <w:lastRenderedPageBreak/>
        <w:t>Банка России от 15.09.2016 N ИН-015-52/66.</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64. Совет директоров (наблюдательный совет)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Совет директоров (наблюдательный совет) общества осуществляет общее руководство деятельностью общества, за исключением решения вопросов, отнесенных настоящим Федеральным </w:t>
      </w:r>
      <w:hyperlink w:anchor="P99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к компетенции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04" w:name="P1359"/>
      <w:bookmarkEnd w:id="104"/>
      <w:r w:rsidRPr="001C402C">
        <w:rPr>
          <w:rFonts w:ascii="Times New Roman" w:hAnsi="Times New Roman" w:cs="Times New Roman"/>
          <w:sz w:val="24"/>
          <w:szCs w:val="24"/>
        </w:rPr>
        <w:t>В обществе с числом акционеров - владельцев голосующих акций менее пятидесяти устав общества может предусматривать, что функции совета директоров общества (наблюдательного совета) осуществляет общее собрание акционеров. В этом случае устав общества должен содержать указание об определенном лице или органе общества, к компетенции которого относится решение вопроса о проведении общего собрания акционеров и об утверждении его повестки дня.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 решению общего собрания акционеров членам совета директоров (наблюдательного совета) общества в период исполнения ими своих обязанностей могут выплачиваться вознаграждение и (или) компенсироваться расходы, связанные с исполнением ими функций членов совета директоров (наблюдательного совета) общества. Размеры таких вознаграждений и компенсаций устанавливаются решением общего собрания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65. Компетенция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2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В компетенцию совета директоров (наблюдательного совета) общества входит решение вопросов общего руководства деятельностью общества, за исключением вопросов, отнесенных настоящим Федеральным </w:t>
      </w:r>
      <w:hyperlink w:anchor="P99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к компетенции общего собрания акционеров.</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К исключительной компетенции совета директоров (наблюдательного совета) акционерного инвестиционного фонда наряду с решением вопросов, предусмотренных данным Федеральным законом, относится принятие решений о заключении и прекращении соответствующих договоров с управляющей компанией, специализированным депозитарием, регистратором, оценщиком и аудитором (Федеральный </w:t>
      </w:r>
      <w:hyperlink r:id="rId525"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29.11.2001 N 156-ФЗ).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 компетенции совета директоров (наблюдательного совета) общества относятся следующие вопросы: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определение приоритетных направлений деятельности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созыв годового и внеочередного общих собраний акционеров, за исключением случаев, предусмотренных </w:t>
      </w:r>
      <w:hyperlink w:anchor="P1238" w:history="1">
        <w:r w:rsidRPr="001C402C">
          <w:rPr>
            <w:rFonts w:ascii="Times New Roman" w:hAnsi="Times New Roman" w:cs="Times New Roman"/>
            <w:color w:val="0000FF"/>
            <w:sz w:val="24"/>
            <w:szCs w:val="24"/>
          </w:rPr>
          <w:t>пунктом 8 статьи 55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утверждение повестки дня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определение даты составления списка лиц, имеющих право на участие в общем собрании акционеров, и другие вопросы, отнесенные к компетенции совета директоров (наблюдательного совета) общества в соответствии с положениями </w:t>
      </w:r>
      <w:hyperlink w:anchor="P983" w:history="1">
        <w:r w:rsidRPr="001C402C">
          <w:rPr>
            <w:rFonts w:ascii="Times New Roman" w:hAnsi="Times New Roman" w:cs="Times New Roman"/>
            <w:color w:val="0000FF"/>
            <w:sz w:val="24"/>
            <w:szCs w:val="24"/>
          </w:rPr>
          <w:t>главы VII</w:t>
        </w:r>
      </w:hyperlink>
      <w:r w:rsidRPr="001C402C">
        <w:rPr>
          <w:rFonts w:ascii="Times New Roman" w:hAnsi="Times New Roman" w:cs="Times New Roman"/>
          <w:sz w:val="24"/>
          <w:szCs w:val="24"/>
        </w:rPr>
        <w:t xml:space="preserve"> настоящего Федерального закона и связанные с подготовкой и проведением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увеличение уставного капитала общества путем размещения обществом </w:t>
      </w:r>
      <w:r w:rsidRPr="001C402C">
        <w:rPr>
          <w:rFonts w:ascii="Times New Roman" w:hAnsi="Times New Roman" w:cs="Times New Roman"/>
          <w:sz w:val="24"/>
          <w:szCs w:val="24"/>
        </w:rPr>
        <w:lastRenderedPageBreak/>
        <w:t xml:space="preserve">дополнительных акций в пределах количества и категорий (типов) объявленных акций, если уставом общества в соответствии с настоящим Федеральным </w:t>
      </w:r>
      <w:hyperlink w:anchor="P53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это отнесено к его компетенции;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размещение обществом дополнительных акций, в которые конвертируются размещенные обществом привилегированные акции определенного типа, конвертируемые в обыкновенные акции или привилегированные акции иных типов, если такое размещение не связано с увеличением уставного капитала общества, а также размещение обществом облигаций или иных эмиссионных ценных бумаг, за исключением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6 в ред. Федерального </w:t>
      </w:r>
      <w:hyperlink r:id="rId52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определение цены (денежной оценки) имущества, цены размещения или порядка ее определения и цены выкупа эмиссионных ценных бумаг в случаях, предусмотренных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2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приобретение размещенных обществом акций, облигаций и иных ценных бумаг в случаях, предусмотренных настоящим Федеральным </w:t>
      </w:r>
      <w:hyperlink w:anchor="P15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или иными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2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образование исполнительного органа общества и досрочное прекращение его полномочий, если уставом общества это отнесено к его компетенции;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10) рекомендации по размеру выплачиваемых членам ревизионной комиссии (ревизору) общества вознаграждений и компенсаций и определение размера оплаты услуг аудитора;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рекомендации по размеру дивиденда по акциям и порядку его выплаты;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12) использование резервного фонда и иных фондов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13) утверждение внутренних документов общества, за исключением внутренних документов, утверждение которых отнесено настоящим Федеральным законом к компетенции общего собрания акционеров, а также иных внутренних документов общества, утверждение которых отнесено уставом общества к компетенции исполнительных органов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13.1) утверждение годового отчета, годовой бухгалтерской (финансовой) отчетности общества, если уставом общества это отнесено к его компетенции;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13.1 введен Федеральным </w:t>
      </w:r>
      <w:hyperlink r:id="rId52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05" w:name="P1390"/>
      <w:bookmarkEnd w:id="105"/>
      <w:r w:rsidRPr="001C402C">
        <w:rPr>
          <w:rFonts w:ascii="Times New Roman" w:hAnsi="Times New Roman" w:cs="Times New Roman"/>
          <w:sz w:val="24"/>
          <w:szCs w:val="24"/>
        </w:rPr>
        <w:t>14) создание филиалов и открытие представительств общества, если уставом общества это не отнесено к компетенции коллегиального исполнительного органа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14 в ред. Федерального </w:t>
      </w:r>
      <w:hyperlink r:id="rId53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15) согласие на совершение или последующее одобрение сделок в случаях, предусмотренных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15 в ред. Федерального </w:t>
      </w:r>
      <w:hyperlink r:id="rId5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16) согласие на совершение или последующее одобрение сделок, предусмотренных </w:t>
      </w:r>
      <w:hyperlink w:anchor="P1783" w:history="1">
        <w:r w:rsidRPr="001C402C">
          <w:rPr>
            <w:rFonts w:ascii="Times New Roman" w:hAnsi="Times New Roman" w:cs="Times New Roman"/>
            <w:color w:val="0000FF"/>
            <w:sz w:val="24"/>
            <w:szCs w:val="24"/>
          </w:rPr>
          <w:t>главой XI</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17) утверждение регистратора общества и условий договора с ним, а также расторжение договора с ним;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17.1) принятие решений об участии и о прекращении участия общества в других организациях (за исключением организаций, указанных в </w:t>
      </w:r>
      <w:hyperlink w:anchor="P1025" w:history="1">
        <w:r w:rsidRPr="001C402C">
          <w:rPr>
            <w:rFonts w:ascii="Times New Roman" w:hAnsi="Times New Roman" w:cs="Times New Roman"/>
            <w:color w:val="0000FF"/>
            <w:sz w:val="24"/>
            <w:szCs w:val="24"/>
          </w:rPr>
          <w:t>подпункте 18 пункта 1 статьи 48</w:t>
        </w:r>
      </w:hyperlink>
      <w:r w:rsidRPr="001C402C">
        <w:rPr>
          <w:rFonts w:ascii="Times New Roman" w:hAnsi="Times New Roman" w:cs="Times New Roman"/>
          <w:sz w:val="24"/>
          <w:szCs w:val="24"/>
        </w:rPr>
        <w:t xml:space="preserve"> настоящего Федерального закона), если уставом общества это не отнесено к компетенции исполнительных органов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(пп. 17.1 введен Федеральным </w:t>
      </w:r>
      <w:hyperlink r:id="rId53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17.2) обращение с заявлением о листинге акций общества и (или) эмиссионных ценных бумаг общества, конвертируемых в акции общества, если уставом общества это отнесено к его компетенции;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(пп. 17.2 введен Федеральным </w:t>
      </w:r>
      <w:hyperlink r:id="rId53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18) иные вопросы, предусмотренные настоящим Федеральным законом и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Вопросы, отнесенные к компетенции совета директоров (наблюдательного совета) общества, не могут быть переданы на решение исполнительному органу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66. Избрание совета директоров (наблюдательного совета)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Члены совета директоров (наблюдательного совета) общества избираются общим собранием акционеров в порядке, предусмотренном настоящим Федеральным законом и уставом общества, на срок до следующего годового общего собрания акционеров. Если годовое общее собрание акционеров не было проведено в сроки, установленные </w:t>
      </w:r>
      <w:hyperlink w:anchor="P989" w:history="1">
        <w:r w:rsidRPr="001C402C">
          <w:rPr>
            <w:rFonts w:ascii="Times New Roman" w:hAnsi="Times New Roman" w:cs="Times New Roman"/>
            <w:color w:val="0000FF"/>
            <w:sz w:val="24"/>
            <w:szCs w:val="24"/>
          </w:rPr>
          <w:t>пунктом 1 статьи 47</w:t>
        </w:r>
      </w:hyperlink>
      <w:r w:rsidRPr="001C402C">
        <w:rPr>
          <w:rFonts w:ascii="Times New Roman" w:hAnsi="Times New Roman" w:cs="Times New Roman"/>
          <w:sz w:val="24"/>
          <w:szCs w:val="24"/>
        </w:rPr>
        <w:t xml:space="preserve"> настоящего Федерального закона, полномочия совета директоров (наблюдательного совета) общества прекращаются, за исключением полномочий по подготовке, созыву и проведению годового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3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Лица, избранные в состав совета директоров (наблюдательного совета) общества, могут переизбираться неограниченное число раз.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 решению общего собрания акционеров полномочия всех членов совета директоров (наблюдательного совета) общества могут быть прекращены досрочно.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3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24.02.2004 N 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53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24.02.2004 N 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Избрание членов совета директоров (наблюдательного совета) общества, создаваемого путем реорганизации, осуществляется с учетом особенностей, предусмотренных </w:t>
      </w:r>
      <w:hyperlink w:anchor="P172" w:history="1">
        <w:r w:rsidRPr="001C402C">
          <w:rPr>
            <w:rFonts w:ascii="Times New Roman" w:hAnsi="Times New Roman" w:cs="Times New Roman"/>
            <w:color w:val="0000FF"/>
            <w:sz w:val="24"/>
            <w:szCs w:val="24"/>
          </w:rPr>
          <w:t>главой II</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53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Членом совета директоров (наблюдательного совета) общества может быть только физическое лицо. Член совета директоров (наблюдательного совета) общества может не быть акционером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Члены коллегиального исполнительного органа общества не могут составлять более одной четвертой состава совета директоров (наблюдательного совета) общества. Лицо, осуществляющее функции единоличного исполнительного органа, не может быть одновременно председателем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5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Количественный состав совета директоров (наблюдательного совета) общества определяется уставом общества или решением общего собрания акционеров, но не может быть менее чем пять членов.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24.02.2004 N 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Для общества с числом акционеров - владельцев голосующих акций общества более одной тысячи количественный состав совета директоров (наблюдательного совета) общества не может быть менее семи членов, а для общества с числом акционеров - владельцев голосующих акций общества более десяти тысяч - менее девяти членов.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06" w:name="P1421"/>
      <w:bookmarkEnd w:id="106"/>
      <w:r w:rsidRPr="001C402C">
        <w:rPr>
          <w:rFonts w:ascii="Times New Roman" w:hAnsi="Times New Roman" w:cs="Times New Roman"/>
          <w:sz w:val="24"/>
          <w:szCs w:val="24"/>
        </w:rPr>
        <w:t>4. Выборы членов совета директоров (наблюдательного совета) общества осуществляются кумулятивным голосованием.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24.02.2004 N 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кумулятивном голосовании число голосов, принадлежащих каждому акционеру, умножается на число лиц, которые должны быть избраны в совет директоров (наблюдательный совет) общества, и акционер вправе отдать полученные таким образом голоса полностью за одного кандидата или распределить их между двумя и более кандидатами.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Избранными в состав совета директоров (наблюдательного совета) общества считаются кандидаты, набравшие наибольшее число голосов.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67. Председатель совета директоров (наблюдательного совета)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Председатель совета директоров (наблюдательного совета) общества избирается членами совета директоров (наблюдательного совета) общества из их числа большинством голосов от общего числа членов совета директоров (наблюдательного совета) общества, если иное не предусмотрено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Совет директоров (наблюдательный совет) общества вправе в любое время переизбрать своего председателя большинством голосов от общего числа членов совета директоров (наблюдательного совета), если иное не предусмотрено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Председатель совета директоров (наблюдательного совета) общества организует его работу, созывает заседания совета директоров (наблюдательного совета) общества и председательствует на них, организует на заседаниях ведение протокола, председательствует на общем собрании акционеров, если иное не предусмотрено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 случае отсутствия председателя совета директоров (наблюдательного совета) общества его функции осуществляет один из членов совета директоров (наблюдательного совета) общества по решению совета директоров (наблюдательного совета)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07" w:name="P1434"/>
      <w:bookmarkEnd w:id="107"/>
      <w:r w:rsidRPr="001C402C">
        <w:rPr>
          <w:rFonts w:ascii="Times New Roman" w:hAnsi="Times New Roman" w:cs="Times New Roman"/>
          <w:sz w:val="24"/>
          <w:szCs w:val="24"/>
        </w:rPr>
        <w:t>Статья 68. Заседание совета директоров (наблюдательного совета)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Заседание совета директоров (наблюдательного совета) общества </w:t>
      </w:r>
      <w:hyperlink r:id="rId544" w:history="1">
        <w:r w:rsidRPr="001C402C">
          <w:rPr>
            <w:rFonts w:ascii="Times New Roman" w:hAnsi="Times New Roman" w:cs="Times New Roman"/>
            <w:color w:val="0000FF"/>
            <w:sz w:val="24"/>
            <w:szCs w:val="24"/>
          </w:rPr>
          <w:t>созывается</w:t>
        </w:r>
      </w:hyperlink>
      <w:r w:rsidRPr="001C402C">
        <w:rPr>
          <w:rFonts w:ascii="Times New Roman" w:hAnsi="Times New Roman" w:cs="Times New Roman"/>
          <w:sz w:val="24"/>
          <w:szCs w:val="24"/>
        </w:rPr>
        <w:t xml:space="preserve"> председателем совета директоров (наблюдательного совета) общества по его собственной инициативе, по требованию члена совета директоров (наблюдательного совета), ревизионной комиссии (ревизора) общества или аудитора общества, исполнительного органа общества, а также иных лиц, определенных уставом общества. Порядок созыва и проведения заседаний совета директоров (наблюдательного совета) общества определяется уставом общества или внутренним документом общества. Уставом или внутренним документом общества может быть предусмотрена возможность учета при определении наличия кворума и результатов голосования письменного мнения члена совета директоров (наблюдательного совета) общества, отсутствующего на заседании совета директоров (наблюдательного совета) общества, по вопросам повестки дня, а также возможность принятия решений советом директоров (наблюдательным советом) общества заочным голосованием.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08" w:name="P1438"/>
      <w:bookmarkEnd w:id="108"/>
      <w:r w:rsidRPr="001C402C">
        <w:rPr>
          <w:rFonts w:ascii="Times New Roman" w:hAnsi="Times New Roman" w:cs="Times New Roman"/>
          <w:sz w:val="24"/>
          <w:szCs w:val="24"/>
        </w:rPr>
        <w:t>2. Кворум для проведения заседания совета директоров (наблюдательного совета) общества определяется уставом общества, но не должен быть менее половины от числа избранных членов совета директоров (наблюдательного совета) общества. В случае, когда количество членов совета директоров (наблюдательного совета) общества становится менее количества, составляющего указанный кворум, совет директоров (наблюдательный совет) общества обязан принять решение о проведении внеочередного общего собрания акционеров для избрания нового состава совета директоров (наблюдательного совета) общества. Оставшиеся члены совета директоров (наблюдательного совета) общества вправе принимать решение только о созыве такого внеочередного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Решения на заседании совета директоров (наблюдательного совета) общества принимаются большинством голосов членов совета директоров (наблюдательного совета) общества, принимающих участие в заседании, если настоящим Федеральным законом, уставом общества или его внутренним документом, определяющим порядок созыва и </w:t>
      </w:r>
      <w:r w:rsidRPr="001C402C">
        <w:rPr>
          <w:rFonts w:ascii="Times New Roman" w:hAnsi="Times New Roman" w:cs="Times New Roman"/>
          <w:sz w:val="24"/>
          <w:szCs w:val="24"/>
        </w:rPr>
        <w:lastRenderedPageBreak/>
        <w:t>проведения заседаний совета директоров (наблюдательного совета) общества, не предусмотрено большее число голосов для принятия соответствующих решений.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Передача права голоса членом совета директоров (наблюдательного совета) общества иному лицу, в том числе другому члену совета директоров (наблюдательного совета) общества, не допускается.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решении вопросов на заседании совета директоров (наблюдательного совета) общества каждый член совета директоров (наблюдательного совета) общества обладает одним голосом. Уставом общества может быть предусмотрено право решающего голоса председателя совета директоров (наблюдательного совета) общества при принятии советом директоров (наблюдательным советом) общества решений в случае равенства голосов членов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54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На заседании совета директоров (наблюдательного совета) общества ведется протокол.</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Протокол заседания совета директоров (наблюдательного совета) общества составляется не позднее трех дней после его проведения.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4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протоколе заседания указываются: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место и время его проведения;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лица, присутствующие на заседании;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повестка дня заседания;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вопросы, поставленные на голосование, и итоги голосования по ним;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принятые решения.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Протокол заседания совета директоров (наблюдательного совета) общества подписывается председательствующим на заседании, который несет ответственность за правильность составления протокола.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Член совета директоров (наблюдательного совета) общества, не участвовавший в голосовании или голосовавший против решения, принятого советом директоров (наблюдательным советом) общества в нарушение порядка, установленного настоящим Федеральным законом, иными правовыми актами Российской Федерации, уставом общества, вправе обжаловать в суд указанное решение в случае, если этим решением нарушены его права и законные интересы. Такое заявление может быть подано в суд в течение одного месяца со дня, когда член совета директоров (наблюдательного совета) общества узнал или должен был узнать о принятом решении. Суд с учетом всех обстоятельств дела вправе оставить в силе обжалуемое решение, если голосование данного члена совета директоров (наблюдательного совета) общества не могло повлиять на результаты голосования и допущенные нарушения не являются существенными.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введен Федеральным </w:t>
      </w:r>
      <w:hyperlink r:id="rId54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02.12.2004 N 153-ФЗ, в ред. Федерального </w:t>
      </w:r>
      <w:hyperlink r:id="rId55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bookmarkStart w:id="109" w:name="P1456"/>
      <w:bookmarkEnd w:id="109"/>
      <w:r w:rsidRPr="001C402C">
        <w:rPr>
          <w:rFonts w:ascii="Times New Roman" w:hAnsi="Times New Roman" w:cs="Times New Roman"/>
          <w:sz w:val="24"/>
          <w:szCs w:val="24"/>
        </w:rPr>
        <w:t>6. Акционер вправе обжаловать в суд решение совета директоров (наблюдательного совета) общества, принятое с нарушением требований настоящего Федерального закона, иных нормативных правовых актов Российской Федерации, устава общества, в случае, если указанным решением нарушены права и (или) законные интересы общества или этого акционера. Суд с учетом всех обстоятельств дела вправе оставить в силе обжалуемое решение, если оно не повлекло за собой причинение убытков обществу или акционеру либо возникновение иных неблагоприятных последствий для них и допущенные нарушения не являются существенными.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Заявление акционера об обжаловании решения совета директоров (наблюдательного совета) общества может быть подано в суд в течение трех месяцев со дня, когда акционер узнал или должен был узнать о принятом решении и об обстоятельствах, являющихся основанием для признания его недействительным. Предусмотренный настоящим пунктом срок обжалования решения совета директоров (наблюдательного совета) общества в </w:t>
      </w:r>
      <w:r w:rsidRPr="001C402C">
        <w:rPr>
          <w:rFonts w:ascii="Times New Roman" w:hAnsi="Times New Roman" w:cs="Times New Roman"/>
          <w:sz w:val="24"/>
          <w:szCs w:val="24"/>
        </w:rPr>
        <w:lastRenderedPageBreak/>
        <w:t>случае его пропуска восстановлению не подлежит, за исключением случая, если акционер не подавал указанное заявление под влиянием насилия или угрозы.</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55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Признание решения совета директоров (наблюдательного совета) общества о созыве общего собрания акционеров недействительным не влечет за собой недействительности решения общего собрания акционеров, проведенного на основании решения о его созыве, признанного недействительным. Нарушения федерального закона и иных нормативных правовых актов Российской Федерации, допущенные при созыве общего собрания акционеров, оцениваются судом при рассмотрении иска об обжаловании соответствующего решения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Признание решений совета директоров (наблюдательного совета) общества об одобрении сделок, согласие на совершение которых отнесено законом или уставом общества к компетенции совета директоров (наблюдательного совета) общества, недействительными в случае обжалования таких решений отдельно от оспаривания соответствующих сделок общества не влечет за собой признания соответствующих сделок недействительными.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5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55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Решения совета директоров (наблюдательного совета) общества, принятые с нарушением компетенции совета директоров (наблюдательного совета) общества, при отсутствии кворума для проведения заседания совета директоров (наблюдательного совета) общества, если наличие кворума в соответствии с настоящим Федеральным законом является обязательным условием проведения такого заседания, или без необходимого для принятия решения большинства голосов членов совета директоров (наблюдательного совета) общества, не имеют силы независимо от обжалования их в судебном порядке.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55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69. Исполнительный орган общества. Единоличный исполнительный орган общества (директор, генеральный директор)</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Руководство текущей деятельностью общества осуществляется единоличным исполнительным органом общества (директором, генеральным директором) или единоличным исполнительным органом общества (директором, генеральным директором) и коллегиальным исполнительным органом общества (правлением, дирекцией). Исполнительные органы подотчетны совету директоров (наблюдательному совету) общества и общему собранию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5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Уставом общества, предусматривающим наличие одновременно единоличного и коллегиального исполнительных органов, должна быть определена компетенция коллегиального органа. В этом случае лицо, осуществляющее функции единоличного исполнительного органа общества (директора, генерального директора), осуществляет также функции председателя коллегиального исполнительного органа общества (правления, дирекции).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5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Устав общества может предусматривать предоставление полномочий единоличного исполнительного органа нескольким лицам (</w:t>
      </w:r>
      <w:hyperlink r:id="rId557" w:history="1">
        <w:r w:rsidRPr="001C402C">
          <w:rPr>
            <w:rFonts w:ascii="Times New Roman" w:hAnsi="Times New Roman" w:cs="Times New Roman"/>
            <w:color w:val="0000FF"/>
            <w:sz w:val="24"/>
            <w:szCs w:val="24"/>
          </w:rPr>
          <w:t>пункт 3 статьи 65.3</w:t>
        </w:r>
      </w:hyperlink>
      <w:r w:rsidRPr="001C402C">
        <w:rPr>
          <w:rFonts w:ascii="Times New Roman" w:hAnsi="Times New Roman" w:cs="Times New Roman"/>
          <w:color w:val="0A2666"/>
          <w:sz w:val="24"/>
          <w:szCs w:val="24"/>
        </w:rPr>
        <w:t xml:space="preserve"> ГК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 решению общего собрания акционеров полномочия единоличного </w:t>
      </w:r>
      <w:r w:rsidRPr="001C402C">
        <w:rPr>
          <w:rFonts w:ascii="Times New Roman" w:hAnsi="Times New Roman" w:cs="Times New Roman"/>
          <w:sz w:val="24"/>
          <w:szCs w:val="24"/>
        </w:rPr>
        <w:lastRenderedPageBreak/>
        <w:t>исполнительного органа общества могут быть переданы по договору коммерческой организации (управляющей организации) или индивидуальному предпринимателю (управляющему). Решение о передаче полномочий единоличного исполнительного органа общества управляющей организации или управляющему принимается общим собранием акционеров только по предложению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5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К компетенции исполнительного органа общества относятся все вопросы руководства текущей деятельностью общества, за исключением вопросов, отнесенных к компетенции общего собрания акционеров или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Исполнительный орган общества организует выполнение решений общего собрания акционеров и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Единоличный исполнительный орган общества (директор, генеральный директор) без доверенности действует от имени общества, в том числе представляет его интересы, совершает сделки от имени общества, утверждает штаты, издает приказы и дает указания, обязательные для исполнения всеми работниками общества.</w:t>
      </w:r>
    </w:p>
    <w:p w:rsidR="001C402C" w:rsidRPr="001C402C" w:rsidRDefault="001C402C">
      <w:pPr>
        <w:pStyle w:val="ConsPlusNormal"/>
        <w:ind w:firstLine="540"/>
        <w:jc w:val="both"/>
        <w:rPr>
          <w:rFonts w:ascii="Times New Roman" w:hAnsi="Times New Roman" w:cs="Times New Roman"/>
          <w:sz w:val="24"/>
          <w:szCs w:val="24"/>
        </w:rPr>
      </w:pPr>
      <w:bookmarkStart w:id="110" w:name="P1482"/>
      <w:bookmarkEnd w:id="110"/>
      <w:r w:rsidRPr="001C402C">
        <w:rPr>
          <w:rFonts w:ascii="Times New Roman" w:hAnsi="Times New Roman" w:cs="Times New Roman"/>
          <w:sz w:val="24"/>
          <w:szCs w:val="24"/>
        </w:rPr>
        <w:t xml:space="preserve">Уставом общества может быть предусмотрена необходимость получения согласия совета директоров (наблюдательного совета) общества или общего собрания акционеров на совершение определенных сделок. При отсутствии такого согласия или последующего одобрения соответствующей сделки она может быть оспорена лицами, указанными в </w:t>
      </w:r>
      <w:hyperlink w:anchor="P1773" w:history="1">
        <w:r w:rsidRPr="001C402C">
          <w:rPr>
            <w:rFonts w:ascii="Times New Roman" w:hAnsi="Times New Roman" w:cs="Times New Roman"/>
            <w:color w:val="0000FF"/>
            <w:sz w:val="24"/>
            <w:szCs w:val="24"/>
          </w:rPr>
          <w:t>абзаце первом пункта 6 статьи 79</w:t>
        </w:r>
      </w:hyperlink>
      <w:r w:rsidRPr="001C402C">
        <w:rPr>
          <w:rFonts w:ascii="Times New Roman" w:hAnsi="Times New Roman" w:cs="Times New Roman"/>
          <w:sz w:val="24"/>
          <w:szCs w:val="24"/>
        </w:rPr>
        <w:t xml:space="preserve"> настоящего Федерального закона, по основаниям, установленным </w:t>
      </w:r>
      <w:hyperlink r:id="rId560" w:history="1">
        <w:r w:rsidRPr="001C402C">
          <w:rPr>
            <w:rFonts w:ascii="Times New Roman" w:hAnsi="Times New Roman" w:cs="Times New Roman"/>
            <w:color w:val="0000FF"/>
            <w:sz w:val="24"/>
            <w:szCs w:val="24"/>
          </w:rPr>
          <w:t>пунктом 1 статьи 174</w:t>
        </w:r>
      </w:hyperlink>
      <w:r w:rsidRPr="001C402C">
        <w:rPr>
          <w:rFonts w:ascii="Times New Roman" w:hAnsi="Times New Roman" w:cs="Times New Roman"/>
          <w:sz w:val="24"/>
          <w:szCs w:val="24"/>
        </w:rPr>
        <w:t xml:space="preserve"> Гражданского кодекса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5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Образование исполнительных органов общества и досрочное прекращение их полномочий осуществляются по решению общего собрания акционеров, если уставом общества решение этих вопросов не отнесено к компетенции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6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Права и обязанности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управляющей организации или управляющего по осуществлению руководства текущей деятельностью общества определяются настоящим Федеральным законом, иными правовыми актами Российской Федерации и договором, заключаемым каждым из них с обществом. Договор от имени общества подписывается председателем совета директоров (наблюдательного совета) общества или лицом, уполномоченным советом директоров (наблюдательным советом)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 отношения между обществом и единоличным исполнительным органом общества (директором, генеральным директором) и (или) членами коллегиального исполнительного органа общества (правления, дирекции) действие </w:t>
      </w:r>
      <w:hyperlink r:id="rId563"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труде распространяется в части, не противоречащей положениям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Совмещение лицом, осуществляющим функции единоличного исполнительного органа общества (директором, генеральным директором), и членами коллегиального исполнительного органа общества (правления, дирекции) должностей в органах управления других организаций допускается только с согласия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полномочия единоличного исполнительного органа которого переданы управляющей организации или управляющему, приобретает гражданские права и принимает на себя гражданские обязанности через управляющую организацию или управляющего в соответствии с </w:t>
      </w:r>
      <w:hyperlink r:id="rId564" w:history="1">
        <w:r w:rsidRPr="001C402C">
          <w:rPr>
            <w:rFonts w:ascii="Times New Roman" w:hAnsi="Times New Roman" w:cs="Times New Roman"/>
            <w:color w:val="0000FF"/>
            <w:sz w:val="24"/>
            <w:szCs w:val="24"/>
          </w:rPr>
          <w:t>абзацем первым пункта 1 статьи 53</w:t>
        </w:r>
      </w:hyperlink>
      <w:r w:rsidRPr="001C402C">
        <w:rPr>
          <w:rFonts w:ascii="Times New Roman" w:hAnsi="Times New Roman" w:cs="Times New Roman"/>
          <w:sz w:val="24"/>
          <w:szCs w:val="24"/>
        </w:rPr>
        <w:t xml:space="preserve"> Гражданского кодекса </w:t>
      </w:r>
      <w:r w:rsidRPr="001C402C">
        <w:rPr>
          <w:rFonts w:ascii="Times New Roman" w:hAnsi="Times New Roman" w:cs="Times New Roman"/>
          <w:sz w:val="24"/>
          <w:szCs w:val="24"/>
        </w:rPr>
        <w:lastRenderedPageBreak/>
        <w:t>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56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полномочия исполнительных органов общества ограничены определенным сроком и по истечении такого срока не принято решение об образовании новых исполнительных органов общества или решение о передаче полномочий единоличного исполнительного органа общества управляющей организации либо управляющему, полномочия исполнительных органов общества действуют до принятия указанных решений.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56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Общее собрание акционеров, если образование исполнительных органов не отнесено уставом общества к компетенции совета директоров (наблюдательного совета) общества, вправе в любое время принять решение о досрочном прекращении полномочий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Общее собрание акционеров вправе в любое время принять решение о досрочном прекращении полномочий управляющей организации или управляющего.</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 выявлении конституционно-правового смысла положений абзаца второго пункта 4 статьи 69 см. </w:t>
      </w:r>
      <w:hyperlink r:id="rId567" w:history="1">
        <w:r w:rsidRPr="001C402C">
          <w:rPr>
            <w:rFonts w:ascii="Times New Roman" w:hAnsi="Times New Roman" w:cs="Times New Roman"/>
            <w:color w:val="0000FF"/>
            <w:sz w:val="24"/>
            <w:szCs w:val="24"/>
          </w:rPr>
          <w:t>Постановление</w:t>
        </w:r>
      </w:hyperlink>
      <w:r w:rsidRPr="001C402C">
        <w:rPr>
          <w:rFonts w:ascii="Times New Roman" w:hAnsi="Times New Roman" w:cs="Times New Roman"/>
          <w:sz w:val="24"/>
          <w:szCs w:val="24"/>
        </w:rPr>
        <w:t xml:space="preserve"> Конституционного Суда РФ от 15.03.2005 N 3-П.</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 гарантиях руководителю организации в случае прекращения трудового договора см. </w:t>
      </w:r>
      <w:hyperlink r:id="rId568" w:history="1">
        <w:r w:rsidRPr="001C402C">
          <w:rPr>
            <w:rFonts w:ascii="Times New Roman" w:hAnsi="Times New Roman" w:cs="Times New Roman"/>
            <w:color w:val="0000FF"/>
            <w:sz w:val="24"/>
            <w:szCs w:val="24"/>
          </w:rPr>
          <w:t>статью 279</w:t>
        </w:r>
      </w:hyperlink>
      <w:r w:rsidRPr="001C402C">
        <w:rPr>
          <w:rFonts w:ascii="Times New Roman" w:hAnsi="Times New Roman" w:cs="Times New Roman"/>
          <w:sz w:val="24"/>
          <w:szCs w:val="24"/>
        </w:rPr>
        <w:t xml:space="preserve"> Трудового кодекса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образование исполнительных органов отнесено уставом общества к компетенции совета директоров (наблюдательного совета) общества, он вправе в любое время принять решение о досрочном прекращении полномочий единоличного исполнительного органа общества (директора, генерального директора), членов коллегиального исполнительного органа общества (правления, дирекции) и об образовании новых исполнительных органов.</w:t>
      </w:r>
    </w:p>
    <w:p w:rsidR="001C402C" w:rsidRPr="001C402C" w:rsidRDefault="001C402C">
      <w:pPr>
        <w:pStyle w:val="ConsPlusNormal"/>
        <w:ind w:firstLine="540"/>
        <w:jc w:val="both"/>
        <w:rPr>
          <w:rFonts w:ascii="Times New Roman" w:hAnsi="Times New Roman" w:cs="Times New Roman"/>
          <w:sz w:val="24"/>
          <w:szCs w:val="24"/>
        </w:rPr>
      </w:pPr>
      <w:bookmarkStart w:id="111" w:name="P1500"/>
      <w:bookmarkEnd w:id="111"/>
      <w:r w:rsidRPr="001C402C">
        <w:rPr>
          <w:rFonts w:ascii="Times New Roman" w:hAnsi="Times New Roman" w:cs="Times New Roman"/>
          <w:sz w:val="24"/>
          <w:szCs w:val="24"/>
        </w:rPr>
        <w:t>В случае, если образование исполнительных органов осуществляется общим собранием акционеров, уставом общества может быть предусмотрено право совета директоров (наблюдательного совета) общества принять решение о приостановлении полномочий единоличного исполнительного органа общества (директора, генерального директора). Уставом общества может быть предусмотрено право совета директоров (наблюдательного совета) общества принять решение о приостановлении полномочий управляющей организации или управляющего. Одновременно с указанными решениями совет директоров (наблюдательный совет) общества обязан принять решение об образовании временного единоличного исполнительного органа общества (директора, генерального директора) и о проведении внеочередного общего собрания акционеров для решения вопроса о досрочном прекращении полномочий единоличного исполнительного органа общества (директора, генерального директора) или управляющей организации (управляющего) и об образовании нового единоличного исполнительного органа общества (директора, генерального директора) или о передаче полномочий единоличного исполнительного органа общества (директора, генерального директора) управляющей организации или управляющему.</w:t>
      </w:r>
    </w:p>
    <w:p w:rsidR="001C402C" w:rsidRPr="001C402C" w:rsidRDefault="001C402C">
      <w:pPr>
        <w:pStyle w:val="ConsPlusNormal"/>
        <w:ind w:firstLine="540"/>
        <w:jc w:val="both"/>
        <w:rPr>
          <w:rFonts w:ascii="Times New Roman" w:hAnsi="Times New Roman" w:cs="Times New Roman"/>
          <w:sz w:val="24"/>
          <w:szCs w:val="24"/>
        </w:rPr>
      </w:pPr>
      <w:bookmarkStart w:id="112" w:name="P1501"/>
      <w:bookmarkEnd w:id="112"/>
      <w:r w:rsidRPr="001C402C">
        <w:rPr>
          <w:rFonts w:ascii="Times New Roman" w:hAnsi="Times New Roman" w:cs="Times New Roman"/>
          <w:sz w:val="24"/>
          <w:szCs w:val="24"/>
        </w:rPr>
        <w:t xml:space="preserve">В случае, если образование исполнительных органов осуществляется общим собранием акционеров и единоличный исполнительный орган общества (директор, генеральный директор) или управляющая организация (управляющий) не могут исполнять свои обязанности, совет директоров (наблюдательный совет) общества вправе принять решение об образовании временного единоличного исполнительного органа общества (директора, генерального директора) и о проведении внеочередного общего собрания </w:t>
      </w:r>
      <w:r w:rsidRPr="001C402C">
        <w:rPr>
          <w:rFonts w:ascii="Times New Roman" w:hAnsi="Times New Roman" w:cs="Times New Roman"/>
          <w:sz w:val="24"/>
          <w:szCs w:val="24"/>
        </w:rPr>
        <w:lastRenderedPageBreak/>
        <w:t>акционеров для решения вопроса о досрочном прекращении полномочий единоличного исполнительного органа общества (директора, генерального директора) или управляющей организации (управляющего) и об образовании нового исполнительного органа общества или о передаче полномочий единоличного исполнительного органа общества управляющей организации или управляющему.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Все указанные в </w:t>
      </w:r>
      <w:hyperlink w:anchor="P1500" w:history="1">
        <w:r w:rsidRPr="001C402C">
          <w:rPr>
            <w:rFonts w:ascii="Times New Roman" w:hAnsi="Times New Roman" w:cs="Times New Roman"/>
            <w:color w:val="0000FF"/>
            <w:sz w:val="24"/>
            <w:szCs w:val="24"/>
          </w:rPr>
          <w:t>абзацах третьем</w:t>
        </w:r>
      </w:hyperlink>
      <w:r w:rsidRPr="001C402C">
        <w:rPr>
          <w:rFonts w:ascii="Times New Roman" w:hAnsi="Times New Roman" w:cs="Times New Roman"/>
          <w:sz w:val="24"/>
          <w:szCs w:val="24"/>
        </w:rPr>
        <w:t xml:space="preserve"> и </w:t>
      </w:r>
      <w:hyperlink w:anchor="P1501" w:history="1">
        <w:r w:rsidRPr="001C402C">
          <w:rPr>
            <w:rFonts w:ascii="Times New Roman" w:hAnsi="Times New Roman" w:cs="Times New Roman"/>
            <w:color w:val="0000FF"/>
            <w:sz w:val="24"/>
            <w:szCs w:val="24"/>
          </w:rPr>
          <w:t>четвертом</w:t>
        </w:r>
      </w:hyperlink>
      <w:r w:rsidRPr="001C402C">
        <w:rPr>
          <w:rFonts w:ascii="Times New Roman" w:hAnsi="Times New Roman" w:cs="Times New Roman"/>
          <w:sz w:val="24"/>
          <w:szCs w:val="24"/>
        </w:rPr>
        <w:t xml:space="preserve"> настоящего пункта решения принимаются большинством в три четверти голосов членов совета директоров (наблюдательного совета) общества, при этом не учитываются голоса выбывших членов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Временные исполнительные органы общества осуществляют руководство текущей деятельностью общества в пределах компетенции исполнительных органов общества, если компетенция временных исполнительных органов общества не ограничена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56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13" w:name="P1505"/>
      <w:bookmarkEnd w:id="113"/>
      <w:r w:rsidRPr="001C402C">
        <w:rPr>
          <w:rFonts w:ascii="Times New Roman" w:hAnsi="Times New Roman" w:cs="Times New Roman"/>
          <w:sz w:val="24"/>
          <w:szCs w:val="24"/>
        </w:rPr>
        <w:t xml:space="preserve">5. Если уставом общества решение вопроса об образовании единоличного исполнительного органа общества или о досрочном прекращении его полномочий отнесено к компетенции совета директоров (наблюдательного совета) общества и определенный уставом общества кворум для проведения заседания совета директоров (наблюдательного совета) общества составляет более чем половину от числа избранных членов совета директоров (наблюдательного совета) общества и (или) для решения указанного вопроса в соответствии с уставом общества или внутренним документом, определяющим порядок созыва и проведения заседаний совета директоров (наблюдательного совета) общества, необходимо большее число голосов, чем простое большинство голосов членов совета директоров (наблюдательного совета) общества, принимающих участие в таком заседании, указанный вопрос может быть вынесен на решение общего собрания акционеров в случаях, определенных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Вопрос об образовании единоличного исполнительного органа общества или о досрочном прекращении его полномочий не может быть вынесен на решение общего собрания акционеров, если уставом общества предусмотрены иные последствия, наступающие в случаях, определенных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условиями акционерного соглашения, заключенного акционерами общества, предусмотрены иные последствия, наступающие в случаях, определенных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неисполнение или ненадлежащее исполнение соответствующих обязательств по акционерному соглашению не является основанием для освобождения от ответственности или от реализации мер по обеспечению исполнения обязательств, предусмотренных таким соглашением.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введен Федеральным </w:t>
      </w:r>
      <w:hyperlink r:id="rId57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bookmarkStart w:id="114" w:name="P1509"/>
      <w:bookmarkEnd w:id="114"/>
      <w:r w:rsidRPr="001C402C">
        <w:rPr>
          <w:rFonts w:ascii="Times New Roman" w:hAnsi="Times New Roman" w:cs="Times New Roman"/>
          <w:sz w:val="24"/>
          <w:szCs w:val="24"/>
        </w:rPr>
        <w:t xml:space="preserve">6. В случае, если при наличии условий, предусмотренных </w:t>
      </w:r>
      <w:hyperlink w:anchor="P1505" w:history="1">
        <w:r w:rsidRPr="001C402C">
          <w:rPr>
            <w:rFonts w:ascii="Times New Roman" w:hAnsi="Times New Roman" w:cs="Times New Roman"/>
            <w:color w:val="0000FF"/>
            <w:sz w:val="24"/>
            <w:szCs w:val="24"/>
          </w:rPr>
          <w:t>абзацем первым пункта 5</w:t>
        </w:r>
      </w:hyperlink>
      <w:r w:rsidRPr="001C402C">
        <w:rPr>
          <w:rFonts w:ascii="Times New Roman" w:hAnsi="Times New Roman" w:cs="Times New Roman"/>
          <w:sz w:val="24"/>
          <w:szCs w:val="24"/>
        </w:rPr>
        <w:t xml:space="preserve"> настоящей статьи, решение по вопросу об образовании единоличного исполнительного органа общества не принято советом директоров (наблюдательным советом) общества на двух проведенных подряд заседаниях либо в течение двух месяцев с даты прекращения или истечения срока действия полномочий ранее образованного единоличного исполнительного органа общества, общества, осуществляющие раскрытие информации в соответствии с законодательством Российской Федерации о ценных бумагах, обязаны раскрыть информацию о непринятии такого решения в порядке, предусмотренном законодательством Российской Федерации о ценных бумагах, а иные общества - уведомить о непринятии такого решения акционеров в </w:t>
      </w:r>
      <w:hyperlink w:anchor="P1114"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xml:space="preserve">, предусмотренном настоящим Федеральным законом для сообщения о проведении общего собрания акционеров. Такое уведомление направляется акционерам или, если уставом общества определено печатное издание для опубликования сообщений о проведении общего собрания акционеров, опубликовывается в этом печатном издании не позднее 15 дней с </w:t>
      </w:r>
      <w:r w:rsidRPr="001C402C">
        <w:rPr>
          <w:rFonts w:ascii="Times New Roman" w:hAnsi="Times New Roman" w:cs="Times New Roman"/>
          <w:sz w:val="24"/>
          <w:szCs w:val="24"/>
        </w:rPr>
        <w:lastRenderedPageBreak/>
        <w:t>даты проведения второго заседания совета директоров (наблюдательного совета) общества, в повестку дня которого был включен вопрос об образовании единоличного исполнительного органа общества и на котором такой орган не был образован, а если второе заседание не состоялось, по истечении двухмесячного срока с даты прекращения или истечения срока действия полномочий ранее образованного единоличного исполнительного органа общества. Список акционеров общества, которым направляется указанное уведомление, составляется на основании данных реестра владельцев ценных бумаг общества на дату проведения второго заседания совета директоров (наблюдательного совета) общества, на котором не принято решение об образовании единоличного исполнительного органа общества, или в случае, если соответствующее заседание не состоялось, по истечении двухмесячного срока с даты прекращения или истечения срока действия полномочий ранее образованного единоличного исполнительного органа общества. При этом, если в реестре владельцев ценных бумаг общества зарегистрирован номинальный держатель акций, уведомление направляется номинальному держателю акций для направления лицам, в интересах которых он владеет акциями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Уведомление в соответствии с настоящим пунктом направляется от имени общества председателем совета директоров (наблюдательного совета) общества. После направления уведомления акционерам или после раскрытия информации в соответствии с </w:t>
      </w:r>
      <w:hyperlink w:anchor="P1509" w:history="1">
        <w:r w:rsidRPr="001C402C">
          <w:rPr>
            <w:rFonts w:ascii="Times New Roman" w:hAnsi="Times New Roman" w:cs="Times New Roman"/>
            <w:color w:val="0000FF"/>
            <w:sz w:val="24"/>
            <w:szCs w:val="24"/>
          </w:rPr>
          <w:t>абзацем первым</w:t>
        </w:r>
      </w:hyperlink>
      <w:r w:rsidRPr="001C402C">
        <w:rPr>
          <w:rFonts w:ascii="Times New Roman" w:hAnsi="Times New Roman" w:cs="Times New Roman"/>
          <w:sz w:val="24"/>
          <w:szCs w:val="24"/>
        </w:rPr>
        <w:t xml:space="preserve"> настоящего пункта председатель совета директоров (наблюдательного совета) общества действует от имени общества до момента образования временного единоличного исполнительного органа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или акционер вправе предъявить требование о созыве внеочередного общего собрания акционеров для решения вопроса об образовании единоличного исполнительного органа общества в течение 20 дней с момента возникновения обязанности общества осуществлять раскрытие указанной информации.</w:t>
      </w:r>
    </w:p>
    <w:p w:rsidR="001C402C" w:rsidRPr="001C402C" w:rsidRDefault="001C402C">
      <w:pPr>
        <w:pStyle w:val="ConsPlusNormal"/>
        <w:ind w:firstLine="540"/>
        <w:jc w:val="both"/>
        <w:rPr>
          <w:rFonts w:ascii="Times New Roman" w:hAnsi="Times New Roman" w:cs="Times New Roman"/>
          <w:sz w:val="24"/>
          <w:szCs w:val="24"/>
        </w:rPr>
      </w:pPr>
      <w:bookmarkStart w:id="115" w:name="P1512"/>
      <w:bookmarkEnd w:id="115"/>
      <w:r w:rsidRPr="001C402C">
        <w:rPr>
          <w:rFonts w:ascii="Times New Roman" w:hAnsi="Times New Roman" w:cs="Times New Roman"/>
          <w:sz w:val="24"/>
          <w:szCs w:val="24"/>
        </w:rPr>
        <w:t xml:space="preserve">В течение пяти дней с даты окончания срока, предусмотренного настоящим пунктом для предъявления акционерами или акционером требования о созыве внеочередного общего собрания акционеров, совет директоров (наблюдательный совет) общества обязан принять решение об образовании временного единоличного исполнительного органа общества, а также о созыве внеочередного общего собрания акционеров в соответствии со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 если к указанной дате получены данные требования от акционеров или акционера, владеющих не менее чем 10 процентами голосующих акций общества. В случае предъявления двух и более требований о созыве внеочередного общего собрания акционеров для решения вопроса об образовании единоличного исполнительного органа общества советом директоров (наблюдательным советом) общества в соответствии с настоящим пунктом принимается решение о созыве одного внеочередного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 созыве внеочередного общего собрания акционеров и об образовании временного единоличного исполнительного органа общества принимается советом директоров (наблюдательным советом) общества большинством голосов членов совета директоров (наблюдательного совета) общества, принимающих участие в заседании, при наличии кворума, составляющего не менее чем половину от числа избранных членов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57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bookmarkStart w:id="116" w:name="P1515"/>
      <w:bookmarkEnd w:id="116"/>
      <w:r w:rsidRPr="001C402C">
        <w:rPr>
          <w:rFonts w:ascii="Times New Roman" w:hAnsi="Times New Roman" w:cs="Times New Roman"/>
          <w:sz w:val="24"/>
          <w:szCs w:val="24"/>
        </w:rPr>
        <w:t xml:space="preserve">7. В случае, если при наличии условий, предусмотренных </w:t>
      </w:r>
      <w:hyperlink w:anchor="P1505" w:history="1">
        <w:r w:rsidRPr="001C402C">
          <w:rPr>
            <w:rFonts w:ascii="Times New Roman" w:hAnsi="Times New Roman" w:cs="Times New Roman"/>
            <w:color w:val="0000FF"/>
            <w:sz w:val="24"/>
            <w:szCs w:val="24"/>
          </w:rPr>
          <w:t>абзацем первым пункта 5</w:t>
        </w:r>
      </w:hyperlink>
      <w:r w:rsidRPr="001C402C">
        <w:rPr>
          <w:rFonts w:ascii="Times New Roman" w:hAnsi="Times New Roman" w:cs="Times New Roman"/>
          <w:sz w:val="24"/>
          <w:szCs w:val="24"/>
        </w:rPr>
        <w:t xml:space="preserve"> настоящей статьи, решение по вопросу о досрочном прекращении полномочий единоличного исполнительного органа общества не принято советом директоров (наблюдательным советом) общества на двух проведенных подряд заседаниях совета директоров (наблюдательного совета) общества, общества, осуществляющие раскрытие информации в соответствии с законодательством Российской Федерации о ценных бумагах, обязаны раскрыть информацию о непринятии такого решения в порядке, </w:t>
      </w:r>
      <w:r w:rsidRPr="001C402C">
        <w:rPr>
          <w:rFonts w:ascii="Times New Roman" w:hAnsi="Times New Roman" w:cs="Times New Roman"/>
          <w:sz w:val="24"/>
          <w:szCs w:val="24"/>
        </w:rPr>
        <w:lastRenderedPageBreak/>
        <w:t xml:space="preserve">предусмотренном законодательством Российской Федерации о ценных бумагах, а иные общества - уведомить о непринятии такого решения акционеров в </w:t>
      </w:r>
      <w:hyperlink w:anchor="P1114"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предусмотренном настоящим Федеральным законом для сообщения о проведении общего собрания акционеров. Такое уведомление направляется акционерам или, если уставом общества определено печатное издание для опубликования сообщений о проведении общего собрания акционеров, опубликовывается в этом печатном издании не позднее 15 дней с даты проведения второго заседания совета директоров (наблюдательного совета) общества, в повестку дня которого был включен вопрос о досрочном прекращении полномочий единоличного исполнительного органа общества и на котором решение о досрочном прекращении полномочий такого органа не было принято. Список акционеров общества, которым направляется уведомление, составляется на основании данных реестра владельцев ценных бумаг общества на дату проведения второго заседания совета директоров (наблюдательного совета) общества, на котором не принято решение о досрочном прекращении полномочий единоличного исполнительного органа общества. При этом, если в реестре владельцев ценных бумаг общества зарегистрирован номинальный держатель акций, уведомление направляется номинальному держателю акций для направления лицам, в интересах которых он владеет акциями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Акционеры или акционер вправе предъявить требование о созыве внеочередного общего собрания акционеров для решения вопроса о досрочном прекращении полномочий единоличного исполнительного органа общества в течение 20 дней с момента возникновения обязанности общества осуществлять раскрытие указанной информации.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течение пяти дней с даты окончания срока, предусмотренного настоящим пунктом для предъявления акционерами или акционером требования о созыве внеочередного общего собрания акционеров, совет директоров (наблюдательный совет) общества обязан принять решение о созыве внеочередного общего собрания акционеров в соответствии со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 если к указанной дате получены данные требования от акционеров или акционера, владеющих не менее чем 10 процентами голосующих акций общества. В случае предъявления двух и более требований о созыве внеочередного общего собрания акционеров для решения вопроса о досрочном прекращении полномочий единоличного исполнительного органа общества советом директоров (наблюдательным советом) общества в соответствии с настоящим пунктом принимается решение о созыве одного внеочередного общего собрания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 созыве внеочередного общего собрания акционеров принимается советом директоров (наблюдательным советом) общества большинством голосов членов совета директоров (наблюдательного совета) общества, принимающих участие в заседании, и при наличии кворума, составляющего половину от числа избранных членов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57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Созыв внеочередного общего собрания акционеров по основаниям, указанным в </w:t>
      </w:r>
      <w:hyperlink w:anchor="P1509" w:history="1">
        <w:r w:rsidRPr="001C402C">
          <w:rPr>
            <w:rFonts w:ascii="Times New Roman" w:hAnsi="Times New Roman" w:cs="Times New Roman"/>
            <w:color w:val="0000FF"/>
            <w:sz w:val="24"/>
            <w:szCs w:val="24"/>
          </w:rPr>
          <w:t>пунктах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осуществляется по решению совета директоров (наблюдательного совета) общества в порядке, предусмотренном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Внесение вопросов в повестку дня указанного общего собрания акционеров и выдвижение кандидатов в исполнительные органы общества в данном случае осуществляются в порядке, установленном </w:t>
      </w:r>
      <w:hyperlink w:anchor="P1160" w:history="1">
        <w:r w:rsidRPr="001C402C">
          <w:rPr>
            <w:rFonts w:ascii="Times New Roman" w:hAnsi="Times New Roman" w:cs="Times New Roman"/>
            <w:color w:val="0000FF"/>
            <w:sz w:val="24"/>
            <w:szCs w:val="24"/>
          </w:rPr>
          <w:t>статьей 53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Формулировки вопроса, подлежащего включению в повестку дня общего собрания акционеров, созываемого по основаниям, указанным в </w:t>
      </w:r>
      <w:hyperlink w:anchor="P1509" w:history="1">
        <w:r w:rsidRPr="001C402C">
          <w:rPr>
            <w:rFonts w:ascii="Times New Roman" w:hAnsi="Times New Roman" w:cs="Times New Roman"/>
            <w:color w:val="0000FF"/>
            <w:sz w:val="24"/>
            <w:szCs w:val="24"/>
          </w:rPr>
          <w:t>пунктах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и вопроса, ранее включенного в повестку дня заседания совета директоров (наблюдательного совета) общества, не должны различаться.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вопрос об образовании единоличного исполнительного органа общества или о досрочном прекращении его полномочий в случаях, предусмотренных </w:t>
      </w:r>
      <w:hyperlink w:anchor="P1509"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выносится на решение общего собрания акционеров, в повестку дня </w:t>
      </w:r>
      <w:r w:rsidRPr="001C402C">
        <w:rPr>
          <w:rFonts w:ascii="Times New Roman" w:hAnsi="Times New Roman" w:cs="Times New Roman"/>
          <w:sz w:val="24"/>
          <w:szCs w:val="24"/>
        </w:rPr>
        <w:lastRenderedPageBreak/>
        <w:t>такого общего собрания акционеров должен быть включен вопрос о досрочном прекращении полномочий членов совета директоров (наблюдательного совета) общества и об избрании нового состава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57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9. Если в течение установленного настоящим Федеральным законом срока советом директоров (наблюдательным советом) общества не принято решение о созыве внеочередного общего собрания акционеров по требованию лиц, указанных в </w:t>
      </w:r>
      <w:hyperlink w:anchor="P1509" w:history="1">
        <w:r w:rsidRPr="001C402C">
          <w:rPr>
            <w:rFonts w:ascii="Times New Roman" w:hAnsi="Times New Roman" w:cs="Times New Roman"/>
            <w:color w:val="0000FF"/>
            <w:sz w:val="24"/>
            <w:szCs w:val="24"/>
          </w:rPr>
          <w:t>пунктах 6</w:t>
        </w:r>
      </w:hyperlink>
      <w:r w:rsidRPr="001C402C">
        <w:rPr>
          <w:rFonts w:ascii="Times New Roman" w:hAnsi="Times New Roman" w:cs="Times New Roman"/>
          <w:sz w:val="24"/>
          <w:szCs w:val="24"/>
        </w:rPr>
        <w:t xml:space="preserve"> и </w:t>
      </w:r>
      <w:hyperlink w:anchor="P1515"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или принято решение об отказе в его созыве, внеочередное общее собрание акционеров может быть созвано в соответствии с </w:t>
      </w:r>
      <w:hyperlink w:anchor="P1238" w:history="1">
        <w:r w:rsidRPr="001C402C">
          <w:rPr>
            <w:rFonts w:ascii="Times New Roman" w:hAnsi="Times New Roman" w:cs="Times New Roman"/>
            <w:color w:val="0000FF"/>
            <w:sz w:val="24"/>
            <w:szCs w:val="24"/>
          </w:rPr>
          <w:t>пунктом 8 статьи 55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57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03.06.2009 N 115-ФЗ)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17" w:name="P1528"/>
      <w:bookmarkEnd w:id="117"/>
      <w:r w:rsidRPr="001C402C">
        <w:rPr>
          <w:rFonts w:ascii="Times New Roman" w:hAnsi="Times New Roman" w:cs="Times New Roman"/>
          <w:sz w:val="24"/>
          <w:szCs w:val="24"/>
        </w:rPr>
        <w:t>Статья 70. Коллегиальный исполнительный орган общества (правление, дирекция)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Коллегиальный исполнительный орган общества (правление, дирекция) действует на основании устава общества, а также утверждаемого общим собранием акционеров внутреннего документа общества (положения, регламента или иного документа), в котором устанавливаются сроки и порядок созыва и проведения его заседаний, а также порядок принятия решений.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7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Кворум для проведения заседания коллегиального исполнительного органа общества (правления, дирекции) определяется уставом общества или внутренним документом общества и должен составлять не менее половины числа избранных членов коллегиального исполнительного органа общества (правления, дирекции). В случае, если количество членов коллегиального исполнительного органа общества (правления, дирекции) становится менее количества, составляющего указанный кворум, совет директоров (наблюдательный совет) общества обязан принять решение об образовании временного коллегиального исполнительного органа общества (правления, дирекции) и о проведении внеочередного общего собрания акционеров для избрания коллегиального исполнительного органа общества (правления, дирекции) или, если в соответствии с уставом общества это отнесено к его компетенции, образовать коллегиальный исполнительный орган общества (правление, дирекцию).</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На заседании коллегиального исполнительного органа общества (правления, дирекции) ведется протокол. Протокол заседания коллегиального исполнительного органа общества (правления, дирекции) предоставляется членам совета директоров (наблюдательного совета) общества, ревизионной комиссии (ревизору) общества, аудитору общества по их требованию.</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Проведение заседаний коллегиального исполнительного органа общества (правления, дирекции) организует лицо, осуществляющее функции единоличного исполнительного органа общества (директор, генеральный директор), которое подписывает все документы от имени общества и протоколы заседаний коллегиального исполнительного органа общества (правления, дирекции), действует без доверенности от имени общества в соответствии с решениями коллегиального исполнительного органа общества (правления, дирекции), принятыми в пределах его компетенции.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Передача права голоса членом коллегиального исполнительного органа общества (правления, дирекции) иному лицу, в том числе другому члену коллегиального исполнительного органа общества (правления, дирекции), не допускается.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57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Признание решения коллегиального исполнительного органа общества (правления, дирекции) в случае обжалования такого решения отдельно от оспаривания соответствующей сделки общества, совершенной на основании такого решения, недействительным не влечет за собой признания соответствующей сделки </w:t>
      </w:r>
      <w:r w:rsidRPr="001C402C">
        <w:rPr>
          <w:rFonts w:ascii="Times New Roman" w:hAnsi="Times New Roman" w:cs="Times New Roman"/>
          <w:sz w:val="24"/>
          <w:szCs w:val="24"/>
        </w:rPr>
        <w:lastRenderedPageBreak/>
        <w:t xml:space="preserve">недействительной. К условиям и порядку обжалования решения коллегиального исполнительного органа общества (правления, дирекции) применяются положения </w:t>
      </w:r>
      <w:hyperlink w:anchor="P1456" w:history="1">
        <w:r w:rsidRPr="001C402C">
          <w:rPr>
            <w:rFonts w:ascii="Times New Roman" w:hAnsi="Times New Roman" w:cs="Times New Roman"/>
            <w:color w:val="0000FF"/>
            <w:sz w:val="24"/>
            <w:szCs w:val="24"/>
          </w:rPr>
          <w:t>пункта 6 статьи 68</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57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18" w:name="P1540"/>
      <w:bookmarkEnd w:id="118"/>
      <w:r w:rsidRPr="001C402C">
        <w:rPr>
          <w:rFonts w:ascii="Times New Roman" w:hAnsi="Times New Roman" w:cs="Times New Roman"/>
          <w:sz w:val="24"/>
          <w:szCs w:val="24"/>
        </w:rPr>
        <w:t>Статья 71. Ответственность членов совета директоров (наблюдательного совета) общества, единоличного исполнительного органа общества (директора, генерального директора) и (или) членов коллегиального исполнительного органа общества (правления, дирекции), управляющей организации или управляющего</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а равно управляющая организация или управляющий при осуществлении своих прав и исполнении обязанностей должны действовать в интересах общества, осуществлять свои права и исполнять обязанности в отношении общества </w:t>
      </w:r>
      <w:hyperlink r:id="rId578" w:history="1">
        <w:r w:rsidRPr="001C402C">
          <w:rPr>
            <w:rFonts w:ascii="Times New Roman" w:hAnsi="Times New Roman" w:cs="Times New Roman"/>
            <w:color w:val="0000FF"/>
            <w:sz w:val="24"/>
            <w:szCs w:val="24"/>
          </w:rPr>
          <w:t>добросовестно</w:t>
        </w:r>
      </w:hyperlink>
      <w:r w:rsidRPr="001C402C">
        <w:rPr>
          <w:rFonts w:ascii="Times New Roman" w:hAnsi="Times New Roman" w:cs="Times New Roman"/>
          <w:sz w:val="24"/>
          <w:szCs w:val="24"/>
        </w:rPr>
        <w:t xml:space="preserve"> и </w:t>
      </w:r>
      <w:hyperlink r:id="rId579" w:history="1">
        <w:r w:rsidRPr="001C402C">
          <w:rPr>
            <w:rFonts w:ascii="Times New Roman" w:hAnsi="Times New Roman" w:cs="Times New Roman"/>
            <w:color w:val="0000FF"/>
            <w:sz w:val="24"/>
            <w:szCs w:val="24"/>
          </w:rPr>
          <w:t>разумно</w:t>
        </w:r>
      </w:hyperlink>
      <w:r w:rsidRPr="001C402C">
        <w:rPr>
          <w:rFonts w:ascii="Times New Roman" w:hAnsi="Times New Roman" w:cs="Times New Roman"/>
          <w:sz w:val="24"/>
          <w:szCs w:val="24"/>
        </w:rPr>
        <w:t>.</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19" w:name="P1544"/>
      <w:bookmarkEnd w:id="119"/>
      <w:r w:rsidRPr="001C402C">
        <w:rPr>
          <w:rFonts w:ascii="Times New Roman" w:hAnsi="Times New Roman" w:cs="Times New Roman"/>
          <w:sz w:val="24"/>
          <w:szCs w:val="24"/>
        </w:rPr>
        <w:t xml:space="preserve">2. 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равно как и управляющая организация или управляющий, несут ответственность перед обществом за убытки, причиненные обществу их </w:t>
      </w:r>
      <w:hyperlink r:id="rId581" w:history="1">
        <w:r w:rsidRPr="001C402C">
          <w:rPr>
            <w:rFonts w:ascii="Times New Roman" w:hAnsi="Times New Roman" w:cs="Times New Roman"/>
            <w:color w:val="0000FF"/>
            <w:sz w:val="24"/>
            <w:szCs w:val="24"/>
          </w:rPr>
          <w:t>виновными</w:t>
        </w:r>
      </w:hyperlink>
      <w:r w:rsidRPr="001C402C">
        <w:rPr>
          <w:rFonts w:ascii="Times New Roman" w:hAnsi="Times New Roman" w:cs="Times New Roman"/>
          <w:sz w:val="24"/>
          <w:szCs w:val="24"/>
        </w:rPr>
        <w:t xml:space="preserve"> действиями (бездействием), если иные основания ответственности не установлены федеральными законами.</w:t>
      </w:r>
    </w:p>
    <w:p w:rsidR="001C402C" w:rsidRPr="001C402C" w:rsidRDefault="001C402C">
      <w:pPr>
        <w:pStyle w:val="ConsPlusNormal"/>
        <w:ind w:firstLine="540"/>
        <w:jc w:val="both"/>
        <w:rPr>
          <w:rFonts w:ascii="Times New Roman" w:hAnsi="Times New Roman" w:cs="Times New Roman"/>
          <w:sz w:val="24"/>
          <w:szCs w:val="24"/>
        </w:rPr>
      </w:pPr>
      <w:bookmarkStart w:id="120" w:name="P1545"/>
      <w:bookmarkEnd w:id="120"/>
      <w:r w:rsidRPr="001C402C">
        <w:rPr>
          <w:rFonts w:ascii="Times New Roman" w:hAnsi="Times New Roman" w:cs="Times New Roman"/>
          <w:sz w:val="24"/>
          <w:szCs w:val="24"/>
        </w:rPr>
        <w:t xml:space="preserve">Члены совета директоров (наблюдательного совета) общества, единоличный исполнительный орган общества (директор, генеральный директор), временный единоличный исполнительный орган, члены коллегиального исполнительного органа общества (правления, дирекции), равно как и управляющая организация или управляющий, несут ответственность перед обществом или акционерами за убытки, причиненные их виновными действиями (бездействием), нарушающими порядок приобретения акций общества, предусмотренный </w:t>
      </w:r>
      <w:hyperlink w:anchor="P1890" w:history="1">
        <w:r w:rsidRPr="001C402C">
          <w:rPr>
            <w:rFonts w:ascii="Times New Roman" w:hAnsi="Times New Roman" w:cs="Times New Roman"/>
            <w:color w:val="0000FF"/>
            <w:sz w:val="24"/>
            <w:szCs w:val="24"/>
          </w:rPr>
          <w:t>главой XI.1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8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этом в совете директоров (наблюдательном совете) общества, коллегиальном исполнительном органе общества (правлении, дирекции) не несут ответственность члены, голосовавшие против решения, которое повлекло причинение обществу или акционеру убытков, или не принимавшие участия в голосовании.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58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05.01.2006 N 7-ФЗ)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При определении оснований и размера ответственности членов совета директоров (наблюдательного совета), единоличного исполнительного органа общества (директора, генерального директора) и (или) членов коллегиального исполнительного органа общества (правления, дирекции), а равно управляющей организации или управляющего должны быть приняты во внимание обычные условия делового оборота и иные обстоятельства, имеющие значение для дела.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В случае, если в соответствии с положениями настоящей статьи ответственность несут несколько лиц, их ответственность перед обществом, а в случае, предусмотренном </w:t>
      </w:r>
      <w:hyperlink w:anchor="P1545" w:history="1">
        <w:r w:rsidRPr="001C402C">
          <w:rPr>
            <w:rFonts w:ascii="Times New Roman" w:hAnsi="Times New Roman" w:cs="Times New Roman"/>
            <w:color w:val="0000FF"/>
            <w:sz w:val="24"/>
            <w:szCs w:val="24"/>
          </w:rPr>
          <w:t>абзацем вторым пункта 2</w:t>
        </w:r>
      </w:hyperlink>
      <w:r w:rsidRPr="001C402C">
        <w:rPr>
          <w:rFonts w:ascii="Times New Roman" w:hAnsi="Times New Roman" w:cs="Times New Roman"/>
          <w:sz w:val="24"/>
          <w:szCs w:val="24"/>
        </w:rPr>
        <w:t xml:space="preserve"> настоящей статьи, перед акционером является солидарной.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8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05.01.2006 N 7-ФЗ)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Общество или акционер (акционеры), владеющие в совокупности не менее чем 1 процентом размещенных обыкновенных акций общества, вправе обратиться в суд с иском к члену совета директоров (наблюдательного совета) общества, единоличному </w:t>
      </w:r>
      <w:r w:rsidRPr="001C402C">
        <w:rPr>
          <w:rFonts w:ascii="Times New Roman" w:hAnsi="Times New Roman" w:cs="Times New Roman"/>
          <w:sz w:val="24"/>
          <w:szCs w:val="24"/>
        </w:rPr>
        <w:lastRenderedPageBreak/>
        <w:t xml:space="preserve">исполнительному органу общества (директору, генеральному директору), временному единоличному исполнительному органу общества (директору, генеральному директору), члену коллегиального исполнительного органа общества (правления, дирекции), равно как и к управляющей организации (управляющему) о возмещении причиненных обществу убытков в случае, предусмотренном </w:t>
      </w:r>
      <w:hyperlink w:anchor="P1544" w:history="1">
        <w:r w:rsidRPr="001C402C">
          <w:rPr>
            <w:rFonts w:ascii="Times New Roman" w:hAnsi="Times New Roman" w:cs="Times New Roman"/>
            <w:color w:val="0000FF"/>
            <w:sz w:val="24"/>
            <w:szCs w:val="24"/>
          </w:rPr>
          <w:t>абзацем первым пункта 2</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или акционер вправе обратиться в суд с иском к члену совета директоров (наблюдательного совета) общества, единоличному исполнительному органу общества (директору, генеральному директору), временному единоличному исполнительному органу общества (директору, генеральному директору), члену коллегиального исполнительного органа общества (правления, дирекции), равно как и к управляющей организации (управляющему) о возмещении причиненных ему убытков в случае, предусмотренном </w:t>
      </w:r>
      <w:hyperlink w:anchor="P1545" w:history="1">
        <w:r w:rsidRPr="001C402C">
          <w:rPr>
            <w:rFonts w:ascii="Times New Roman" w:hAnsi="Times New Roman" w:cs="Times New Roman"/>
            <w:color w:val="0000FF"/>
            <w:sz w:val="24"/>
            <w:szCs w:val="24"/>
          </w:rPr>
          <w:t>абзацем вторым пункта 2</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58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05.01.2006 N 7-ФЗ)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Представители государства или муниципального образования в совете директоров (наблюдательном совете) общества несут предусмотренную настоящей статьей ответственность наряду с другими членами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введен Федеральным </w:t>
      </w:r>
      <w:hyperlink r:id="rId58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 в ред. Федерального </w:t>
      </w:r>
      <w:hyperlink r:id="rId5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IX. ПРИОБРЕТЕНИЕ И ВЫКУП ОБЩЕСТВОМ</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РАЗМЕЩЕННЫХ АКЦИЙ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21" w:name="P1561"/>
      <w:bookmarkEnd w:id="121"/>
      <w:r w:rsidRPr="001C402C">
        <w:rPr>
          <w:rFonts w:ascii="Times New Roman" w:hAnsi="Times New Roman" w:cs="Times New Roman"/>
          <w:sz w:val="24"/>
          <w:szCs w:val="24"/>
        </w:rPr>
        <w:t>Статья 72. Приобретение обществом размещенных акций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22" w:name="P1563"/>
      <w:bookmarkEnd w:id="122"/>
      <w:r w:rsidRPr="001C402C">
        <w:rPr>
          <w:rFonts w:ascii="Times New Roman" w:hAnsi="Times New Roman" w:cs="Times New Roman"/>
          <w:sz w:val="24"/>
          <w:szCs w:val="24"/>
        </w:rPr>
        <w:t>1. Общество вправе приобретать размещенные им акции по решению общего собрания акционеров об уменьшении уставного капитала общества путем приобретения части размещенных акций в целях сокращения их общего количества, если это предусмотрено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Общество не вправе принимать решение об уменьшении уставного капитала общества путем приобретения части размещенных акций в целях сокращения их общего количества, если номинальная стоимость акций, оставшихся в обращении, станет ниже минимального размера уставного капитала, предусмотренного настоящим Федеральным </w:t>
      </w:r>
      <w:hyperlink w:anchor="P50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bookmarkStart w:id="123" w:name="P1565"/>
      <w:bookmarkEnd w:id="123"/>
      <w:r w:rsidRPr="001C402C">
        <w:rPr>
          <w:rFonts w:ascii="Times New Roman" w:hAnsi="Times New Roman" w:cs="Times New Roman"/>
          <w:sz w:val="24"/>
          <w:szCs w:val="24"/>
        </w:rPr>
        <w:t>2. Общество, если это предусмотрено его уставом, вправе приобретать размещенные им акции по решению общего собрания акционеров или по решению совета директоров (наблюдательного совета) общества, если в соответствии с уставом общества совету директоров (наблюдательному совету) общества принадлежит право принятия такого решения.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8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не вправе принимать решение о приобретении обществом акций, если номинальная стоимость акций общества, находящихся в обращении, составит менее 90 процентов от уставного капитала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8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Акции, приобретенные обществом на основании принятого общим собранием акционеров решения об уменьшении уставного капитала общества путем приобретения акций в целях сокращения их общего количества, погашаются при их приобретении.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Акции, приобретенные обществом в соответствии с </w:t>
      </w:r>
      <w:hyperlink w:anchor="P1565" w:history="1">
        <w:r w:rsidRPr="001C402C">
          <w:rPr>
            <w:rFonts w:ascii="Times New Roman" w:hAnsi="Times New Roman" w:cs="Times New Roman"/>
            <w:color w:val="0000FF"/>
            <w:sz w:val="24"/>
            <w:szCs w:val="24"/>
          </w:rPr>
          <w:t>пунктом 2</w:t>
        </w:r>
      </w:hyperlink>
      <w:r w:rsidRPr="001C402C">
        <w:rPr>
          <w:rFonts w:ascii="Times New Roman" w:hAnsi="Times New Roman" w:cs="Times New Roman"/>
          <w:sz w:val="24"/>
          <w:szCs w:val="24"/>
        </w:rPr>
        <w:t xml:space="preserve"> настоящей статьи, не предоставляют права голоса, они не учитываются при подсчете голосов, по ним не начисляются дивиденды. Такие акции должны быть реализованы по цене не ниже их рыночной стоимости не позднее одного года с даты их приобретения. В противном случае общее собрание акционеров должно принять решение об уменьшении уставного капитала </w:t>
      </w:r>
      <w:r w:rsidRPr="001C402C">
        <w:rPr>
          <w:rFonts w:ascii="Times New Roman" w:hAnsi="Times New Roman" w:cs="Times New Roman"/>
          <w:sz w:val="24"/>
          <w:szCs w:val="24"/>
        </w:rPr>
        <w:lastRenderedPageBreak/>
        <w:t>общества путем погашения указанных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07.08.2001 </w:t>
      </w:r>
      <w:hyperlink r:id="rId590" w:history="1">
        <w:r w:rsidRPr="001C402C">
          <w:rPr>
            <w:rFonts w:ascii="Times New Roman" w:hAnsi="Times New Roman" w:cs="Times New Roman"/>
            <w:color w:val="0000FF"/>
            <w:sz w:val="24"/>
            <w:szCs w:val="24"/>
          </w:rPr>
          <w:t>N 120-ФЗ</w:t>
        </w:r>
      </w:hyperlink>
      <w:r w:rsidRPr="001C402C">
        <w:rPr>
          <w:rFonts w:ascii="Times New Roman" w:hAnsi="Times New Roman" w:cs="Times New Roman"/>
          <w:sz w:val="24"/>
          <w:szCs w:val="24"/>
        </w:rPr>
        <w:t xml:space="preserve">, от 27.07.2006 </w:t>
      </w:r>
      <w:hyperlink r:id="rId591" w:history="1">
        <w:r w:rsidRPr="001C402C">
          <w:rPr>
            <w:rFonts w:ascii="Times New Roman" w:hAnsi="Times New Roman" w:cs="Times New Roman"/>
            <w:color w:val="0000FF"/>
            <w:sz w:val="24"/>
            <w:szCs w:val="24"/>
          </w:rPr>
          <w:t>N 146-ФЗ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bookmarkStart w:id="124" w:name="P1572"/>
      <w:bookmarkEnd w:id="124"/>
      <w:r w:rsidRPr="001C402C">
        <w:rPr>
          <w:rFonts w:ascii="Times New Roman" w:hAnsi="Times New Roman" w:cs="Times New Roman"/>
          <w:sz w:val="24"/>
          <w:szCs w:val="24"/>
        </w:rPr>
        <w:t>4. Решением о приобретении акций должны быть определены категории (типы) приобретаемых акций, количество приобретаемых обществом акций каждой категории (типа), цена приобретения, форма и срок оплаты, а также срок, в течение которого должны поступить заявления акционеров о продаже обществу принадлежащих им акций или отзыв таких заявлений.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иное не установлено уставом общества, оплата акций при их приобретении осуществляется деньгами. Срок, в течение которого должны поступить заявления акционеров о продаже обществу принадлежащих им акций или отзыв таких заявлений, не может быть менее чем 30 дней, а срок оплаты обществом приобретаемых им акций не может быть более чем 15 дней с даты истечения срока, предусмотренного для поступления или отзыва указанных заявлений. Цена приобретения обществом акций определяется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Каждый акционер - владелец акций определенных категорий (типов), решение о приобретении которых принято, вправе продать указанные акции, а общество обязано приобрести их. В случае, если общее количество акций, в отношении которых поступили заявления об их продаже обществу, превышает количество акций, которое может быть приобретено обществом с учетом ограничений, установленных настоящей статьей, акции приобретаются у акционеров пропорционально заявленным требованиям.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5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Не позднее чем за 20 дней до начала срока, в течение которого должны поступить заявления акционеров о продаже принадлежащих им акций или отзыв таких заявлений, общество обязано уведомить акционеров - владельцев акций определенных категорий (типов), решение о приобретении которых принято. Уведомление должно содержать сведения, указанные в </w:t>
      </w:r>
      <w:hyperlink w:anchor="P1572" w:history="1">
        <w:r w:rsidRPr="001C402C">
          <w:rPr>
            <w:rFonts w:ascii="Times New Roman" w:hAnsi="Times New Roman" w:cs="Times New Roman"/>
            <w:color w:val="0000FF"/>
            <w:sz w:val="24"/>
            <w:szCs w:val="24"/>
          </w:rPr>
          <w:t>абзаце первом пункта 4</w:t>
        </w:r>
      </w:hyperlink>
      <w:r w:rsidRPr="001C402C">
        <w:rPr>
          <w:rFonts w:ascii="Times New Roman" w:hAnsi="Times New Roman" w:cs="Times New Roman"/>
          <w:sz w:val="24"/>
          <w:szCs w:val="24"/>
        </w:rPr>
        <w:t xml:space="preserve"> настоящей статьи. Уведомление доводится до сведения акционеров - владельцев акций определенных категорий (типов), решение о приобретении которых принято, в </w:t>
      </w:r>
      <w:hyperlink w:anchor="P1121"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для сообщения о проведении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59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Исключен. - Федеральный </w:t>
      </w:r>
      <w:hyperlink r:id="rId594"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Совет директоров (наблюдательный совет) общества не позднее чем через пять дней со дня окончания срока, в течение которого должны поступить заявления акционеров о продаже принадлежащих им акций или отзыв таких заявлений, утверждает отчет об итогах предъявления акционерами заявлений о продаже принадлежащих им акций, в котором должны содержаться сведения о количестве акций, в отношении которых поступили заявления об их продаже, и количестве, в котором они могут быть приобретены обществом.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59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В части, не урегулированной настоящей статьей, к отношениям, связанным с приобретением обществом собственных акций и осуществлением акционерами права продать принадлежащие им акции, применяются правила, установленные </w:t>
      </w:r>
      <w:hyperlink w:anchor="P1626" w:history="1">
        <w:r w:rsidRPr="001C402C">
          <w:rPr>
            <w:rFonts w:ascii="Times New Roman" w:hAnsi="Times New Roman" w:cs="Times New Roman"/>
            <w:color w:val="0000FF"/>
            <w:sz w:val="24"/>
            <w:szCs w:val="24"/>
          </w:rPr>
          <w:t>статьей 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введен Федеральным </w:t>
      </w:r>
      <w:hyperlink r:id="rId59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73. Ограничения на приобретение обществом размещенных акций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не вправе осуществлять приобретение размещенных им обыкновенных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полной оплаты всего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на момент их приобретения общество отвечает признакам несостоятельности (банкротства) в соответствии с правовыми актами Российской Федерации о </w:t>
      </w:r>
      <w:r w:rsidRPr="001C402C">
        <w:rPr>
          <w:rFonts w:ascii="Times New Roman" w:hAnsi="Times New Roman" w:cs="Times New Roman"/>
          <w:sz w:val="24"/>
          <w:szCs w:val="24"/>
        </w:rPr>
        <w:lastRenderedPageBreak/>
        <w:t>несостоятельности (банкротстве) предприятий или указанные признаки появятся в результате приобретения этих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момент их приобретения стоимость чистых активов общества меньше его уставного капитала, резервного фонда и превышения над номинальной стоимостью определенной уставом ликвидационной стоимости размещенных привилегированных акций либо станет меньше их размера в результате приобретения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Общество не вправе осуществлять приобретение размещенных им привилегированных акций определенного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полной оплаты всего уставного капитала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момент их приобретения общество отвечает признакам несостоятельности (банкротства) в соответствии с правовыми актами Российской Федерации о несостоятельности (банкротстве) предприятий или указанные признаки появятся в результате приобретения этих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на момент их приобретения стоимость чистых активов общества меньше его уставного капитала, резервного фонда и превышения над номинальной стоимостью определенной уставом ликвидационной стоимости размещенных привилегированных акций, владельцы которых обладают преимуществом в очередности выплаты ликвидационной стоимости перед владельцами типов привилегированных акций, подлежащих приобретению, либо станет меньше их размера в результате приобретения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Общество не вправе осуществлять приобретение размещенных акций до выкупа всех акций, требования о выкупе которых предъявлены в соответствии со </w:t>
      </w:r>
      <w:hyperlink w:anchor="P1626" w:history="1">
        <w:r w:rsidRPr="001C402C">
          <w:rPr>
            <w:rFonts w:ascii="Times New Roman" w:hAnsi="Times New Roman" w:cs="Times New Roman"/>
            <w:color w:val="0000FF"/>
            <w:sz w:val="24"/>
            <w:szCs w:val="24"/>
          </w:rPr>
          <w:t>статьей 76</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74. Консолидация и дробление акций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 решению общего собрания акционеров общество вправе произвести консолидацию размещенных акций, в результате которой две или более акций общества конвертируются в одну новую акцию той же категории (типа). При этом в устав общества вносятся соответствующие изменения относительно номинальной стоимости и количества размещенных и объявленных акций общества соответствующей категории (типа).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исключен. - Федеральный </w:t>
      </w:r>
      <w:hyperlink r:id="rId598"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 решению общего собрания акционеров общество вправе произвести дробление размещенных акций общества, в результате которого одна акция общества конвертируется в две или более акций общества той же категории (типа). При этом в устав общества вносятся соответствующие изменения относительно номинальной стоимости и количества размещенных и объявленных акций общества соответствующей категории (типа).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5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25" w:name="P1604"/>
      <w:bookmarkEnd w:id="125"/>
      <w:r w:rsidRPr="001C402C">
        <w:rPr>
          <w:rFonts w:ascii="Times New Roman" w:hAnsi="Times New Roman" w:cs="Times New Roman"/>
          <w:sz w:val="24"/>
          <w:szCs w:val="24"/>
        </w:rPr>
        <w:t>Статья 75. Выкуп акций обществом по требованию акционеров</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26" w:name="P1606"/>
      <w:bookmarkEnd w:id="126"/>
      <w:r w:rsidRPr="001C402C">
        <w:rPr>
          <w:rFonts w:ascii="Times New Roman" w:hAnsi="Times New Roman" w:cs="Times New Roman"/>
          <w:sz w:val="24"/>
          <w:szCs w:val="24"/>
        </w:rPr>
        <w:t xml:space="preserve">1. Если иное не предусмотрено федеральным </w:t>
      </w:r>
      <w:hyperlink r:id="rId60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акционеры - владельцы голосующих акций вправе требовать выкупа обществом всех или части принадлежащих им акций в случаях: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0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принятия общим собранием акционеров решения о реорганизации общества либо о согласии на совершение или о последующем одобрении крупной сделки, предметом которой является имущество, стоимость которого составляет более 50 процентов балансовой стоимости активов общества, определенной по данным его бухгалтерской (финансовой) отчетности на последнюю отчетную дату (в том числе одновременно являющейся сделкой, в совершении которой имеется заинтересованность), если они </w:t>
      </w:r>
      <w:r w:rsidRPr="001C402C">
        <w:rPr>
          <w:rFonts w:ascii="Times New Roman" w:hAnsi="Times New Roman" w:cs="Times New Roman"/>
          <w:sz w:val="24"/>
          <w:szCs w:val="24"/>
        </w:rPr>
        <w:lastRenderedPageBreak/>
        <w:t>голосовали против принятия решения о реорганизации общества или против решения о согласии на совершение или о последующем одобрении указанной сделки либо не принимали участия в голосовании по этим вопросам;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внесения изменений и дополнений в устав общества (принятия общим собранием акционеров решения, являющегося основанием для внесения изменений и дополнений в устав общества) или утверждения устава общества в новой редакции, ограничивающих их права, если они голосовали против принятия соответствующего решения или не принимали участия в голосовании;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bookmarkStart w:id="127" w:name="P1612"/>
      <w:bookmarkEnd w:id="127"/>
      <w:r w:rsidRPr="001C402C">
        <w:rPr>
          <w:rFonts w:ascii="Times New Roman" w:hAnsi="Times New Roman" w:cs="Times New Roman"/>
          <w:sz w:val="24"/>
          <w:szCs w:val="24"/>
        </w:rPr>
        <w:t xml:space="preserve">принятия общим собранием акционеров решения по вопросам, предусмотренным </w:t>
      </w:r>
      <w:hyperlink w:anchor="P168" w:history="1">
        <w:r w:rsidRPr="001C402C">
          <w:rPr>
            <w:rFonts w:ascii="Times New Roman" w:hAnsi="Times New Roman" w:cs="Times New Roman"/>
            <w:color w:val="0000FF"/>
            <w:sz w:val="24"/>
            <w:szCs w:val="24"/>
          </w:rPr>
          <w:t>пунктом 3 статьи 7.2</w:t>
        </w:r>
      </w:hyperlink>
      <w:r w:rsidRPr="001C402C">
        <w:rPr>
          <w:rFonts w:ascii="Times New Roman" w:hAnsi="Times New Roman" w:cs="Times New Roman"/>
          <w:sz w:val="24"/>
          <w:szCs w:val="24"/>
        </w:rPr>
        <w:t xml:space="preserve"> и </w:t>
      </w:r>
      <w:hyperlink w:anchor="P1030" w:history="1">
        <w:r w:rsidRPr="001C402C">
          <w:rPr>
            <w:rFonts w:ascii="Times New Roman" w:hAnsi="Times New Roman" w:cs="Times New Roman"/>
            <w:color w:val="0000FF"/>
            <w:sz w:val="24"/>
            <w:szCs w:val="24"/>
          </w:rPr>
          <w:t>подпунктом 19.2 пункта 1 статьи 48</w:t>
        </w:r>
      </w:hyperlink>
      <w:r w:rsidRPr="001C402C">
        <w:rPr>
          <w:rFonts w:ascii="Times New Roman" w:hAnsi="Times New Roman" w:cs="Times New Roman"/>
          <w:sz w:val="24"/>
          <w:szCs w:val="24"/>
        </w:rPr>
        <w:t xml:space="preserve"> настоящего Федерального закона, если они голосовали против принятия соответствующего решения или не принимали участия в голосовании.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1.1. Акционеры непубличного общества - владельцы привилегированных акций, указанных в </w:t>
      </w:r>
      <w:hyperlink w:anchor="P641" w:history="1">
        <w:r w:rsidRPr="001C402C">
          <w:rPr>
            <w:rFonts w:ascii="Times New Roman" w:hAnsi="Times New Roman" w:cs="Times New Roman"/>
            <w:color w:val="0000FF"/>
            <w:sz w:val="24"/>
            <w:szCs w:val="24"/>
          </w:rPr>
          <w:t>пункте 6 статьи 32</w:t>
        </w:r>
      </w:hyperlink>
      <w:r w:rsidRPr="001C402C">
        <w:rPr>
          <w:rFonts w:ascii="Times New Roman" w:hAnsi="Times New Roman" w:cs="Times New Roman"/>
          <w:sz w:val="24"/>
          <w:szCs w:val="24"/>
        </w:rPr>
        <w:t xml:space="preserve"> настоящего Федерального закона, вправе требовать выкупа обществом всех или части принадлежащих им указанных привилегированных акций в случае принятия общим собранием акционеров решений по вопросам, предусмотренным уставом общества, если они голосовали против принятия соответствующего решения или не принимали участия в голосовании.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60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1.2. Количество голосующих акций каждой категории (типа), которое акционеры вправе предъявить к выкупу обществу, не должно превышать количество принадлежавших им акций соответствующей категории (типа), определенное на основании данных, содержащихся в списке лиц, имевших право на участие в общем собрании акционеров, повестка дня которого включала вопросы, голосование по которым повлекло возникновение права требовать выкупа обществом указанных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1.2 введен Федеральным </w:t>
      </w:r>
      <w:hyperlink r:id="rId60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Список акционеров, имеющих право требовать выкупа обществом принадлежащих им акций, составляется на основании данных, содержащихся в списке лиц, имевших право на участие в общем собрании акционеров, повестка дня которого включала в себя вопросы, голосование по которым в соответствии с настоящим Федеральным законом повлекло возникновение права требовать выкупа акций, и предъявленных обществу требований акционеров о выкупе обществом принадлежащих им акций (далее - требование о выкупе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60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Выкуп акций обществом осуществляется по цене, определенной советом директоров (наблюдательным советом) общества, но не ниже рыночной стоимости, которая должна быть определена оценщиком без учета ее изменения в результате действий общества, повлекших возникновение права требования оценки и выкупа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Цена выкупа акций обществом в случае, предусмотренном </w:t>
      </w:r>
      <w:hyperlink w:anchor="P1612" w:history="1">
        <w:r w:rsidRPr="001C402C">
          <w:rPr>
            <w:rFonts w:ascii="Times New Roman" w:hAnsi="Times New Roman" w:cs="Times New Roman"/>
            <w:color w:val="0000FF"/>
            <w:sz w:val="24"/>
            <w:szCs w:val="24"/>
          </w:rPr>
          <w:t>абзацем четвертым пункта 1</w:t>
        </w:r>
      </w:hyperlink>
      <w:r w:rsidRPr="001C402C">
        <w:rPr>
          <w:rFonts w:ascii="Times New Roman" w:hAnsi="Times New Roman" w:cs="Times New Roman"/>
          <w:sz w:val="24"/>
          <w:szCs w:val="24"/>
        </w:rPr>
        <w:t xml:space="preserve"> настоящей статьи, не может быть ниже их средневзвешенной цены, определенной по результатам организованных торгов за шесть месяцев, предшествующих дате принятия решения о проведении общего собрания акционеров, в повестку дня которого включен вопрос об обращении с заявлением о делистинге акций общества и (или) эмиссионных ценных бумаг общества, конвертируемых в его акции.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60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61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28" w:name="P1626"/>
      <w:bookmarkEnd w:id="128"/>
      <w:r w:rsidRPr="001C402C">
        <w:rPr>
          <w:rFonts w:ascii="Times New Roman" w:hAnsi="Times New Roman" w:cs="Times New Roman"/>
          <w:sz w:val="24"/>
          <w:szCs w:val="24"/>
        </w:rPr>
        <w:t xml:space="preserve">Статья 76. Порядок осуществления акционерами права требовать выкупа обществом </w:t>
      </w:r>
      <w:r w:rsidRPr="001C402C">
        <w:rPr>
          <w:rFonts w:ascii="Times New Roman" w:hAnsi="Times New Roman" w:cs="Times New Roman"/>
          <w:sz w:val="24"/>
          <w:szCs w:val="24"/>
        </w:rPr>
        <w:lastRenderedPageBreak/>
        <w:t>принадлежащих им акций</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29" w:name="P1628"/>
      <w:bookmarkEnd w:id="129"/>
      <w:r w:rsidRPr="001C402C">
        <w:rPr>
          <w:rFonts w:ascii="Times New Roman" w:hAnsi="Times New Roman" w:cs="Times New Roman"/>
          <w:sz w:val="24"/>
          <w:szCs w:val="24"/>
        </w:rPr>
        <w:t>1. Общество обязано информировать акционеров о наличии у них права требовать выкупа обществом принадлежащих им акций, цене и порядке осуществления выкупа, в том числе об адресе, адресах, по которым могут направляться требования о выкупе акций акционеров, зарегистрированных в реестре акционеров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1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сообщении о проведении общего собрания, проводимого в форме собрания, помимо сведений, предусмотренных пунктом 2 данной статьи должно быть указано время начала регистрации лиц, участвующих в общем собрании (</w:t>
      </w:r>
      <w:hyperlink r:id="rId612" w:history="1">
        <w:r w:rsidRPr="001C402C">
          <w:rPr>
            <w:rFonts w:ascii="Times New Roman" w:hAnsi="Times New Roman" w:cs="Times New Roman"/>
            <w:color w:val="0000FF"/>
            <w:sz w:val="24"/>
            <w:szCs w:val="24"/>
          </w:rPr>
          <w:t>Приказ</w:t>
        </w:r>
      </w:hyperlink>
      <w:r w:rsidRPr="001C402C">
        <w:rPr>
          <w:rFonts w:ascii="Times New Roman" w:hAnsi="Times New Roman" w:cs="Times New Roman"/>
          <w:sz w:val="24"/>
          <w:szCs w:val="24"/>
        </w:rPr>
        <w:t xml:space="preserve"> ФСФР России от 02.02.2012 N 12-6/пз-н).</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Сообщение акционерам о проведении общего собрания акционеров, повестка дня которого включает вопросы, голосование по которым может в соответствии с настоящим Федеральным </w:t>
      </w:r>
      <w:hyperlink w:anchor="P160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повлечь возникновение права требовать выкупа обществом акций, должно содержать сведения, указанные в </w:t>
      </w:r>
      <w:hyperlink w:anchor="P1628"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1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bookmarkStart w:id="130" w:name="P1636"/>
      <w:bookmarkEnd w:id="130"/>
      <w:r w:rsidRPr="001C402C">
        <w:rPr>
          <w:rFonts w:ascii="Times New Roman" w:hAnsi="Times New Roman" w:cs="Times New Roman"/>
          <w:sz w:val="24"/>
          <w:szCs w:val="24"/>
        </w:rPr>
        <w:t>3. Требование о выкупе акций акционера, зарегистрированного в реестре акционеров общества, или отзыв такого требования предъявляются регистратору общества путем направления по почте либо вручения под роспись документа в письменной форме, подписанного акционером, а если это предусмотрено правилами, в соответствии с которыми регистратор общества осуществляет деятельность по ведению реестра, также путем направления электронного документа, подписанного квалифицированной электронной подписью. Указанными правилами может быть предусмотрена также возможность подписания указанного электронного документа простой или неквалифицированной электронной подписью. В этом случае электронный документ, подписанный простой или неквалифицированной электронной подписью, признается равнозначным документу на бумажном носителе, подписанному собственноручной подписью.</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Требование о выкупе акций акционера, зарегистрированного в реестре акционеров общества, должно содержать сведения, позволяющие идентифицировать предъявившего его акционера, а также количество акций каждой категории (типа), выкупа которых он требует.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 дня получения регистратором общества требования акционера о выкупе акций и до дня внесения в реестр акционеров общества записи о переходе прав на выкупаемые акции к обществу или до дня получения отзыва акционером такого требования акционер не вправе распоряжаться предъявленными к выкупу акциями, в том числе передавать их в залог или обременять другими способами, о чем регистратор общества без распоряжения акционера вносит запись об установлении такого ограничения по счету, на котором учитываются права на акции акционера, предъявившего такое требование.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6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31" w:name="P1640"/>
      <w:bookmarkEnd w:id="131"/>
      <w:r w:rsidRPr="001C402C">
        <w:rPr>
          <w:rFonts w:ascii="Times New Roman" w:hAnsi="Times New Roman" w:cs="Times New Roman"/>
          <w:sz w:val="24"/>
          <w:szCs w:val="24"/>
        </w:rPr>
        <w:t xml:space="preserve">3.1. Акционер, не зарегистрированный в реестре акционеров общества, осуществляет право требовать выкупа обществом принадлежащих ему акций путем дачи соответствующих указаний (инструкций) лицу, которое осуществляет учет его прав на акции общества. В этом случае такое указание (инструкция) дается в соответствии с правилами </w:t>
      </w:r>
      <w:hyperlink r:id="rId615"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и должно содержать сведения о количестве акций каждой категории (типа), выкупа которых требует акционер.</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Со дня получения номинальным держателем акций от акционера указания </w:t>
      </w:r>
      <w:r w:rsidRPr="001C402C">
        <w:rPr>
          <w:rFonts w:ascii="Times New Roman" w:hAnsi="Times New Roman" w:cs="Times New Roman"/>
          <w:sz w:val="24"/>
          <w:szCs w:val="24"/>
        </w:rPr>
        <w:lastRenderedPageBreak/>
        <w:t>(инструкции) об осуществлении им права требовать выкупа акций и до дня внесения записи о переходе прав на такие акции к обществу по счету указанного номинального держателя или до дня получения номинальным держателем информации о получении регистратором общества отзыва акционером своего требования акционер не вправе распоряжаться предъявленными к выкупу акциями, в том числе передавать их в залог либо обременять другими способами, о чем номинальный держатель без поручения акционера вносит запись об установлении такого ограничения по счету, на котором учитываются права на акции акционера, предъявившего такое требование.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61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32" w:name="P1643"/>
      <w:bookmarkEnd w:id="132"/>
      <w:r w:rsidRPr="001C402C">
        <w:rPr>
          <w:rFonts w:ascii="Times New Roman" w:hAnsi="Times New Roman" w:cs="Times New Roman"/>
          <w:sz w:val="24"/>
          <w:szCs w:val="24"/>
        </w:rPr>
        <w:t>3.2. Требования акционеров о выкупе акций должны быть предъявлены либо отозваны не позднее 45 дней с даты принятия соответствующего решения общим собранием акционеров. Отзыв требования о выкупе акций допускается только в отношении всех предъявленных к выкупу акций общества. Требование о выкупе акций акционера или его отзыв считается предъявленным обществу в день его получения регистратором общества от акционера, зарегистрированного в реестре акционеров общества, либо в день получения регистратором общества от номинального держателя акций, зарегистрированного в реестре акционеров общества, сообщения, содержащего волеизъявление такого акционера.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3.2 введен Федеральным </w:t>
      </w:r>
      <w:hyperlink r:id="rId61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3.3. Запись о снятии ограничений, предусмотренных </w:t>
      </w:r>
      <w:hyperlink w:anchor="P1636" w:history="1">
        <w:r w:rsidRPr="001C402C">
          <w:rPr>
            <w:rFonts w:ascii="Times New Roman" w:hAnsi="Times New Roman" w:cs="Times New Roman"/>
            <w:color w:val="0000FF"/>
            <w:sz w:val="24"/>
            <w:szCs w:val="24"/>
          </w:rPr>
          <w:t>пунктами 3</w:t>
        </w:r>
      </w:hyperlink>
      <w:r w:rsidRPr="001C402C">
        <w:rPr>
          <w:rFonts w:ascii="Times New Roman" w:hAnsi="Times New Roman" w:cs="Times New Roman"/>
          <w:sz w:val="24"/>
          <w:szCs w:val="24"/>
        </w:rPr>
        <w:t xml:space="preserve"> и </w:t>
      </w:r>
      <w:hyperlink w:anchor="P1640" w:history="1">
        <w:r w:rsidRPr="001C402C">
          <w:rPr>
            <w:rFonts w:ascii="Times New Roman" w:hAnsi="Times New Roman" w:cs="Times New Roman"/>
            <w:color w:val="0000FF"/>
            <w:sz w:val="24"/>
            <w:szCs w:val="24"/>
          </w:rPr>
          <w:t>3.1</w:t>
        </w:r>
      </w:hyperlink>
      <w:r w:rsidRPr="001C402C">
        <w:rPr>
          <w:rFonts w:ascii="Times New Roman" w:hAnsi="Times New Roman" w:cs="Times New Roman"/>
          <w:sz w:val="24"/>
          <w:szCs w:val="24"/>
        </w:rPr>
        <w:t xml:space="preserve"> настоящей статьи, без распоряжения (поручения) лица, по счету которого установлено такое ограничение, вносится: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одновременно с внесением записи о переходе прав на выкупаемые акции к обществу;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день получения от акционера, зарегистрированного в реестре акционеров общества, отзыва своего требования о выкупе обществом принадлежащих ему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 день получения номинальным держателем информации о получении регистратором общества отзыва акционером, не зарегистрированным в реестре акционеров общества, своего требования о выкупе обществом принадлежащих ему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через семь рабочих дней после истечения срока для оплаты выкупаемых обществом акций, если от акционера не поступило распоряжение (поручение) о сохранении действия указанных ограничений.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3.3 введен Федеральным </w:t>
      </w:r>
      <w:hyperlink r:id="rId61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По истечении срока, указанного в </w:t>
      </w:r>
      <w:hyperlink w:anchor="P1643" w:history="1">
        <w:r w:rsidRPr="001C402C">
          <w:rPr>
            <w:rFonts w:ascii="Times New Roman" w:hAnsi="Times New Roman" w:cs="Times New Roman"/>
            <w:color w:val="0000FF"/>
            <w:sz w:val="24"/>
            <w:szCs w:val="24"/>
          </w:rPr>
          <w:t>пункте 3.2</w:t>
        </w:r>
      </w:hyperlink>
      <w:r w:rsidRPr="001C402C">
        <w:rPr>
          <w:rFonts w:ascii="Times New Roman" w:hAnsi="Times New Roman" w:cs="Times New Roman"/>
          <w:sz w:val="24"/>
          <w:szCs w:val="24"/>
        </w:rPr>
        <w:t xml:space="preserve"> настоящей статьи, общество обязано выкупить акции у акционеров, включенных в список лиц, имеющих право требовать выкупа обществом принадлежащих им акций, в течение 30 дней. В случае предъявления требований о выкупе акций лицами, не включенными в указанный список, общество не позднее пяти рабочих дней после истечения срока, указанного в </w:t>
      </w:r>
      <w:hyperlink w:anchor="P1643" w:history="1">
        <w:r w:rsidRPr="001C402C">
          <w:rPr>
            <w:rFonts w:ascii="Times New Roman" w:hAnsi="Times New Roman" w:cs="Times New Roman"/>
            <w:color w:val="0000FF"/>
            <w:sz w:val="24"/>
            <w:szCs w:val="24"/>
          </w:rPr>
          <w:t>пункте 3.2</w:t>
        </w:r>
      </w:hyperlink>
      <w:r w:rsidRPr="001C402C">
        <w:rPr>
          <w:rFonts w:ascii="Times New Roman" w:hAnsi="Times New Roman" w:cs="Times New Roman"/>
          <w:sz w:val="24"/>
          <w:szCs w:val="24"/>
        </w:rPr>
        <w:t xml:space="preserve"> настоящей статьи, обязано направить отказ в удовлетворении таких требований.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Совет директоров (наблюдательный совет) общества не позднее чем через 50 дней со дня принятия соответствующего решения общим собранием акционеров общества утверждает отчет об итогах предъявления акционерами требований о выкупе принадлежащих им акций, в котором должны содержаться сведения о количестве акций, в отношении которых заявлены требования об их выкупе, и количестве, в котором они могут быть выкуплены обществом. Информация, содержащаяся в выписке из такого отчета, направляется зарегистрированным в реестре акционеров общества номинальным держателям акций в соответствии с правилами </w:t>
      </w:r>
      <w:hyperlink r:id="rId619"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62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4.1. Выплата денежных средств в связи с выкупом обществом акций лицам, зарегистрированным в реестре акционеров общества, осуществляется путем их перечисления на банковские счета, реквизиты которых имеются у регистратора общества. Указанная в настоящем пункте обязанность общества считается исполненной с даты поступления денежных средств в кредитную организацию, в которой открыт банковский счет лица, имеющего право на получение таких выплат, а в случае, если таким лицом является кредитная организация, - на ее счет. При отсутствии информации о реквизитах банковского счета или невозможности зачисления денежных средств на банковский счет по обстоятельствам, не зависящим от общества, соответствующие денежные средства за выкупленные обществом акции перечисляются в депозит нотариуса по месту нахождения общества. Регистратор общества вносит записи о переходе прав на выкупаемые акции к обществу, за исключением перехода прав на акции, учет прав на которые осуществляется номинальными держателями, на основании утвержденного советом директоров (наблюдательным советом) общества отчета об итогах предъявления требований акционеров о выкупе акций и документов, подтверждающих исполнение обществом обязанности по выплате денежных средств акционерам, без распоряжения лица, зарегистрированного в реестре акционеров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62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4.2. Выплата денежных средств в связи с выкупом обществом акций лицам, не зарегистрированным в реестре акционеров общества, осуществляется путем их перечисления на банковский счет номинального держателя акций, зарегистрированного в реестре акционеров общества. Указанная в настоящем пункте обязанность общества считается исполненной с даты поступления денежных средств в кредитную организацию, в которой открыт банковский счет такого номинального держателя, а в случае, если номинальным держателем является кредитная организация, - на ее счет.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Внесение записи о переходе прав на выкупаемые акции к обществу осуществляется регистратором общества на основании распоряжения номинального держателя акций, зарегистрированного в реестре акционеров общества, о передаче акций обществу и в соответствии с утвержденным советом директоров (наблюдательным советом) общества отчетом об итогах предъявления требований акционеров о выкупе принадлежащих им акций. Такое распоряжение номинальный держатель акций дает не позднее двух рабочих дней после дня поступления денежных средств за выкупаемые акции на указанный в настоящем пункте банковский счет и предоставления выписки из утвержденного советом директоров (наблюдательным советом) общества отчета об итогах предъявления требований акционеров о выкупе акций. Внесение указанной в настоящем абзаце записи является основанием для внесения номинальным держателем акций соответствующей записи по счетам депо клиента (депонента) без поручения (распоряжения) последнего. Номинальный держатель акций, зарегистрированный в реестре акционеров общества, обязан выплатить своим депонентам денежные средства путем перечисления на их банковские счета не позднее следующего рабочего дня после дня, когда дано такое распоряжение. Номинальный держатель акций, не зарегистрированный в реестре акционеров общества, обязан выплатить своим депонентам денежные средства путем перечисления денежных средств на их банковские счета не позднее следующего рабочего дня после дня поступления денежных средств и получения от депозитария, депонентом которого он является, информации о количестве выкупленных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4.2 введен Федеральным </w:t>
      </w:r>
      <w:hyperlink r:id="rId62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33" w:name="P1659"/>
      <w:bookmarkEnd w:id="133"/>
      <w:r w:rsidRPr="001C402C">
        <w:rPr>
          <w:rFonts w:ascii="Times New Roman" w:hAnsi="Times New Roman" w:cs="Times New Roman"/>
          <w:sz w:val="24"/>
          <w:szCs w:val="24"/>
        </w:rPr>
        <w:t xml:space="preserve">5. Выкуп обществом акций осуществляется по цене, указанной в сообщении о проведении общего собрания, повестка дня которого включает вопросы, голосование по которым может в соответствии с настоящим Федеральным </w:t>
      </w:r>
      <w:hyperlink w:anchor="P160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повлечь возникновение права требовать выкупа обществом акций. Общая сумма средств, направляемых обществом на выкуп акций, не может превышать 10 процентов стоимости чистых активов общества на дату принятия решения, которое повлекло возникновение у </w:t>
      </w:r>
      <w:r w:rsidRPr="001C402C">
        <w:rPr>
          <w:rFonts w:ascii="Times New Roman" w:hAnsi="Times New Roman" w:cs="Times New Roman"/>
          <w:sz w:val="24"/>
          <w:szCs w:val="24"/>
        </w:rPr>
        <w:lastRenderedPageBreak/>
        <w:t>акционеров права требовать выкупа обществом принадлежащих им акций. В случае, если общее количество акций, в отношении которых заявлены требования о выкупе, превышает количество акций, которое может быть выкуплено обществом с учетом установленного выше ограничения, акции выкупаются у акционеров пропорционально заявленным требованиям.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Акции, выкупленные обществом, поступают в его распоряжение. Указанные акции не предоставляют право голоса, не учитываются при подсчете голосов, по ним не начисляются дивиденды. Указанные акции должны быть реализованы по цене не ниже их рыночной стоимости не позднее чем через один год со дня перехода права собственности на выкупаемые акции к обществу, в ином случае общее собрание акционеров должно принять решение об уменьшении уставного капитала общества путем погашения указанных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6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В непубличном обществе, в котором функции совета директоров (наблюдательного совета) осуществляет общее собрание акционеров, отчет об итогах предъявления требований акционеров о выкупе акций утверждается лицом, осуществляющим функции единоличного исполнительного органа такого общества, если уставом этого общества его утверждение не отнесено к компетенции общего собрания акционеров или коллегиального исполнительного органа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введен Федеральным </w:t>
      </w:r>
      <w:hyperlink r:id="rId62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34" w:name="P1665"/>
      <w:bookmarkEnd w:id="134"/>
      <w:r w:rsidRPr="001C402C">
        <w:rPr>
          <w:rFonts w:ascii="Times New Roman" w:hAnsi="Times New Roman" w:cs="Times New Roman"/>
          <w:sz w:val="24"/>
          <w:szCs w:val="24"/>
        </w:rPr>
        <w:t>Статья 77. Определение цены (денежной оценки) имущества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35" w:name="P1668"/>
      <w:bookmarkEnd w:id="135"/>
      <w:r w:rsidRPr="001C402C">
        <w:rPr>
          <w:rFonts w:ascii="Times New Roman" w:hAnsi="Times New Roman" w:cs="Times New Roman"/>
          <w:sz w:val="24"/>
          <w:szCs w:val="24"/>
        </w:rPr>
        <w:t>1. В случаях, когда в соответствии с настоящим Федеральным законом цена (денежная оценка) имущества, а также цена размещения или порядок ее определения либо цена выкупа эмиссионных ценных бумаг общества определяются решением совета директоров (наблюдательного совета) общества, они должны определяться исходя из их рыночной стоимости.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2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29.12.2012 N 282-ФЗ)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причинения убытков, ущерба обществу, акционерам общества, а также третьим лицам в результате совершения сделки по цене (денежной оценке) имущества, цене размещения или цене выкупа эмиссионных ценных бумаг общества вследствие определения такой цены (денежной оценки) в размере, равном итоговой величине рыночной стоимости, указанной в отчете об оценке, эти убытки, ущерб подлежат возмещению в </w:t>
      </w:r>
      <w:hyperlink r:id="rId627"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установленном законодательством Российской Федерации об оценочной деятельности.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62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30.11.2011 N 346-ФЗ)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возместившее соответствующие убытки, ущерб, имеет право обратного требования (регресса) к оценщику, осуществившему оценку.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62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30.11.2011 N 346-ФЗ)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лицо, заинтересованное в совершении одной или нескольких сделок, при которых цена (денежная оценка) имущества определяется советом директоров (наблюдательным советом) общества, является членом совета директоров (наблюдательного совета) общества, цена (денежная оценка) имущества определяется решением членов совета директоров (наблюдательного совета) общества, не заинтересованных в совершении сделки. В публичном обществе цена (денежная оценка) имущества определяется большинством голосов директоров, не заинтересованных в совершении сделки и соответствующих требованиям, установленным </w:t>
      </w:r>
      <w:hyperlink w:anchor="P1845" w:history="1">
        <w:r w:rsidRPr="001C402C">
          <w:rPr>
            <w:rFonts w:ascii="Times New Roman" w:hAnsi="Times New Roman" w:cs="Times New Roman"/>
            <w:color w:val="0000FF"/>
            <w:sz w:val="24"/>
            <w:szCs w:val="24"/>
          </w:rPr>
          <w:t>пунктом 3 статьи 83</w:t>
        </w:r>
      </w:hyperlink>
      <w:r w:rsidRPr="001C402C">
        <w:rPr>
          <w:rFonts w:ascii="Times New Roman" w:hAnsi="Times New Roman" w:cs="Times New Roman"/>
          <w:sz w:val="24"/>
          <w:szCs w:val="24"/>
        </w:rPr>
        <w:t xml:space="preserve"> настоящего Федерального закона, если необходимость большего числа голосов указанных директоров не предусмотрена уставом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3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В случае, если количество директоров, не заинтересованных в совершении сделки, а в публичном обществе количество директоров, не заинтересованных в совершении сделки и отвечающих требованиям, установленным </w:t>
      </w:r>
      <w:hyperlink w:anchor="P1845" w:history="1">
        <w:r w:rsidRPr="001C402C">
          <w:rPr>
            <w:rFonts w:ascii="Times New Roman" w:hAnsi="Times New Roman" w:cs="Times New Roman"/>
            <w:color w:val="0000FF"/>
            <w:sz w:val="24"/>
            <w:szCs w:val="24"/>
          </w:rPr>
          <w:t>пунктом 3 статьи 83</w:t>
        </w:r>
      </w:hyperlink>
      <w:r w:rsidRPr="001C402C">
        <w:rPr>
          <w:rFonts w:ascii="Times New Roman" w:hAnsi="Times New Roman" w:cs="Times New Roman"/>
          <w:sz w:val="24"/>
          <w:szCs w:val="24"/>
        </w:rPr>
        <w:t xml:space="preserve"> настоящего Федерального закона, составляет менее определенного уставом кворума для проведения заседания совета директоров (наблюдательного совета) общества, цена (денежная оценка) имущества определяется решением совета директоров (наблюдательного совета) общества единогласно всеми членами совета директоров (наблюдательного совета) общества, при этом не учитываются голоса выбывших членов совета директоров (наблюдательного совета) общества, если уставом общества не предусмотрено, что цена (денежная оценка) имущества подлежит определению решением общего собрания акционеров, принятым в порядке, предусмотренном </w:t>
      </w:r>
      <w:hyperlink w:anchor="P1855" w:history="1">
        <w:r w:rsidRPr="001C402C">
          <w:rPr>
            <w:rFonts w:ascii="Times New Roman" w:hAnsi="Times New Roman" w:cs="Times New Roman"/>
            <w:color w:val="0000FF"/>
            <w:sz w:val="24"/>
            <w:szCs w:val="24"/>
          </w:rPr>
          <w:t>пунктом 4 статьи 83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6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Для определения рыночной стоимости имущества может быть привлечен оценщик.</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3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Привлечение оценщика для определения рыночной стоимости является обязательным для определения цены выкупа обществом у акционеров принадлежащих им акций в соответствии со </w:t>
      </w:r>
      <w:hyperlink w:anchor="P1626" w:history="1">
        <w:r w:rsidRPr="001C402C">
          <w:rPr>
            <w:rFonts w:ascii="Times New Roman" w:hAnsi="Times New Roman" w:cs="Times New Roman"/>
            <w:color w:val="0000FF"/>
            <w:sz w:val="24"/>
            <w:szCs w:val="24"/>
          </w:rPr>
          <w:t>статьей 76</w:t>
        </w:r>
      </w:hyperlink>
      <w:r w:rsidRPr="001C402C">
        <w:rPr>
          <w:rFonts w:ascii="Times New Roman" w:hAnsi="Times New Roman" w:cs="Times New Roman"/>
          <w:sz w:val="24"/>
          <w:szCs w:val="24"/>
        </w:rPr>
        <w:t xml:space="preserve"> настоящего Федерального закона, а также в иных случаях, если это прямо предусмотрено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27.07.2006 </w:t>
      </w:r>
      <w:hyperlink r:id="rId634" w:history="1">
        <w:r w:rsidRPr="001C402C">
          <w:rPr>
            <w:rFonts w:ascii="Times New Roman" w:hAnsi="Times New Roman" w:cs="Times New Roman"/>
            <w:color w:val="0000FF"/>
            <w:sz w:val="24"/>
            <w:szCs w:val="24"/>
          </w:rPr>
          <w:t>N 146-ФЗ</w:t>
        </w:r>
      </w:hyperlink>
      <w:r w:rsidRPr="001C402C">
        <w:rPr>
          <w:rFonts w:ascii="Times New Roman" w:hAnsi="Times New Roman" w:cs="Times New Roman"/>
          <w:sz w:val="24"/>
          <w:szCs w:val="24"/>
        </w:rPr>
        <w:t xml:space="preserve">, от 29.06.2015 </w:t>
      </w:r>
      <w:hyperlink r:id="rId635"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определения цены размещения ценных бумаг, цена покупки или цена спроса и цена предложения которых регулярно опубликовываются в печати, привлечение оценщика необязательно, а для определения рыночной стоимости таких ценных бумаг должна быть принята во внимание эта цена покупки или цена спроса и цена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3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63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случае, если владельцем от 2 до 50 процентов включительно голосующих акций общества являются государство и (или) муниципальное образование и определение цены (денежной оценки) имущества, цены размещения эмиссионных ценных бумаг общества, цены выкупа акций общества (далее - цена объектов) в соответствии с настоящей статьей осуществляется советом директоров (наблюдательным советом) общества, обязательным является уведомление федерального </w:t>
      </w:r>
      <w:hyperlink r:id="rId638" w:history="1">
        <w:r w:rsidRPr="001C402C">
          <w:rPr>
            <w:rFonts w:ascii="Times New Roman" w:hAnsi="Times New Roman" w:cs="Times New Roman"/>
            <w:color w:val="0000FF"/>
            <w:sz w:val="24"/>
            <w:szCs w:val="24"/>
          </w:rPr>
          <w:t>органа</w:t>
        </w:r>
      </w:hyperlink>
      <w:r w:rsidRPr="001C402C">
        <w:rPr>
          <w:rFonts w:ascii="Times New Roman" w:hAnsi="Times New Roman" w:cs="Times New Roman"/>
          <w:sz w:val="24"/>
          <w:szCs w:val="24"/>
        </w:rPr>
        <w:t xml:space="preserve"> исполнительной власти, уполномоченного Правительством Российской Федерации (далее - уполномоченный орган), о принятом советом директоров (наблюдательным советом) общества решении об определении цены объектов.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уполномоченный орган в срок, не превышающий трех рабочих дней с даты принятия советом директоров (наблюдательным советом) общества решения об определении цены объектов, представляются: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копия решения совета директоров (наблюдательного совета) общества об определении цены объектов;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отчет оценщика об оценке в случае, если его привлечение для определения цены объектов в соответствии с настоящим Федеральным законом является обязательным, и в иных случаях, если для определения цены объектов привлекался оценщик;</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30.11.2011 N 346-ФЗ)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иные документы (копии документов), содержащие информацию об определении цены объектов, подготовленную обществом, его акционерами или контрагентом общества, в случае, если в соответствии с настоящим Федеральным законом привлечение оценщика не является обязательным и оценщик не привлекался для определения цены объектов.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Уполномоченный орган в срок, не превышающий 20 дней с даты получения указанных документов, вправе направить в общество мотивированное </w:t>
      </w:r>
      <w:hyperlink r:id="rId640" w:history="1">
        <w:r w:rsidRPr="001C402C">
          <w:rPr>
            <w:rFonts w:ascii="Times New Roman" w:hAnsi="Times New Roman" w:cs="Times New Roman"/>
            <w:color w:val="0000FF"/>
            <w:sz w:val="24"/>
            <w:szCs w:val="24"/>
          </w:rPr>
          <w:t>заключение</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Уполномоченный орган рассматривает представленные документы и осуществляет проверку на соответствие: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отчета об оценке, подготовленного оценщиком, стандартам оценки и законодательству об оценочной деятельности;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решения совета директоров (наблюдательного совета) общества об определении цены объектов сложившимся рыночным ценам на аналогичные объекты в случаях, если в соответствии с настоящим Федеральным законом привлечение оценщика не является обязательным.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Мотивированное заключение уполномоченного органа направляется в общество в случае принятия уполномоченным органом решения о несоответствии цены объектов, определенной решением совета директоров (наблюдательного совета) общества в соответствии с настоящей статьей без привлечения оценщика, сложившимся рыночным ценам на аналогичные объекты, а также в случае принятия уполномоченным органом решения о несоответствии отчета об оценке, подготовленного оценщиком, стандартам оценки и законодательству об оценочной деятельности. В случае получения заключения при принятии уполномоченным органом решения о несоответствии цены объектов, определенной решением совета директоров (наблюдательного совета) общества в соответствии с настоящей статьей без привлечения оценщика, совет директоров (наблюдательный совет) общества принимает решение об отказе от совершения сделки или определении цены объектов с обязательным привлечением оценщика и соблюдением порядка, установленного настоящей статьей.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4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02.06.2016 N 172-ФЗ)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абзацы одиннадцатый - двенадцатый утратили силу. - Федеральный </w:t>
      </w:r>
      <w:hyperlink r:id="rId642"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02.06.2016 N 172-ФЗ.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Заключение уполномоченного органа может быть оспорено в судебном порядке по иску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направления в общество заключения уполномоченного органа цена объектов, определенная решением совета директоров (наблюдательного совета) общества в соответствии с настоящей статьей, признается недостоверной.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4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02.06.2016 N 172-ФЗ)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644"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02.06.2016 N 172-ФЗ.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уполномоченный орган не направил в общество заключение в установленный настоящей статьей срок, цена объектов признается достоверной и рекомендуемой для совершения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Сделка, которая совершена обществом с нарушением порядка, установленного настоящей статьей, или цена которой является в соответствии с настоящим пунктом недостоверной, может быть признана недействительной по иску уполномоченного органа в течение шести месяцев со дня, когда уполномоченный орган узнал или должен был узнать о совершении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Суд с учетом всех обстоятельств дела вправе отказать в признании сделки недействительной, если обществом будет доказано, что допущенные нарушения не являются существенными и сделка не повлекла за собой причинение убытков обществу, государству и (или) муниципальному образованию.</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64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Признание решения общего собрания акционеров или решения совета директоров (наблюдательного совета) общества, предусмотренных </w:t>
      </w:r>
      <w:hyperlink w:anchor="P1668"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недействительным не влечет за собой признания сделок общества, совершенных по цене, определенной на основании решения совета директоров (наблюдательного совета) общества, других сделок, решений иных органов общества, выпусков эмиссионных ценных бумаг общества, для совершения, принятия, размещения которых в соответствии с требованиями настоящего Федерального закона необходимо определение цены по правилам, установленным настоящей статьей, недействительными.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(в ред. Федерального </w:t>
      </w:r>
      <w:hyperlink r:id="rId64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Лицо, права и (или) законные интересы которого нарушены, при обращении в суд вправе соединить требования о признании сделок общества, решений других органов общества, выпусков эмиссионных ценных бумаг общества, для совершения, принятия, размещения которых в соответствии с требованиями настоящего Федерального закона необходимо определение цены по правилам, установленным настоящей статьей, недействительными с обжалованием решения общего собрания акционеров или решения совета директоров (наблюдательного совета) общества, предусмотренных </w:t>
      </w:r>
      <w:hyperlink w:anchor="P1668"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4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64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главы X не применяются при совершении сделок с привилегированными акциями (в том числе в ходе их выпуска и размещения), приобретаемыми за счет средств, указанных в </w:t>
      </w:r>
      <w:hyperlink r:id="rId649" w:history="1">
        <w:r w:rsidRPr="001C402C">
          <w:rPr>
            <w:rFonts w:ascii="Times New Roman" w:hAnsi="Times New Roman" w:cs="Times New Roman"/>
            <w:color w:val="0000FF"/>
            <w:sz w:val="24"/>
            <w:szCs w:val="24"/>
          </w:rPr>
          <w:t>части 3 статьи 4</w:t>
        </w:r>
      </w:hyperlink>
      <w:r w:rsidRPr="001C402C">
        <w:rPr>
          <w:rFonts w:ascii="Times New Roman" w:hAnsi="Times New Roman" w:cs="Times New Roman"/>
          <w:sz w:val="24"/>
          <w:szCs w:val="24"/>
        </w:rPr>
        <w:t xml:space="preserve"> и </w:t>
      </w:r>
      <w:hyperlink r:id="rId650" w:history="1">
        <w:r w:rsidRPr="001C402C">
          <w:rPr>
            <w:rFonts w:ascii="Times New Roman" w:hAnsi="Times New Roman" w:cs="Times New Roman"/>
            <w:color w:val="0000FF"/>
            <w:sz w:val="24"/>
            <w:szCs w:val="24"/>
          </w:rPr>
          <w:t>части 3 статьи 5</w:t>
        </w:r>
      </w:hyperlink>
      <w:r w:rsidRPr="001C402C">
        <w:rPr>
          <w:rFonts w:ascii="Times New Roman" w:hAnsi="Times New Roman" w:cs="Times New Roman"/>
          <w:sz w:val="24"/>
          <w:szCs w:val="24"/>
        </w:rPr>
        <w:t xml:space="preserve"> Федерального закона от 13.10.2008 N 173-ФЗ (ред. от 21.07.2014).</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X. КРУПНЫЕ СДЕЛКИ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78. Крупная сделка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5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Крупной сделкой считается сделка (несколько </w:t>
      </w:r>
      <w:hyperlink r:id="rId652" w:history="1">
        <w:r w:rsidRPr="001C402C">
          <w:rPr>
            <w:rFonts w:ascii="Times New Roman" w:hAnsi="Times New Roman" w:cs="Times New Roman"/>
            <w:color w:val="0000FF"/>
            <w:sz w:val="24"/>
            <w:szCs w:val="24"/>
          </w:rPr>
          <w:t>взаимосвязанных</w:t>
        </w:r>
      </w:hyperlink>
      <w:r w:rsidRPr="001C402C">
        <w:rPr>
          <w:rFonts w:ascii="Times New Roman" w:hAnsi="Times New Roman" w:cs="Times New Roman"/>
          <w:sz w:val="24"/>
          <w:szCs w:val="24"/>
        </w:rPr>
        <w:t xml:space="preserve"> сделок), выходящая за пределы </w:t>
      </w:r>
      <w:hyperlink w:anchor="P1743" w:history="1">
        <w:r w:rsidRPr="001C402C">
          <w:rPr>
            <w:rFonts w:ascii="Times New Roman" w:hAnsi="Times New Roman" w:cs="Times New Roman"/>
            <w:color w:val="0000FF"/>
            <w:sz w:val="24"/>
            <w:szCs w:val="24"/>
          </w:rPr>
          <w:t>обычной хозяйственной деятельности</w:t>
        </w:r>
      </w:hyperlink>
      <w:r w:rsidRPr="001C402C">
        <w:rPr>
          <w:rFonts w:ascii="Times New Roman" w:hAnsi="Times New Roman" w:cs="Times New Roman"/>
          <w:sz w:val="24"/>
          <w:szCs w:val="24"/>
        </w:rPr>
        <w:t xml:space="preserve"> и при этом: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связанная с приобретением, отчуждением или возможностью отчуждения обществом прямо либо косвенно имущества (в том числе заем, кредит, залог, поручительство, приобретение такого количества акций или иных эмиссионных ценных бумаг, конвертируемых в акции публичного общества, которое повлечет возникновение у общества обязанности направить обязательное предложение в соответствии с </w:t>
      </w:r>
      <w:hyperlink w:anchor="P1890" w:history="1">
        <w:r w:rsidRPr="001C402C">
          <w:rPr>
            <w:rFonts w:ascii="Times New Roman" w:hAnsi="Times New Roman" w:cs="Times New Roman"/>
            <w:color w:val="0000FF"/>
            <w:sz w:val="24"/>
            <w:szCs w:val="24"/>
          </w:rPr>
          <w:t>главой XI.1</w:t>
        </w:r>
      </w:hyperlink>
      <w:r w:rsidRPr="001C402C">
        <w:rPr>
          <w:rFonts w:ascii="Times New Roman" w:hAnsi="Times New Roman" w:cs="Times New Roman"/>
          <w:sz w:val="24"/>
          <w:szCs w:val="24"/>
        </w:rPr>
        <w:t xml:space="preserve"> настоящего Федерального закона), цена или балансовая стоимость которого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предусматривающая обязанность общества передать имущество во временное владение и (или) пользование либо предоставить третьему лицу право использования результата интеллектуальной деятельности или средства индивидуализации на условиях лицензии, если их балансовая стоимость составляет 25 и более процентов балансовой стоимости активов общества, определенной по данным его бухгалтерской (финансовой) отчетности на последнюю отчетную дату.</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65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В случае отчуждения или возникновения возможности отчуждения имущества с балансовой стоимостью активов общества сопоставляется наибольшая из двух величин - балансовая стоимость такого имущества либо цена его отчуждения. В случае приобретения имущества с балансовой стоимостью активов общества сопоставляется цена приобретения такого имущества.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передачи имущества общества во временное владение и (или) пользование с балансовой стоимостью активов общества сопоставляется балансовая стоимость передаваемого во временное владение или пользование имущества.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совершения обществом сделки или нескольких взаимосвязанных сделок по </w:t>
      </w:r>
      <w:r w:rsidRPr="001C402C">
        <w:rPr>
          <w:rFonts w:ascii="Times New Roman" w:hAnsi="Times New Roman" w:cs="Times New Roman"/>
          <w:sz w:val="24"/>
          <w:szCs w:val="24"/>
        </w:rPr>
        <w:lastRenderedPageBreak/>
        <w:t xml:space="preserve">приобретению акций или иных эмиссионных ценных бумаг, конвертируемых в акции публичного общества, которые повлекут возникновение у общества обязанности по приобретению акций или иных эмиссионных ценных бумаг, конвертируемых в акции публичного общества, в соответствии с </w:t>
      </w:r>
      <w:hyperlink w:anchor="P1890" w:history="1">
        <w:r w:rsidRPr="001C402C">
          <w:rPr>
            <w:rFonts w:ascii="Times New Roman" w:hAnsi="Times New Roman" w:cs="Times New Roman"/>
            <w:color w:val="0000FF"/>
            <w:sz w:val="24"/>
            <w:szCs w:val="24"/>
          </w:rPr>
          <w:t>главой XI.1</w:t>
        </w:r>
      </w:hyperlink>
      <w:r w:rsidRPr="001C402C">
        <w:rPr>
          <w:rFonts w:ascii="Times New Roman" w:hAnsi="Times New Roman" w:cs="Times New Roman"/>
          <w:sz w:val="24"/>
          <w:szCs w:val="24"/>
        </w:rPr>
        <w:t xml:space="preserve"> настоящего Федерального закона, с балансовой стоимостью активов общества сопоставляется цена всех акций или иных эмиссионных ценных бумаг, конвертируемых в акции, которые могут быть приобретены обществом по таким сделкам в соответствии с </w:t>
      </w:r>
      <w:hyperlink w:anchor="P1890" w:history="1">
        <w:r w:rsidRPr="001C402C">
          <w:rPr>
            <w:rFonts w:ascii="Times New Roman" w:hAnsi="Times New Roman" w:cs="Times New Roman"/>
            <w:color w:val="0000FF"/>
            <w:sz w:val="24"/>
            <w:szCs w:val="24"/>
          </w:rPr>
          <w:t>главой XI.1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65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36" w:name="P1731"/>
      <w:bookmarkEnd w:id="136"/>
      <w:r w:rsidRPr="001C402C">
        <w:rPr>
          <w:rFonts w:ascii="Times New Roman" w:hAnsi="Times New Roman" w:cs="Times New Roman"/>
          <w:sz w:val="24"/>
          <w:szCs w:val="24"/>
        </w:rPr>
        <w:t xml:space="preserve">2. Для принятия общим собранием акционеров общества решения о согласии на совершение крупной сделки стоимость имущества или прав на результаты интеллектуальной деятельности, являющихся предметом крупной сделки, определяется советом директоров (наблюдательным советом) общества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Совет директоров (наблюдательный совет) общества утверждает заключение о крупной сделке, в котором должны содержаться в том числе информация о предполагаемых последствиях для деятельности общества в результате совершения крупной сделки и оценка целесообразности совершения крупной сделки. Заключение о крупной сделке включается в информацию (материалы), предоставляемую акционерам при подготовке к проведению общего собрания акционеров общества, на котором рассматривается вопрос о согласии на совершение или о последующем одобрении крупной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отсутствии совета директоров (наблюдательного совета) в обществе заключение о крупной сделке утверждается единоличным исполнительным органом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65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Положения настоящей главы не применяются: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к обществам, в которых 100 процентов голосующих акций принадлежит одному лицу, являющемуся одновременно единственным лицом, обладающим полномочиями единоличного исполнительного органа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к сделкам, связанным с размещением либо оказанием услуг по размещению (публичному предложению) и (или) организации размещения (публичного предложения) акций общества и эмиссионных ценных бумаг, конвертируемых в акции общества (за исключением условий об определении и выплате вознаграждения лицу (лицам), оказывающему услуги, предусмотренные настоящим подпунктом);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к отношениям, возникающим при переходе прав на имущество в процессе реорганизации общества, в том числе по договорам о слиянии и договорам о присоединении;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к сделкам,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а также к публичным договорам, заключаемым обществом на условиях, не отличающихся от условий иных заключаемых обществом публичных договоров;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к сделкам по приобретению акций или иных эмиссионных ценных бумаг, конвертируемых в акции публичного общества, заключенным на условиях, предусмотренных обязательным предложением о приобретении акций или иных эмиссионных ценных бумаг, конвертируемых в акции 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к сделкам, заключенным на тех же условиях, что и предварительный договор, если такой договор содержит все сведения, предусмотренные </w:t>
      </w:r>
      <w:hyperlink w:anchor="P1759" w:history="1">
        <w:r w:rsidRPr="001C402C">
          <w:rPr>
            <w:rFonts w:ascii="Times New Roman" w:hAnsi="Times New Roman" w:cs="Times New Roman"/>
            <w:color w:val="0000FF"/>
            <w:sz w:val="24"/>
            <w:szCs w:val="24"/>
          </w:rPr>
          <w:t>пунктом 4 статьи 79</w:t>
        </w:r>
      </w:hyperlink>
      <w:r w:rsidRPr="001C402C">
        <w:rPr>
          <w:rFonts w:ascii="Times New Roman" w:hAnsi="Times New Roman" w:cs="Times New Roman"/>
          <w:sz w:val="24"/>
          <w:szCs w:val="24"/>
        </w:rPr>
        <w:t xml:space="preserve"> настоящего Федерального закона, и получено согласие на его заключение в порядке, </w:t>
      </w:r>
      <w:r w:rsidRPr="001C402C">
        <w:rPr>
          <w:rFonts w:ascii="Times New Roman" w:hAnsi="Times New Roman" w:cs="Times New Roman"/>
          <w:sz w:val="24"/>
          <w:szCs w:val="24"/>
        </w:rPr>
        <w:lastRenderedPageBreak/>
        <w:t>предусмотренном настоящей главой.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65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37" w:name="P1743"/>
      <w:bookmarkEnd w:id="137"/>
      <w:r w:rsidRPr="001C402C">
        <w:rPr>
          <w:rFonts w:ascii="Times New Roman" w:hAnsi="Times New Roman" w:cs="Times New Roman"/>
          <w:sz w:val="24"/>
          <w:szCs w:val="24"/>
        </w:rPr>
        <w:t>4. Для целей настоящего Федерального закона под сделками, не выходящими за пределы обычной хозяйственной деятельности, понимаются любые сделки, заключаемые при осуществлении деятельности соответствующим обществом либо иными организациями, осуществляющими аналогичные виды деятельности, независимо от того, совершались ли такие сделки данным обществом ранее, если такие сделки не приводят к прекращению деятельности общества или изменению ее вида либо существенному изменению ее масштабов.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введен Федеральным </w:t>
      </w:r>
      <w:hyperlink r:id="rId65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38" w:name="P1746"/>
      <w:bookmarkEnd w:id="138"/>
      <w:r w:rsidRPr="001C402C">
        <w:rPr>
          <w:rFonts w:ascii="Times New Roman" w:hAnsi="Times New Roman" w:cs="Times New Roman"/>
          <w:sz w:val="24"/>
          <w:szCs w:val="24"/>
        </w:rPr>
        <w:t>Статья 79. Порядок получения согласия на совершение или последующего одобрения крупной сделки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5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 совершение крупной сделки должно быть получено согласие совета директоров (наблюдательного совета) общества или общего собрания акционеров в соответствии с настоящей статьей.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66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Решение о согласии на совершение или о последующем одобрении крупной сделки, предметом которой является имущество, стоимость которого составляет от 25 до 50 процентов балансовой стоимости активов общества, принимается всеми членами совета директоров (наблюдательного совета) общества единогласно, при этом не учитываются голоса выбывших членов совета директоров (наблюдательного совета)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6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единогласие совета директоров (наблюдательного совета) общества по вопросу о согласии на совершение или последующем одобрении крупной сделки не достигнуто, по решению совета директоров (наблюдательного совета) общества вопрос о согласии на совершение или последующем одобрении крупной сделки может быть вынесен на решение общего собрания акционеров. В таком случае решение о согласии на совершение или последующем одобрении крупной сделки принимается общим собранием акционеров большинством голосов акционеров - владельцев голосующих акций, принимающих участие в общем собрании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6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Решение о согласии на совершение или о последующем одобрении крупной сделки, предметом которой является имущество, стоимость которого составляет более 50 процентов балансовой стоимости активов общества,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6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39" w:name="P1759"/>
      <w:bookmarkEnd w:id="139"/>
      <w:r w:rsidRPr="001C402C">
        <w:rPr>
          <w:rFonts w:ascii="Times New Roman" w:hAnsi="Times New Roman" w:cs="Times New Roman"/>
          <w:sz w:val="24"/>
          <w:szCs w:val="24"/>
        </w:rPr>
        <w:t>4. Принятие решения о согласии на совершение или о последующем одобрении крупной сделки, предметом которой является имущество, стоимость которого составляет более 50 процентов балансовой стоимости активов общества, определенной по данным его бухгалтерской (финансовой) отчетности на последнюю отчетную дату, относится к исключительной компетенции общего собрания акционеров и не может быть отнесено уставом общества к компетенции иных органов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решении о согласии на совершение или о последующем одобрении крупной сделки должны быть указаны лицо (лица), являющееся стороной (сторонами) такой сделки, выгодоприобретателем (выгодоприобретателями), цена, предмет крупной сделки и иные </w:t>
      </w:r>
      <w:r w:rsidRPr="001C402C">
        <w:rPr>
          <w:rFonts w:ascii="Times New Roman" w:hAnsi="Times New Roman" w:cs="Times New Roman"/>
          <w:sz w:val="24"/>
          <w:szCs w:val="24"/>
        </w:rPr>
        <w:lastRenderedPageBreak/>
        <w:t>ее существенные условия или порядок их определения.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решении о согласии на совершение крупной сделки могут не указываться сторона сделки и выгодоприобретатель, если сделка заключается на торгах, а также в иных случаях, если сторона такой сделки и выгодоприобретатель не могут быть определены к моменту получения согласия на совершение такой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абзаца третьего настоящего пункта не применяются к сделкам акционерных обществ, включенных в </w:t>
      </w:r>
      <w:hyperlink r:id="rId664" w:history="1">
        <w:r w:rsidRPr="001C402C">
          <w:rPr>
            <w:rFonts w:ascii="Times New Roman" w:hAnsi="Times New Roman" w:cs="Times New Roman"/>
            <w:color w:val="0000FF"/>
            <w:sz w:val="24"/>
            <w:szCs w:val="24"/>
          </w:rPr>
          <w:t>перечень</w:t>
        </w:r>
      </w:hyperlink>
      <w:r w:rsidRPr="001C402C">
        <w:rPr>
          <w:rFonts w:ascii="Times New Roman" w:hAnsi="Times New Roman" w:cs="Times New Roman"/>
          <w:sz w:val="24"/>
          <w:szCs w:val="24"/>
        </w:rPr>
        <w:t xml:space="preserve"> стратегических предприятий и стратегических акционерных обществ, утвержденный указом Президента Российской Федерации об утверждении Перечня стратегических предприятий и стратегических акционерных обществ, а также акционерных обществ, 50 и более процентов акций которых находятся в собственности Российской Федерации и (или) в отношении которых используется специальное право на участие Российской Федерации в управлении этим обществом ("золотая акция").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Решение о согласии на совершение крупной сделки может также содержать указание на минимальные и максимальные параметры условий такой сделки (верхний предел стоимости покупки имущества или нижний предел стоимости продажи имущества) или порядок их определения, согласие на совершение ряда аналогичных сделок, альтернативные варианты условий такой сделки, требующей согласия на ее совершение, согласие на совершение крупной сделки при условии совершения нескольких сделок одновременно.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решении о согласии на совершение крупной сделки может быть указан срок, в течение которого действительно такое решение. Если такой срок в решении не указан, согласие считается действующим в течение одного года с даты его принятия, за исключением случаев, если иной срок вытекает из существа и условий крупной сделки, на совершение которой было дано согласие, либо обстоятельств, в которых давалось согласие.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Крупная сделка может быть совершена под отлагательным условием получения одобрения на ее совершение в порядке, установленном настоящим Федеральным законом.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66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В случае, если крупная сделка, предметом которой является имущество, стоимость которого составляет более 50 процентов балансовой стоимости активов общества, определенной по данным его бухгалтерской (финансовой) отчетности на последнюю отчетную дату, одновременно является сделкой, в совершении которой имеется заинтересованность, и в соответствии с настоящим Федеральным законом вопрос о согласии на совершение крупной сделки вынесен на рассмотрение общего собрания акционеров (</w:t>
      </w:r>
      <w:hyperlink w:anchor="P1783" w:history="1">
        <w:r w:rsidRPr="001C402C">
          <w:rPr>
            <w:rFonts w:ascii="Times New Roman" w:hAnsi="Times New Roman" w:cs="Times New Roman"/>
            <w:color w:val="0000FF"/>
            <w:sz w:val="24"/>
            <w:szCs w:val="24"/>
          </w:rPr>
          <w:t>глава XI</w:t>
        </w:r>
      </w:hyperlink>
      <w:r w:rsidRPr="001C402C">
        <w:rPr>
          <w:rFonts w:ascii="Times New Roman" w:hAnsi="Times New Roman" w:cs="Times New Roman"/>
          <w:sz w:val="24"/>
          <w:szCs w:val="24"/>
        </w:rPr>
        <w:t xml:space="preserve"> настоящего Федерального закона), решение о согласии на совершение крупной сделки считается принятым, если за него отдано количество голосов, необходимое в соответствии с </w:t>
      </w:r>
      <w:hyperlink w:anchor="P1065" w:history="1">
        <w:r w:rsidRPr="001C402C">
          <w:rPr>
            <w:rFonts w:ascii="Times New Roman" w:hAnsi="Times New Roman" w:cs="Times New Roman"/>
            <w:color w:val="0000FF"/>
            <w:sz w:val="24"/>
            <w:szCs w:val="24"/>
          </w:rPr>
          <w:t>пунктом 4 статьи 49</w:t>
        </w:r>
      </w:hyperlink>
      <w:r w:rsidRPr="001C402C">
        <w:rPr>
          <w:rFonts w:ascii="Times New Roman" w:hAnsi="Times New Roman" w:cs="Times New Roman"/>
          <w:sz w:val="24"/>
          <w:szCs w:val="24"/>
        </w:rPr>
        <w:t xml:space="preserve"> настоящего Федерального закона, и большинство голосов всех не заинтересованных в сделке акционеров - владельцев голосующих акций, принимающих участие в общем собрании акционеров. В случае, если крупная сделка, предметом которой является имущество, стоимость которого составляет от 25 до 50 процентов балансовой стоимости активов общества, определенной по данным его бухгалтерской (финансовой) отчетности на последнюю отчетную дату, одновременно является сделкой, в совершении которой имеется заинтересованность, и в соответствии с настоящим Федеральным законом вопрос о согласии на совершение крупной сделки вынесен на рассмотрение общего собрания акционеров (</w:t>
      </w:r>
      <w:hyperlink w:anchor="P1783" w:history="1">
        <w:r w:rsidRPr="001C402C">
          <w:rPr>
            <w:rFonts w:ascii="Times New Roman" w:hAnsi="Times New Roman" w:cs="Times New Roman"/>
            <w:color w:val="0000FF"/>
            <w:sz w:val="24"/>
            <w:szCs w:val="24"/>
          </w:rPr>
          <w:t>глава XI</w:t>
        </w:r>
      </w:hyperlink>
      <w:r w:rsidRPr="001C402C">
        <w:rPr>
          <w:rFonts w:ascii="Times New Roman" w:hAnsi="Times New Roman" w:cs="Times New Roman"/>
          <w:sz w:val="24"/>
          <w:szCs w:val="24"/>
        </w:rPr>
        <w:t xml:space="preserve"> настоящего Федерального закона), решение о согласии на совершение крупной сделки принимается в порядке, предусмотренном </w:t>
      </w:r>
      <w:hyperlink w:anchor="P1783" w:history="1">
        <w:r w:rsidRPr="001C402C">
          <w:rPr>
            <w:rFonts w:ascii="Times New Roman" w:hAnsi="Times New Roman" w:cs="Times New Roman"/>
            <w:color w:val="0000FF"/>
            <w:sz w:val="24"/>
            <w:szCs w:val="24"/>
          </w:rPr>
          <w:t>главой XI</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66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некоторых вопросах, связанных с оспариванием крупных сделок, см. </w:t>
      </w:r>
      <w:hyperlink r:id="rId667" w:history="1">
        <w:r w:rsidRPr="001C402C">
          <w:rPr>
            <w:rFonts w:ascii="Times New Roman" w:hAnsi="Times New Roman" w:cs="Times New Roman"/>
            <w:color w:val="0000FF"/>
            <w:sz w:val="24"/>
            <w:szCs w:val="24"/>
          </w:rPr>
          <w:t>Постановление</w:t>
        </w:r>
      </w:hyperlink>
      <w:r w:rsidRPr="001C402C">
        <w:rPr>
          <w:rFonts w:ascii="Times New Roman" w:hAnsi="Times New Roman" w:cs="Times New Roman"/>
          <w:color w:val="0A2666"/>
          <w:sz w:val="24"/>
          <w:szCs w:val="24"/>
        </w:rPr>
        <w:t xml:space="preserve"> Пленума ВАС РФ от 16.05.2014 N 28.</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40" w:name="P1773"/>
      <w:bookmarkEnd w:id="140"/>
      <w:r w:rsidRPr="001C402C">
        <w:rPr>
          <w:rFonts w:ascii="Times New Roman" w:hAnsi="Times New Roman" w:cs="Times New Roman"/>
          <w:sz w:val="24"/>
          <w:szCs w:val="24"/>
        </w:rPr>
        <w:t>6. Крупная сделка, совершенная с нарушением порядка получения согласия на ее совершение, может быть признана недействительной (</w:t>
      </w:r>
      <w:hyperlink r:id="rId668" w:history="1">
        <w:r w:rsidRPr="001C402C">
          <w:rPr>
            <w:rFonts w:ascii="Times New Roman" w:hAnsi="Times New Roman" w:cs="Times New Roman"/>
            <w:color w:val="0000FF"/>
            <w:sz w:val="24"/>
            <w:szCs w:val="24"/>
          </w:rPr>
          <w:t>статья 173.1</w:t>
        </w:r>
      </w:hyperlink>
      <w:r w:rsidRPr="001C402C">
        <w:rPr>
          <w:rFonts w:ascii="Times New Roman" w:hAnsi="Times New Roman" w:cs="Times New Roman"/>
          <w:sz w:val="24"/>
          <w:szCs w:val="24"/>
        </w:rPr>
        <w:t xml:space="preserve"> Гражданского кодекса Российской Федерации) по иску общества, члена совета директоров (наблюдательного совета) общества или его акционеров (акционера), владеющих в совокупности не менее чем одним процентом голосующих акций общества. </w:t>
      </w:r>
      <w:hyperlink r:id="rId669" w:history="1">
        <w:r w:rsidRPr="001C402C">
          <w:rPr>
            <w:rFonts w:ascii="Times New Roman" w:hAnsi="Times New Roman" w:cs="Times New Roman"/>
            <w:color w:val="0000FF"/>
            <w:sz w:val="24"/>
            <w:szCs w:val="24"/>
          </w:rPr>
          <w:t>Срок</w:t>
        </w:r>
      </w:hyperlink>
      <w:r w:rsidRPr="001C402C">
        <w:rPr>
          <w:rFonts w:ascii="Times New Roman" w:hAnsi="Times New Roman" w:cs="Times New Roman"/>
          <w:sz w:val="24"/>
          <w:szCs w:val="24"/>
        </w:rPr>
        <w:t xml:space="preserve"> исковой давности по требованию о признании крупной сделки недействительной в случае его пропуска восстановлению не подлежит.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67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6.1. Суд отказывает в удовлетворении требований о признании крупной сделки, совершенной в отсутствие надлежащего согласия на ее совершение, недействительной при наличии хотя бы одного из следующих обстоятельств: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к моменту рассмотрения дела в суде представлены доказательства последующего одобрения совершения данной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при рассмотрении дела в суде не доказано, что другая сторона по данной сделке знала или заведомо должна была знать о том, что сделка являлась для общества крупной сделкой, и (или) об отсутствии надлежащего согласия на ее совершение.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6.1 введен Федеральным </w:t>
      </w:r>
      <w:hyperlink r:id="rId67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Утратил силу с 1 января 2017 года. - Федеральный </w:t>
      </w:r>
      <w:hyperlink r:id="rId672"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 xml:space="preserve">Статья 80. Утратила силу с 1 июля 2006 года. - Федеральный </w:t>
      </w:r>
      <w:hyperlink r:id="rId673"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05.01.2006 N 7-ФЗ.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bookmarkStart w:id="141" w:name="P1783"/>
      <w:bookmarkEnd w:id="141"/>
      <w:r w:rsidRPr="001C402C">
        <w:rPr>
          <w:rFonts w:ascii="Times New Roman" w:hAnsi="Times New Roman" w:cs="Times New Roman"/>
          <w:sz w:val="24"/>
          <w:szCs w:val="24"/>
        </w:rPr>
        <w:t>Глава XI. ЗАИНТЕРЕСОВАННОСТЬ В СОВЕРШЕНИИ</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ОБЩЕСТВОМ СДЕЛКИ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81. Заинтересованность в совершении обществом сделки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7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42" w:name="P1790"/>
      <w:bookmarkEnd w:id="142"/>
      <w:r w:rsidRPr="001C402C">
        <w:rPr>
          <w:rFonts w:ascii="Times New Roman" w:hAnsi="Times New Roman" w:cs="Times New Roman"/>
          <w:sz w:val="24"/>
          <w:szCs w:val="24"/>
        </w:rPr>
        <w:t>1. Сделкой, в совершении которой имеется заинтересованность, признается сделка, в совершении которой имеется заинтересованность члена совета директоров (наблюдательного совета) общества, единоличного исполнительного органа, члена коллегиального исполнительного органа общества или лица, являющегося контролирующим лицом общества, либо лица, имеющего право давать обществу обязательные для него указания.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Указанные лица признаются заинтересованными в совершении обществом сделки в случаях, если они, их супруги, родители, дети, полнородные и неполнородные братья и сестры, усыновители и усыновленные и (или) подконтрольные им лица (подконтрольные организации):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являются стороной, </w:t>
      </w:r>
      <w:hyperlink r:id="rId675" w:history="1">
        <w:r w:rsidRPr="001C402C">
          <w:rPr>
            <w:rFonts w:ascii="Times New Roman" w:hAnsi="Times New Roman" w:cs="Times New Roman"/>
            <w:color w:val="0000FF"/>
            <w:sz w:val="24"/>
            <w:szCs w:val="24"/>
          </w:rPr>
          <w:t>выгодоприобретателем</w:t>
        </w:r>
      </w:hyperlink>
      <w:r w:rsidRPr="001C402C">
        <w:rPr>
          <w:rFonts w:ascii="Times New Roman" w:hAnsi="Times New Roman" w:cs="Times New Roman"/>
          <w:sz w:val="24"/>
          <w:szCs w:val="24"/>
        </w:rPr>
        <w:t>, посредником или представителем в сделке;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являются контролирующим лицом юридического лица, являющегося стороной, выгодоприобретателем, посредником или представителем в сделке;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Для целей настоящей главы контролирующим лицом признается лицо, имеющее право прямо или косвенно (через подконтрольных ему лиц) распоряжаться в силу участия в подконтрольной организации и (или) на основании договоров доверительного управления имуществом, и (или) простого товарищества, и (или) поручения, и (или) </w:t>
      </w:r>
      <w:r w:rsidRPr="001C402C">
        <w:rPr>
          <w:rFonts w:ascii="Times New Roman" w:hAnsi="Times New Roman" w:cs="Times New Roman"/>
          <w:sz w:val="24"/>
          <w:szCs w:val="24"/>
        </w:rPr>
        <w:lastRenderedPageBreak/>
        <w:t>акционерного соглашения, и (или) иного соглашения, предметом которого является осуществление прав, удостоверенных акциями (долями) подконтрольной организации, более 50 процентами голосов в высшем органе управления подконтрольной организации либо право назначать (избирать) единоличный исполнительный орган и (или) более 50 процентов состава коллегиального органа управления подконтрольной организации. Подконтрольным лицом (подконтрольной организацией) признается юридическое лицо, находящееся под прямым или косвенным контролем контролирующего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Для целей настоящей главы Российская Федерация, субъект Российской Федерации, муниципальное образование не признаются контролирующими лицами.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Заинтересованным лицом в акционерных обществах, включенных в </w:t>
      </w:r>
      <w:hyperlink r:id="rId676" w:history="1">
        <w:r w:rsidRPr="001C402C">
          <w:rPr>
            <w:rFonts w:ascii="Times New Roman" w:hAnsi="Times New Roman" w:cs="Times New Roman"/>
            <w:color w:val="0000FF"/>
            <w:sz w:val="24"/>
            <w:szCs w:val="24"/>
          </w:rPr>
          <w:t>перечень</w:t>
        </w:r>
      </w:hyperlink>
      <w:r w:rsidRPr="001C402C">
        <w:rPr>
          <w:rFonts w:ascii="Times New Roman" w:hAnsi="Times New Roman" w:cs="Times New Roman"/>
          <w:sz w:val="24"/>
          <w:szCs w:val="24"/>
        </w:rPr>
        <w:t xml:space="preserve"> стратегических предприятий и стратегических акционерных обществ, утвержденный указом Президента Российской Федерации об утверждении Перечня стратегических предприятий и стратегических акционерных обществ, а также акционерных обществ, 50 и более процентов акций которых находятся в собственности Российской Федерации и (или) в отношении которых используется специальное право на участие Российской Федерации в управлении этим обществом ("золотая акция"), помимо лиц, указанных в настоящей статье, признается лицо, имеющее право прямо или косвенно (через подконтрольных ему лиц) распоряжаться более 20 процентами голосов в высшем органе управления подконтрольной организации либо право назначать (избирать) единоличный исполнительный орган и (или) более 20 процентов состава коллегиального органа управления подконтрольной организации.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67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Общество обязано извещать о сделке, в совершении которой имеется заинтересованность, членов совета директоров (наблюдательного совета) общества, членов коллегиального исполнительного органа общества, а в случае, если в совершении такой сделки заинтересованы все члены совета директоров (наблюдательного совета) общества, или в случае, если его формирование не предусмотрено законом или уставом общества, - акционеров в порядке, предусмотренном для сообщения о проведении общего собрания акционеров, если иной порядок не предусмотрен уставом общества. Уставом общества может быть предусмотрена обязанность извещения акционеров наряду с членами совета директоров (наблюдательного совета)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Извещение должно быть направлено не позднее чем за пятнадцать дней до даты совершения сделки, в совершении которой имеется заинтересованность, если иной срок не установлен уставом общества, и в нем должны быть указаны лицо (лица), являющееся ее стороной (сторонами), выгодоприобретателем (выгодоприобретателями), цена, предмет сделки и иные ее существенные условия или порядок их определения, а также лицо (лица), имеющее заинтересованность в совершении сделки, основания, по которым лицо (каждое из лиц), имеющее заинтересованность в совершении сделки, является таковым.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 подготовке к проведению годового общего собрания акционеров публичного общества лицам, имеющим право на участие в годовом общем собрании акционеров, должен быть предоставлен отчет о заключенных обществом в отчетном году сделках, в совершении которых имеется заинтересованность. Указанный отчет должен быть подписан единоличным исполнительным органом общества и утвержден советом директоров (наблюдательным советом) общества, достоверность содержащихся в нем данных должна быть подтверждена ревизионной комиссией (ревизором)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67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Действие главы XI </w:t>
      </w:r>
      <w:hyperlink r:id="rId679" w:history="1">
        <w:r w:rsidRPr="001C402C">
          <w:rPr>
            <w:rFonts w:ascii="Times New Roman" w:hAnsi="Times New Roman" w:cs="Times New Roman"/>
            <w:color w:val="0000FF"/>
            <w:sz w:val="24"/>
            <w:szCs w:val="24"/>
          </w:rPr>
          <w:t>не распространяется</w:t>
        </w:r>
      </w:hyperlink>
      <w:r w:rsidRPr="001C402C">
        <w:rPr>
          <w:rFonts w:ascii="Times New Roman" w:hAnsi="Times New Roman" w:cs="Times New Roman"/>
          <w:sz w:val="24"/>
          <w:szCs w:val="24"/>
        </w:rPr>
        <w:t xml:space="preserve"> на субординированные кредиты, предоставляемые в соответствии с </w:t>
      </w:r>
      <w:hyperlink r:id="rId680" w:history="1">
        <w:r w:rsidRPr="001C402C">
          <w:rPr>
            <w:rFonts w:ascii="Times New Roman" w:hAnsi="Times New Roman" w:cs="Times New Roman"/>
            <w:color w:val="0000FF"/>
            <w:sz w:val="24"/>
            <w:szCs w:val="24"/>
          </w:rPr>
          <w:t>пунктом 1 части 1 статьи 6</w:t>
        </w:r>
      </w:hyperlink>
      <w:r w:rsidRPr="001C402C">
        <w:rPr>
          <w:rFonts w:ascii="Times New Roman" w:hAnsi="Times New Roman" w:cs="Times New Roman"/>
          <w:sz w:val="24"/>
          <w:szCs w:val="24"/>
        </w:rPr>
        <w:t xml:space="preserve"> и </w:t>
      </w:r>
      <w:hyperlink r:id="rId681" w:history="1">
        <w:r w:rsidRPr="001C402C">
          <w:rPr>
            <w:rFonts w:ascii="Times New Roman" w:hAnsi="Times New Roman" w:cs="Times New Roman"/>
            <w:color w:val="0000FF"/>
            <w:sz w:val="24"/>
            <w:szCs w:val="24"/>
          </w:rPr>
          <w:t>частью 1 статьи 5</w:t>
        </w:r>
      </w:hyperlink>
      <w:r w:rsidRPr="001C402C">
        <w:rPr>
          <w:rFonts w:ascii="Times New Roman" w:hAnsi="Times New Roman" w:cs="Times New Roman"/>
          <w:sz w:val="24"/>
          <w:szCs w:val="24"/>
        </w:rPr>
        <w:t xml:space="preserve"> Федерального закона от 13.10.2008 N 173-ФЗ. Положения главы XI не применяются при совершении сделок с привилегированными акциями (в том числе в ходе их выпуска и </w:t>
      </w:r>
      <w:r w:rsidRPr="001C402C">
        <w:rPr>
          <w:rFonts w:ascii="Times New Roman" w:hAnsi="Times New Roman" w:cs="Times New Roman"/>
          <w:sz w:val="24"/>
          <w:szCs w:val="24"/>
        </w:rPr>
        <w:lastRenderedPageBreak/>
        <w:t xml:space="preserve">размещения), приобретаемыми за счет средств, указанных в </w:t>
      </w:r>
      <w:hyperlink r:id="rId682" w:history="1">
        <w:r w:rsidRPr="001C402C">
          <w:rPr>
            <w:rFonts w:ascii="Times New Roman" w:hAnsi="Times New Roman" w:cs="Times New Roman"/>
            <w:color w:val="0000FF"/>
            <w:sz w:val="24"/>
            <w:szCs w:val="24"/>
          </w:rPr>
          <w:t>части 3 статьи 4</w:t>
        </w:r>
      </w:hyperlink>
      <w:r w:rsidRPr="001C402C">
        <w:rPr>
          <w:rFonts w:ascii="Times New Roman" w:hAnsi="Times New Roman" w:cs="Times New Roman"/>
          <w:sz w:val="24"/>
          <w:szCs w:val="24"/>
        </w:rPr>
        <w:t xml:space="preserve"> и </w:t>
      </w:r>
      <w:hyperlink r:id="rId683" w:history="1">
        <w:r w:rsidRPr="001C402C">
          <w:rPr>
            <w:rFonts w:ascii="Times New Roman" w:hAnsi="Times New Roman" w:cs="Times New Roman"/>
            <w:color w:val="0000FF"/>
            <w:sz w:val="24"/>
            <w:szCs w:val="24"/>
          </w:rPr>
          <w:t>части 3 статьи 5</w:t>
        </w:r>
      </w:hyperlink>
      <w:r w:rsidRPr="001C402C">
        <w:rPr>
          <w:rFonts w:ascii="Times New Roman" w:hAnsi="Times New Roman" w:cs="Times New Roman"/>
          <w:sz w:val="24"/>
          <w:szCs w:val="24"/>
        </w:rPr>
        <w:t xml:space="preserve"> Федерального закона от 13.10.2008 N 173-ФЗ (ред. от 21.07.2014).</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Положения настоящей главы не применяются: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к сделкам, совершаемым в процессе </w:t>
      </w:r>
      <w:hyperlink w:anchor="P1743" w:history="1">
        <w:r w:rsidRPr="001C402C">
          <w:rPr>
            <w:rFonts w:ascii="Times New Roman" w:hAnsi="Times New Roman" w:cs="Times New Roman"/>
            <w:color w:val="0000FF"/>
            <w:sz w:val="24"/>
            <w:szCs w:val="24"/>
          </w:rPr>
          <w:t>обычной хозяйственной деятельности</w:t>
        </w:r>
      </w:hyperlink>
      <w:r w:rsidRPr="001C402C">
        <w:rPr>
          <w:rFonts w:ascii="Times New Roman" w:hAnsi="Times New Roman" w:cs="Times New Roman"/>
          <w:sz w:val="24"/>
          <w:szCs w:val="24"/>
        </w:rPr>
        <w:t xml:space="preserve"> общества, при условии, что обществом неоднократно в течение длительного периода времени на схожих условиях совершаются аналогичные сделки, в совершении которых не имеется заинтересованности, в том числе к сделкам, совершаемым кредитными организациями в соответствии со </w:t>
      </w:r>
      <w:hyperlink r:id="rId684" w:history="1">
        <w:r w:rsidRPr="001C402C">
          <w:rPr>
            <w:rFonts w:ascii="Times New Roman" w:hAnsi="Times New Roman" w:cs="Times New Roman"/>
            <w:color w:val="0000FF"/>
            <w:sz w:val="24"/>
            <w:szCs w:val="24"/>
          </w:rPr>
          <w:t>статьей 5</w:t>
        </w:r>
      </w:hyperlink>
      <w:r w:rsidRPr="001C402C">
        <w:rPr>
          <w:rFonts w:ascii="Times New Roman" w:hAnsi="Times New Roman" w:cs="Times New Roman"/>
          <w:sz w:val="24"/>
          <w:szCs w:val="24"/>
        </w:rPr>
        <w:t xml:space="preserve"> Федерального закона "О банках и банковской деятельности";</w:t>
      </w:r>
    </w:p>
    <w:p w:rsidR="001C402C" w:rsidRPr="001C402C" w:rsidRDefault="001C402C">
      <w:pPr>
        <w:pStyle w:val="ConsPlusNormal"/>
        <w:ind w:firstLine="540"/>
        <w:jc w:val="both"/>
        <w:rPr>
          <w:rFonts w:ascii="Times New Roman" w:hAnsi="Times New Roman" w:cs="Times New Roman"/>
          <w:sz w:val="24"/>
          <w:szCs w:val="24"/>
        </w:rPr>
      </w:pPr>
      <w:bookmarkStart w:id="143" w:name="P1809"/>
      <w:bookmarkEnd w:id="143"/>
      <w:r w:rsidRPr="001C402C">
        <w:rPr>
          <w:rFonts w:ascii="Times New Roman" w:hAnsi="Times New Roman" w:cs="Times New Roman"/>
          <w:sz w:val="24"/>
          <w:szCs w:val="24"/>
        </w:rPr>
        <w:t>2) к обществам, в которых 100 процентов голосующих акций принадлежит одному лицу, являющемуся одновременно единственным лицом, обладающим полномочиями единоличного исполнительного органа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к сделкам, в совершении которых заинтересованы все владельцы голосующих акций общества, при отсутствии заинтересованности иных лиц, за исключением случая, если уставом непубличного общества предусмотрено право акционера потребовать получения согласия на совершение такой сделки до ее совершения;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к сделкам, связанным с размещением, в том числе посредством подписки, акций общества и эмиссионных ценных бумаг, конвертируемых в акции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к сделкам по размещению обществом путем открытой подписки облигаций или приобретению обществом размещенных им облигаций;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к сделкам по приобретению или выкупу обществом размещенных им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к отношениям, возникающим при переходе прав на имущество в процессе реорганизации общества, в том числе по договорам о слиянии и договорам о присоединении;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к сделкам, совершение которых обязательно для общества в соответствии с федеральными законами и (или) иными правовыми актами Российской Федерации и расчеты по которым производятся по ценам, определенным в порядке, установленном Правительством Российской Федерации, или по ценам и тарифам, установленным уполномоченным Правительством Российской Федерации федеральным органом исполнительной власти, а также к публичным договорам, заключаемым обществом на условиях, не отличающихся от условий иных заключаемых обществом публичных договоров;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9) к сделкам, совершение которых осуществляется в соответствии с </w:t>
      </w:r>
      <w:hyperlink r:id="rId685" w:history="1">
        <w:r w:rsidRPr="001C402C">
          <w:rPr>
            <w:rFonts w:ascii="Times New Roman" w:hAnsi="Times New Roman" w:cs="Times New Roman"/>
            <w:color w:val="0000FF"/>
            <w:sz w:val="24"/>
            <w:szCs w:val="24"/>
          </w:rPr>
          <w:t>пунктами 6</w:t>
        </w:r>
      </w:hyperlink>
      <w:r w:rsidRPr="001C402C">
        <w:rPr>
          <w:rFonts w:ascii="Times New Roman" w:hAnsi="Times New Roman" w:cs="Times New Roman"/>
          <w:sz w:val="24"/>
          <w:szCs w:val="24"/>
        </w:rPr>
        <w:t xml:space="preserve"> - </w:t>
      </w:r>
      <w:hyperlink r:id="rId686" w:history="1">
        <w:r w:rsidRPr="001C402C">
          <w:rPr>
            <w:rFonts w:ascii="Times New Roman" w:hAnsi="Times New Roman" w:cs="Times New Roman"/>
            <w:color w:val="0000FF"/>
            <w:sz w:val="24"/>
            <w:szCs w:val="24"/>
          </w:rPr>
          <w:t>8 статьи 8</w:t>
        </w:r>
      </w:hyperlink>
      <w:r w:rsidRPr="001C402C">
        <w:rPr>
          <w:rFonts w:ascii="Times New Roman" w:hAnsi="Times New Roman" w:cs="Times New Roman"/>
          <w:sz w:val="24"/>
          <w:szCs w:val="24"/>
        </w:rPr>
        <w:t xml:space="preserve"> Федерального закона от 26 марта 2003 года N 35-ФЗ "Об электроэнергетике";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10) к сделкам, заключенным на тех же условиях, что и предварительный договор, если такой договор содержит все сведения, предусмотренные </w:t>
      </w:r>
      <w:hyperlink w:anchor="P1864" w:history="1">
        <w:r w:rsidRPr="001C402C">
          <w:rPr>
            <w:rFonts w:ascii="Times New Roman" w:hAnsi="Times New Roman" w:cs="Times New Roman"/>
            <w:color w:val="0000FF"/>
            <w:sz w:val="24"/>
            <w:szCs w:val="24"/>
          </w:rPr>
          <w:t>пунктом 6 статьи 83</w:t>
        </w:r>
      </w:hyperlink>
      <w:r w:rsidRPr="001C402C">
        <w:rPr>
          <w:rFonts w:ascii="Times New Roman" w:hAnsi="Times New Roman" w:cs="Times New Roman"/>
          <w:sz w:val="24"/>
          <w:szCs w:val="24"/>
        </w:rPr>
        <w:t xml:space="preserve"> настоящего Федерального закона, и было получено согласие на его заключение в порядке, предусмотренном настоящей главой;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к сделкам, заключаемым на открытых торгах или по результатам открытых торгов, если условия проведения таких торгов или участия в них предварительно утверждены советом директоров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12) к сделкам, предметом которых является имущество, цена или балансовая стоимость которого составляет не более 0,1 процента балансовой стоимости активов общества по данным его бухгалтерской (финансовой) отчетности на последнюю отчетную дату, при условии, что размер таких сделок не превышает предельных значений, установленных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6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44" w:name="P1822"/>
      <w:bookmarkEnd w:id="144"/>
      <w:r w:rsidRPr="001C402C">
        <w:rPr>
          <w:rFonts w:ascii="Times New Roman" w:hAnsi="Times New Roman" w:cs="Times New Roman"/>
          <w:sz w:val="24"/>
          <w:szCs w:val="24"/>
        </w:rPr>
        <w:t>Статья 82. Информация о заинтересованности в совершении обществом сделки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8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45" w:name="P1826"/>
      <w:bookmarkEnd w:id="145"/>
      <w:r w:rsidRPr="001C402C">
        <w:rPr>
          <w:rFonts w:ascii="Times New Roman" w:hAnsi="Times New Roman" w:cs="Times New Roman"/>
          <w:sz w:val="24"/>
          <w:szCs w:val="24"/>
        </w:rPr>
        <w:t xml:space="preserve">1. Лица, указанные в </w:t>
      </w:r>
      <w:hyperlink w:anchor="P1790" w:history="1">
        <w:r w:rsidRPr="001C402C">
          <w:rPr>
            <w:rFonts w:ascii="Times New Roman" w:hAnsi="Times New Roman" w:cs="Times New Roman"/>
            <w:color w:val="0000FF"/>
            <w:sz w:val="24"/>
            <w:szCs w:val="24"/>
          </w:rPr>
          <w:t>абзаце первом пункта 1 статьи 81</w:t>
        </w:r>
      </w:hyperlink>
      <w:r w:rsidRPr="001C402C">
        <w:rPr>
          <w:rFonts w:ascii="Times New Roman" w:hAnsi="Times New Roman" w:cs="Times New Roman"/>
          <w:sz w:val="24"/>
          <w:szCs w:val="24"/>
        </w:rPr>
        <w:t xml:space="preserve"> настоящего Федерального закона, в течение двух месяцев со дня, когда они узнали или должны были узнать о наступлении обстоятельств, в силу которых они могут быть признаны заинтересованными в совершении обществом сделок, обязаны уведомить общество:</w:t>
      </w:r>
    </w:p>
    <w:p w:rsidR="001C402C" w:rsidRPr="001C402C" w:rsidRDefault="001C402C">
      <w:pPr>
        <w:pStyle w:val="ConsPlusNormal"/>
        <w:ind w:firstLine="540"/>
        <w:jc w:val="both"/>
        <w:rPr>
          <w:rFonts w:ascii="Times New Roman" w:hAnsi="Times New Roman" w:cs="Times New Roman"/>
          <w:sz w:val="24"/>
          <w:szCs w:val="24"/>
        </w:rPr>
      </w:pPr>
      <w:bookmarkStart w:id="146" w:name="P1827"/>
      <w:bookmarkEnd w:id="146"/>
      <w:r w:rsidRPr="001C402C">
        <w:rPr>
          <w:rFonts w:ascii="Times New Roman" w:hAnsi="Times New Roman" w:cs="Times New Roman"/>
          <w:sz w:val="24"/>
          <w:szCs w:val="24"/>
        </w:rPr>
        <w:t>1) о юридических лицах, в отношении которых они, их супруги, родители, дети, полнородные и неполнородные братья и сестры, усыновители и усыновленные и (или) их подконтрольные организации являются контролирующими лицами или имеют право давать обязательные указания;</w:t>
      </w:r>
    </w:p>
    <w:p w:rsidR="001C402C" w:rsidRPr="001C402C" w:rsidRDefault="001C402C">
      <w:pPr>
        <w:pStyle w:val="ConsPlusNormal"/>
        <w:ind w:firstLine="540"/>
        <w:jc w:val="both"/>
        <w:rPr>
          <w:rFonts w:ascii="Times New Roman" w:hAnsi="Times New Roman" w:cs="Times New Roman"/>
          <w:sz w:val="24"/>
          <w:szCs w:val="24"/>
        </w:rPr>
      </w:pPr>
      <w:bookmarkStart w:id="147" w:name="P1828"/>
      <w:bookmarkEnd w:id="147"/>
      <w:r w:rsidRPr="001C402C">
        <w:rPr>
          <w:rFonts w:ascii="Times New Roman" w:hAnsi="Times New Roman" w:cs="Times New Roman"/>
          <w:sz w:val="24"/>
          <w:szCs w:val="24"/>
        </w:rPr>
        <w:t>2) о юридических лицах, в органах управления которых они, их супруги, родители, дети, полнородные и неполнородные братья и сестры, усыновители и усыновленные и (или) их подконтрольные лица занимают должности;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 известных им совершаемых или предполагаемых сделках, в которых они могут быть признаны заинтересованными лицами.</w:t>
      </w:r>
    </w:p>
    <w:p w:rsidR="001C402C" w:rsidRPr="001C402C" w:rsidRDefault="001C402C">
      <w:pPr>
        <w:pStyle w:val="ConsPlusNormal"/>
        <w:ind w:firstLine="540"/>
        <w:jc w:val="both"/>
        <w:rPr>
          <w:rFonts w:ascii="Times New Roman" w:hAnsi="Times New Roman" w:cs="Times New Roman"/>
          <w:sz w:val="24"/>
          <w:szCs w:val="24"/>
        </w:rPr>
      </w:pPr>
      <w:bookmarkStart w:id="148" w:name="P1830"/>
      <w:bookmarkEnd w:id="148"/>
      <w:r w:rsidRPr="001C402C">
        <w:rPr>
          <w:rFonts w:ascii="Times New Roman" w:hAnsi="Times New Roman" w:cs="Times New Roman"/>
          <w:sz w:val="24"/>
          <w:szCs w:val="24"/>
        </w:rPr>
        <w:t xml:space="preserve">2. В случае изменения сведений, указанных в </w:t>
      </w:r>
      <w:hyperlink w:anchor="P1827" w:history="1">
        <w:r w:rsidRPr="001C402C">
          <w:rPr>
            <w:rFonts w:ascii="Times New Roman" w:hAnsi="Times New Roman" w:cs="Times New Roman"/>
            <w:color w:val="0000FF"/>
            <w:sz w:val="24"/>
            <w:szCs w:val="24"/>
          </w:rPr>
          <w:t>подпунктах 1</w:t>
        </w:r>
      </w:hyperlink>
      <w:r w:rsidRPr="001C402C">
        <w:rPr>
          <w:rFonts w:ascii="Times New Roman" w:hAnsi="Times New Roman" w:cs="Times New Roman"/>
          <w:sz w:val="24"/>
          <w:szCs w:val="24"/>
        </w:rPr>
        <w:t xml:space="preserve"> и </w:t>
      </w:r>
      <w:hyperlink w:anchor="P1828" w:history="1">
        <w:r w:rsidRPr="001C402C">
          <w:rPr>
            <w:rFonts w:ascii="Times New Roman" w:hAnsi="Times New Roman" w:cs="Times New Roman"/>
            <w:color w:val="0000FF"/>
            <w:sz w:val="24"/>
            <w:szCs w:val="24"/>
          </w:rPr>
          <w:t>2 пункта 1</w:t>
        </w:r>
      </w:hyperlink>
      <w:r w:rsidRPr="001C402C">
        <w:rPr>
          <w:rFonts w:ascii="Times New Roman" w:hAnsi="Times New Roman" w:cs="Times New Roman"/>
          <w:sz w:val="24"/>
          <w:szCs w:val="24"/>
        </w:rPr>
        <w:t xml:space="preserve"> настоящей статьи, после получения обществом уведомления, предусмотренного </w:t>
      </w:r>
      <w:hyperlink w:anchor="P1826"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лица, указанные в </w:t>
      </w:r>
      <w:hyperlink w:anchor="P1790" w:history="1">
        <w:r w:rsidRPr="001C402C">
          <w:rPr>
            <w:rFonts w:ascii="Times New Roman" w:hAnsi="Times New Roman" w:cs="Times New Roman"/>
            <w:color w:val="0000FF"/>
            <w:sz w:val="24"/>
            <w:szCs w:val="24"/>
          </w:rPr>
          <w:t>абзаце первом пункта 1 статьи 81</w:t>
        </w:r>
      </w:hyperlink>
      <w:r w:rsidRPr="001C402C">
        <w:rPr>
          <w:rFonts w:ascii="Times New Roman" w:hAnsi="Times New Roman" w:cs="Times New Roman"/>
          <w:sz w:val="24"/>
          <w:szCs w:val="24"/>
        </w:rPr>
        <w:t xml:space="preserve"> настоящего Федерального закона, обязаны уведомить общество об изменении таких сведений в течение 14 дней со дня, когда они узнали или должны были узнать об их изменении.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Требования к порядку направления и форме уведомлений, предусмотренных </w:t>
      </w:r>
      <w:hyperlink w:anchor="P1826"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1830" w:history="1">
        <w:r w:rsidRPr="001C402C">
          <w:rPr>
            <w:rFonts w:ascii="Times New Roman" w:hAnsi="Times New Roman" w:cs="Times New Roman"/>
            <w:color w:val="0000FF"/>
            <w:sz w:val="24"/>
            <w:szCs w:val="24"/>
          </w:rPr>
          <w:t>2</w:t>
        </w:r>
      </w:hyperlink>
      <w:r w:rsidRPr="001C402C">
        <w:rPr>
          <w:rFonts w:ascii="Times New Roman" w:hAnsi="Times New Roman" w:cs="Times New Roman"/>
          <w:sz w:val="24"/>
          <w:szCs w:val="24"/>
        </w:rPr>
        <w:t xml:space="preserve"> настоящей статьи, устанавливаются Банком России.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Общество доводит информацию, содержащуюся в полученных им уведомлениях, предусмотренных </w:t>
      </w:r>
      <w:hyperlink w:anchor="P1826"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1830" w:history="1">
        <w:r w:rsidRPr="001C402C">
          <w:rPr>
            <w:rFonts w:ascii="Times New Roman" w:hAnsi="Times New Roman" w:cs="Times New Roman"/>
            <w:color w:val="0000FF"/>
            <w:sz w:val="24"/>
            <w:szCs w:val="24"/>
          </w:rPr>
          <w:t>2</w:t>
        </w:r>
      </w:hyperlink>
      <w:r w:rsidRPr="001C402C">
        <w:rPr>
          <w:rFonts w:ascii="Times New Roman" w:hAnsi="Times New Roman" w:cs="Times New Roman"/>
          <w:sz w:val="24"/>
          <w:szCs w:val="24"/>
        </w:rPr>
        <w:t xml:space="preserve"> настоящей статьи, до сведения совета директоров (наблюдательного совета) общества, ревизионной комиссии (ревизора) общества, а также аудитора общества по его требованию.</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49" w:name="P1834"/>
      <w:bookmarkEnd w:id="149"/>
      <w:r w:rsidRPr="001C402C">
        <w:rPr>
          <w:rFonts w:ascii="Times New Roman" w:hAnsi="Times New Roman" w:cs="Times New Roman"/>
          <w:sz w:val="24"/>
          <w:szCs w:val="24"/>
        </w:rPr>
        <w:t>Статья 83. Порядок совершения сделки, в совершении которой имеется заинтересованность</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8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9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50" w:name="P1839"/>
      <w:bookmarkEnd w:id="150"/>
      <w:r w:rsidRPr="001C402C">
        <w:rPr>
          <w:rFonts w:ascii="Times New Roman" w:hAnsi="Times New Roman" w:cs="Times New Roman"/>
          <w:sz w:val="24"/>
          <w:szCs w:val="24"/>
        </w:rPr>
        <w:t>1. Сделка, в совершении которой имеется заинтересованность, не требует обязательного предварительного согласия на ее совершение.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На сделку, в совершении которой имеется заинтересованность, до ее совершения может быть получено согласие совета директоров (наблюдательного совета) общества или общего собрания акционеров в соответствии с настоящей статьей по требованию единоличного исполнительного органа, члена коллегиального исполнительного органа общества, члена совета директоров (наблюдательного совета) общества или акционера (акционеров), обладающего не менее чем одним процентом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Требование о проведении общего собрания акционеров или заседания совета директоров (наблюдательного совета) общества для решения вопроса о согласии на совершение сделки, в совершении которой имеется заинтересованность, направляется и рассматривается в порядке, предусмотренном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 Совет директоров (наблюдательный совет) общества вправе отказать в удовлетворении требования о проведении общего собрания акционеров или заседания совета директоров (наблюдательного совета) общества на основаниях, предусмотренных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 а также в случае, если на момент рассмотрения требования уже имеется решение о согласии или об отказе в согласии на совершение соответствующей сделки. Повторное заявление требований возможно не ранее чем через три месяца, если меньший срок не предусмотрен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69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2. В случае, предусмотренном </w:t>
      </w:r>
      <w:hyperlink w:anchor="P1839"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в непубличном обществе решение о согласии на совершение сделки, в совершении которой имеется заинтересованность, принимается советом директоров (наблюдательным советом) общества большинством голосов директоров, если необходимость большего числа голосов не предусмотрена уставом общества, не заинтересованных в ее совершении. Если количество незаинтересованных директоров составляет менее определенного уставом кворума для проведения заседания совета директоров (наблюдательного совета) общества, решение по данному вопросу должно приниматься общим собранием акционеров в порядке, предусмотренном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6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51" w:name="P1845"/>
      <w:bookmarkEnd w:id="151"/>
      <w:r w:rsidRPr="001C402C">
        <w:rPr>
          <w:rFonts w:ascii="Times New Roman" w:hAnsi="Times New Roman" w:cs="Times New Roman"/>
          <w:sz w:val="24"/>
          <w:szCs w:val="24"/>
        </w:rPr>
        <w:t xml:space="preserve">3. В случае, предусмотренном </w:t>
      </w:r>
      <w:hyperlink w:anchor="P1839"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в публичном обществе решение о согласии на совершение сделки, в совершении которой имеется заинтересованность, принимается советом директоров (наблюдательным советом) общества большинством голосов (если необходимость большего числа голосов не предусмотрена уставом общества) директоров, не заинтересованных в ее совершении, не являющихся и не являвшихся в течение одного года, предшествовавшего принятию решения: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лицом, осуществляющим функции единоличного исполнительного органа общества, в том числе его управляющим, членом коллегиального исполнительного органа общества, лицом, занимающим должности в органах управления управляющей организации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лицом, супруг, родители, дети, полнородные и неполнородные братья и сестры, усыновители и усыновленные которого являются лицами, занимающими должности в органах управления управляющей организации общества, управляющей организации общества, либо лицом, являющимся управляющим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лицом, контролирующим общество или управляющую организацию (управляющего), которой переданы функции единоличного исполнительного органа общества, или имеющим право давать обществу обязательные указания.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69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3.1. В случае, если количество директоров, не заинтересованных в совершении сделки и отвечающих требованиям, установленным </w:t>
      </w:r>
      <w:hyperlink w:anchor="P1845"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становится менее двух директоров, если большее количество директоров, составляющее кворум для проведения заседания совета директоров (наблюдательного совета) публичного общества по данному вопросу, не предусмотрено уставом публичного общества, такая сделка требует согласия общего собрания акционеров на ее совершение в порядке, предусмотренном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3.1 введен Федеральным </w:t>
      </w:r>
      <w:hyperlink r:id="rId69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3.2. Уставом общества может быть предусмотрено, что все или некоторые сделки, в совершении которых имеется заинтересованность и которые не требуют согласия общего собрания акционеров на их совершение в соответствии с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 требуют в случае, предусмотренном </w:t>
      </w:r>
      <w:hyperlink w:anchor="P1839"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согласия на их совершение директоров, не заинтересованных в совершении сделки и отвечающих как требованиям, установленным </w:t>
      </w:r>
      <w:hyperlink w:anchor="P1845"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так и дополнительным критериям, определенным уставом общества. В таком случае устав общества должен также предусматривать кворум для проведения заседания совета директоров (наблюдательного совета) по данному вопросу, который не может состоять менее чем из двух директоров.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количество таких директоров становится менее количества, составляющего кворум, определенный уставом для проведения заседания совета директоров (наблюдательного совета) общества по данному вопросу, данное решение должно приниматься общим собранием акционеров в порядке, предусмотренном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(п. 3.2 введен Федеральным </w:t>
      </w:r>
      <w:hyperlink r:id="rId69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52" w:name="P1855"/>
      <w:bookmarkEnd w:id="152"/>
      <w:r w:rsidRPr="001C402C">
        <w:rPr>
          <w:rFonts w:ascii="Times New Roman" w:hAnsi="Times New Roman" w:cs="Times New Roman"/>
          <w:sz w:val="24"/>
          <w:szCs w:val="24"/>
        </w:rPr>
        <w:t>4. Решение о согласии на совершение сделки, в совершении которой имеется заинтересованность, принимается общим собранием акционеров большинством голосов всех не заинтересованных в совершении сделки акционеров - владельцев голосующих акций общества, принимающих участие в голосовании, в следующих случаях:</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предметом сделки или нескольких взаимосвязанных сделок является имущество, стоимость которого по данным бухгалтерского учета (цена предложения приобретаемого имущества) составляет 10 и более процентов балансовой стоимости активов общества по данным его бухгалтерской (финансовой) отчетности на последнюю отчетную дату, за исключением сделок, предусмотренных абзацами третьим и четвертым настоящего пункта;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сделка или несколько взаимосвязанных сделок являются реализацией обыкновенных акций, составляющих более двух процентов обыкновенных акций, ранее размещенных обществом, и обыкновенных акций, в которые могут быть конвертированы ранее размещенные эмиссионные ценные бумаги, конвертируемые в акции, если уставом общества не предусмотрено меньшее количество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сделка или несколько взаимосвязанных сделок являются реализацией привилегированных акций, составляющих более двух процентов акций, ранее размещенных обществом, и акций, в которые могут быть конвертированы ранее размещенные эмиссионные ценные бумаги, конвертируемые в акции, если уставом общества не предусмотрено меньшее количество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69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4.1. Если при совершении непубличным обществом сделки, требующей получения согласия на ее совершение в соответствии с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 все акционеры - владельцы голосующих акций общества признаются заинтересованными и при этом кто-либо из таких акционеров требует получения согласия на ее совершение, при условии, что такое право предоставлено ему уставом общества, это согласие дается большинством голосов всех акционеров - владельцев голосующих акций общества, принимающих участие в голосовании.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при совершении сделки, требующей получения согласия на ее совершение в соответствии с </w:t>
      </w:r>
      <w:hyperlink w:anchor="P1855"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 все акционеры - владельцы голосующих акций общества признаются заинтересованными и при этом в совершении такой сделки имеется заинтересованность иного лица (иных лиц) в соответствии с </w:t>
      </w:r>
      <w:hyperlink w:anchor="P1790" w:history="1">
        <w:r w:rsidRPr="001C402C">
          <w:rPr>
            <w:rFonts w:ascii="Times New Roman" w:hAnsi="Times New Roman" w:cs="Times New Roman"/>
            <w:color w:val="0000FF"/>
            <w:sz w:val="24"/>
            <w:szCs w:val="24"/>
          </w:rPr>
          <w:t>пунктом 1 статьи 81</w:t>
        </w:r>
      </w:hyperlink>
      <w:r w:rsidRPr="001C402C">
        <w:rPr>
          <w:rFonts w:ascii="Times New Roman" w:hAnsi="Times New Roman" w:cs="Times New Roman"/>
          <w:sz w:val="24"/>
          <w:szCs w:val="24"/>
        </w:rPr>
        <w:t xml:space="preserve"> настоящего Федерального закона, согласие на совершение такой сделки дается большинством голосов всех акционеров - владельцев голосующих акций общества, принимающих участие в голосовании.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69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Утратил силу с 1 января 2017 года. - Федеральный </w:t>
      </w:r>
      <w:hyperlink r:id="rId698"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bookmarkStart w:id="153" w:name="P1864"/>
      <w:bookmarkEnd w:id="153"/>
      <w:r w:rsidRPr="001C402C">
        <w:rPr>
          <w:rFonts w:ascii="Times New Roman" w:hAnsi="Times New Roman" w:cs="Times New Roman"/>
          <w:sz w:val="24"/>
          <w:szCs w:val="24"/>
        </w:rPr>
        <w:t xml:space="preserve">6. К решению о согласии на совершение сделки, в совершении которой имеется заинтересованность, применяются правила, предусмотренные </w:t>
      </w:r>
      <w:hyperlink w:anchor="P1759" w:history="1">
        <w:r w:rsidRPr="001C402C">
          <w:rPr>
            <w:rFonts w:ascii="Times New Roman" w:hAnsi="Times New Roman" w:cs="Times New Roman"/>
            <w:color w:val="0000FF"/>
            <w:sz w:val="24"/>
            <w:szCs w:val="24"/>
          </w:rPr>
          <w:t>пунктом 4 статьи 79</w:t>
        </w:r>
      </w:hyperlink>
      <w:r w:rsidRPr="001C402C">
        <w:rPr>
          <w:rFonts w:ascii="Times New Roman" w:hAnsi="Times New Roman" w:cs="Times New Roman"/>
          <w:sz w:val="24"/>
          <w:szCs w:val="24"/>
        </w:rPr>
        <w:t xml:space="preserve"> настоящего Федерального закона. Кроме того, в решении о согласии на совершение сделки должны быть указаны лицо (лица), имеющее заинтересованность в совершении сделки, основания, по которым лицо (каждое из лиц), имеющее заинтересованность в совершении сделки, является таковым.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6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Для принятия советом директоров (наблюдательным советом) общества и общим собранием акционеров решения об одобрении сделки, в совершении которой имеется заинтересованность, цена отчуждаемых либо приобретаемых имущества или услуг определяется советом директоров (наблюдательным советом) общества в соответствии со </w:t>
      </w:r>
      <w:hyperlink w:anchor="P1665" w:history="1">
        <w:r w:rsidRPr="001C402C">
          <w:rPr>
            <w:rFonts w:ascii="Times New Roman" w:hAnsi="Times New Roman" w:cs="Times New Roman"/>
            <w:color w:val="0000FF"/>
            <w:sz w:val="24"/>
            <w:szCs w:val="24"/>
          </w:rPr>
          <w:t>статьей 77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Уставом непубличного общества может быть установлен отличный от установленного настоящей главой порядок одобрения сделок, в совершении которых </w:t>
      </w:r>
      <w:r w:rsidRPr="001C402C">
        <w:rPr>
          <w:rFonts w:ascii="Times New Roman" w:hAnsi="Times New Roman" w:cs="Times New Roman"/>
          <w:sz w:val="24"/>
          <w:szCs w:val="24"/>
        </w:rPr>
        <w:lastRenderedPageBreak/>
        <w:t xml:space="preserve">имеется заинтересованность, либо установлено, что положения </w:t>
      </w:r>
      <w:hyperlink w:anchor="P1783" w:history="1">
        <w:r w:rsidRPr="001C402C">
          <w:rPr>
            <w:rFonts w:ascii="Times New Roman" w:hAnsi="Times New Roman" w:cs="Times New Roman"/>
            <w:color w:val="0000FF"/>
            <w:sz w:val="24"/>
            <w:szCs w:val="24"/>
          </w:rPr>
          <w:t>главы XI</w:t>
        </w:r>
      </w:hyperlink>
      <w:r w:rsidRPr="001C402C">
        <w:rPr>
          <w:rFonts w:ascii="Times New Roman" w:hAnsi="Times New Roman" w:cs="Times New Roman"/>
          <w:sz w:val="24"/>
          <w:szCs w:val="24"/>
        </w:rPr>
        <w:t xml:space="preserve"> настоящего Федерального закона не применяются к этому обществу. Такие положения могут быть предусмотрены уставом непубличного общества при его учреждении или при внесении изменений в устав общества по решению общего собрания акционеров, принятому всеми акционерами единогласно. Исключение из устава общества указанных положений осуществляется по решению общего собрания акционеров, принятому всеми акционерами единогласно.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 ред. Федерального </w:t>
      </w:r>
      <w:hyperlink r:id="rId70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84. Порядок оспаривания сделки, на совершение которой не было получено согласие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0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54" w:name="P1873"/>
      <w:bookmarkEnd w:id="154"/>
      <w:r w:rsidRPr="001C402C">
        <w:rPr>
          <w:rFonts w:ascii="Times New Roman" w:hAnsi="Times New Roman" w:cs="Times New Roman"/>
          <w:sz w:val="24"/>
          <w:szCs w:val="24"/>
        </w:rPr>
        <w:t>1. В случае, если сделка, в совершении которой имеется заинтересованность, совершена в отсутствие согласия на ее совершение, член совета директоров (наблюдательного совета) общества или его акционеры (акционер), владеющие в совокупности не менее чем одним процентом голосующих акций общества, вправе обратиться к обществу с требованием предоставить информацию, касающуюся сделки, в том числе документы или иные сведения, подтверждающие, что сделка не нарушает интересы общества (в том числе совершена на условиях, существенно не отличающихся от рыночных). Указанная информация должна быть предоставлена лицу, обратившемуся с требованием о ее предоставлении, в срок, не превышающий 20 дней со дня получения этого требования.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Сделка, в совершении которой имеется заинтересованность, может быть признана недействительной (</w:t>
      </w:r>
      <w:hyperlink r:id="rId702" w:history="1">
        <w:r w:rsidRPr="001C402C">
          <w:rPr>
            <w:rFonts w:ascii="Times New Roman" w:hAnsi="Times New Roman" w:cs="Times New Roman"/>
            <w:color w:val="0000FF"/>
            <w:sz w:val="24"/>
            <w:szCs w:val="24"/>
          </w:rPr>
          <w:t>пункт 2 статьи 174</w:t>
        </w:r>
      </w:hyperlink>
      <w:r w:rsidRPr="001C402C">
        <w:rPr>
          <w:rFonts w:ascii="Times New Roman" w:hAnsi="Times New Roman" w:cs="Times New Roman"/>
          <w:sz w:val="24"/>
          <w:szCs w:val="24"/>
        </w:rPr>
        <w:t xml:space="preserve"> Гражданского кодекса Российской Федерации) по иску общества, члена совета директоров (наблюдательного совета) общества или его акционеров (акционера), владеющих в совокупности не менее чем одним процентом голосующих акций общества, если она совершена в ущерб интересам общества и доказано, что другая сторона сделки знала или заведомо должна была знать о том, что сделка являлась для общества сделкой, в совершении которой имеется заинтересованность, и (или) о том, что согласие на ее совершение отсутствует. При этом отсутствие согласия на совершение сделки само по себе не является основанием для признания такой сделки недействительной.</w:t>
      </w:r>
    </w:p>
    <w:p w:rsidR="001C402C" w:rsidRPr="001C402C" w:rsidRDefault="001C402C">
      <w:pPr>
        <w:pStyle w:val="ConsPlusNormal"/>
        <w:ind w:firstLine="540"/>
        <w:jc w:val="both"/>
        <w:rPr>
          <w:rFonts w:ascii="Times New Roman" w:hAnsi="Times New Roman" w:cs="Times New Roman"/>
          <w:sz w:val="24"/>
          <w:szCs w:val="24"/>
        </w:rPr>
      </w:pPr>
      <w:hyperlink r:id="rId703" w:history="1">
        <w:r w:rsidRPr="001C402C">
          <w:rPr>
            <w:rFonts w:ascii="Times New Roman" w:hAnsi="Times New Roman" w:cs="Times New Roman"/>
            <w:color w:val="0000FF"/>
            <w:sz w:val="24"/>
            <w:szCs w:val="24"/>
          </w:rPr>
          <w:t>Срок</w:t>
        </w:r>
      </w:hyperlink>
      <w:r w:rsidRPr="001C402C">
        <w:rPr>
          <w:rFonts w:ascii="Times New Roman" w:hAnsi="Times New Roman" w:cs="Times New Roman"/>
          <w:sz w:val="24"/>
          <w:szCs w:val="24"/>
        </w:rPr>
        <w:t xml:space="preserve"> исковой давности по требованию о признании сделки, в совершении которой имеется заинтересованность, недействительной в случае его пропуска восстановлению не подлежит.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7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Ущерб интересам общества в результате совершения сделки, в совершении которой имеется заинтересованность, предполагается, если не доказано иное, при наличии совокупности следующих условий: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отсутствует согласие на совершение или последующее одобрение сделки;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лицу, обратившемуся с иском о признании сделки недействительной, не была по его требованию предоставлена информация в отношении оспариваемой сделки в соответствии с </w:t>
      </w:r>
      <w:hyperlink w:anchor="P1873"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70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Заинтересованное лицо по иску общества или его акционера несет перед обществом ответственность в размере убытков, причиненных им обществу, независимо от того, была ли признана соответствующая сделка недействительной. В случае, если ответственность несут несколько лиц, их ответственность перед обществом является солидарной.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0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случае, если на дату заключения сделки, в совершении которой имеется </w:t>
      </w:r>
      <w:r w:rsidRPr="001C402C">
        <w:rPr>
          <w:rFonts w:ascii="Times New Roman" w:hAnsi="Times New Roman" w:cs="Times New Roman"/>
          <w:sz w:val="24"/>
          <w:szCs w:val="24"/>
        </w:rPr>
        <w:lastRenderedPageBreak/>
        <w:t xml:space="preserve">заинтересованность, лицо, указанное в </w:t>
      </w:r>
      <w:hyperlink w:anchor="P1790" w:history="1">
        <w:r w:rsidRPr="001C402C">
          <w:rPr>
            <w:rFonts w:ascii="Times New Roman" w:hAnsi="Times New Roman" w:cs="Times New Roman"/>
            <w:color w:val="0000FF"/>
            <w:sz w:val="24"/>
            <w:szCs w:val="24"/>
          </w:rPr>
          <w:t>абзаце первом пункта 1 статьи 81</w:t>
        </w:r>
      </w:hyperlink>
      <w:r w:rsidRPr="001C402C">
        <w:rPr>
          <w:rFonts w:ascii="Times New Roman" w:hAnsi="Times New Roman" w:cs="Times New Roman"/>
          <w:sz w:val="24"/>
          <w:szCs w:val="24"/>
        </w:rPr>
        <w:t xml:space="preserve"> настоящего Федерального закона, нарушило обязанность по уведомлению общества о наступлении обстоятельств, в силу которых указанное лицо может быть признано заинтересованным в соответствии со </w:t>
      </w:r>
      <w:hyperlink w:anchor="P1822" w:history="1">
        <w:r w:rsidRPr="001C402C">
          <w:rPr>
            <w:rFonts w:ascii="Times New Roman" w:hAnsi="Times New Roman" w:cs="Times New Roman"/>
            <w:color w:val="0000FF"/>
            <w:sz w:val="24"/>
            <w:szCs w:val="24"/>
          </w:rPr>
          <w:t>статьей 82</w:t>
        </w:r>
      </w:hyperlink>
      <w:r w:rsidRPr="001C402C">
        <w:rPr>
          <w:rFonts w:ascii="Times New Roman" w:hAnsi="Times New Roman" w:cs="Times New Roman"/>
          <w:sz w:val="24"/>
          <w:szCs w:val="24"/>
        </w:rPr>
        <w:t xml:space="preserve"> настоящего Федерального закона, вина указанного лица в причинении обществу такой сделкой убытков предполагается.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введен Федеральным </w:t>
      </w:r>
      <w:hyperlink r:id="rId70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Глава XI.1 (в редакции Федерального </w:t>
      </w:r>
      <w:hyperlink r:id="rId7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 </w:t>
      </w:r>
      <w:hyperlink r:id="rId709" w:history="1">
        <w:r w:rsidRPr="001C402C">
          <w:rPr>
            <w:rFonts w:ascii="Times New Roman" w:hAnsi="Times New Roman" w:cs="Times New Roman"/>
            <w:color w:val="0000FF"/>
            <w:sz w:val="24"/>
            <w:szCs w:val="24"/>
          </w:rPr>
          <w:t>применяется</w:t>
        </w:r>
      </w:hyperlink>
      <w:r w:rsidRPr="001C402C">
        <w:rPr>
          <w:rFonts w:ascii="Times New Roman" w:hAnsi="Times New Roman" w:cs="Times New Roman"/>
          <w:sz w:val="24"/>
          <w:szCs w:val="24"/>
        </w:rPr>
        <w:t xml:space="preserve"> к отношениям, связанным с приобретением акций и ценных бумаг, конвертируемых в акции, акционерных обществ, которые на 1 сентября 2014 года являлись открытыми акционерными обществами.</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bookmarkStart w:id="155" w:name="P1890"/>
      <w:bookmarkEnd w:id="155"/>
      <w:r w:rsidRPr="001C402C">
        <w:rPr>
          <w:rFonts w:ascii="Times New Roman" w:hAnsi="Times New Roman" w:cs="Times New Roman"/>
          <w:sz w:val="24"/>
          <w:szCs w:val="24"/>
        </w:rPr>
        <w:t>Глава XI.1. ПРИОБРЕТЕНИЕ БОЛЕЕ 30 ПРОЦЕНТОВ АКЦИЙ</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ПУБЛИЧНОГО ОБЩЕСТВА</w:t>
      </w: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center"/>
        <w:rPr>
          <w:rFonts w:ascii="Times New Roman" w:hAnsi="Times New Roman" w:cs="Times New Roman"/>
          <w:sz w:val="24"/>
          <w:szCs w:val="24"/>
        </w:rPr>
      </w:pPr>
    </w:p>
    <w:p w:rsidR="001C402C" w:rsidRPr="001C402C" w:rsidRDefault="001C402C">
      <w:pPr>
        <w:pStyle w:val="ConsPlusNormal"/>
        <w:jc w:val="center"/>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71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05.01.2006 N 7-ФЗ)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56" w:name="P1896"/>
      <w:bookmarkEnd w:id="156"/>
      <w:r w:rsidRPr="001C402C">
        <w:rPr>
          <w:rFonts w:ascii="Times New Roman" w:hAnsi="Times New Roman" w:cs="Times New Roman"/>
          <w:sz w:val="24"/>
          <w:szCs w:val="24"/>
        </w:rPr>
        <w:t>Статья 84.1. Добровольное предложение о приобретении более 30 процентов акций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57" w:name="P1899"/>
      <w:bookmarkEnd w:id="157"/>
      <w:r w:rsidRPr="001C402C">
        <w:rPr>
          <w:rFonts w:ascii="Times New Roman" w:hAnsi="Times New Roman" w:cs="Times New Roman"/>
          <w:sz w:val="24"/>
          <w:szCs w:val="24"/>
        </w:rPr>
        <w:t xml:space="preserve">1. Лицо, которое имеет намерение приобрести более 30 процентов общего количества обыкновенных акций и привилегированных акций публичного общества, предоставляющих право голоса в соответствии с </w:t>
      </w:r>
      <w:hyperlink w:anchor="P637" w:history="1">
        <w:r w:rsidRPr="001C402C">
          <w:rPr>
            <w:rFonts w:ascii="Times New Roman" w:hAnsi="Times New Roman" w:cs="Times New Roman"/>
            <w:color w:val="0000FF"/>
            <w:sz w:val="24"/>
            <w:szCs w:val="24"/>
          </w:rPr>
          <w:t>пунктом 5 статьи 32</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 вправе направить в публичное общество публичную оферту, адресованную акционерам - владельцам акций соответствующих категорий (типов), о приобретении принадлежащих им акций публичного общества (далее также - добровольное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Добровольное предложение также может содержать сделанное владельцам эмиссионных ценных бумаг, конвертируемых в акции, указанные в </w:t>
      </w:r>
      <w:hyperlink w:anchor="P1899" w:history="1">
        <w:r w:rsidRPr="001C402C">
          <w:rPr>
            <w:rFonts w:ascii="Times New Roman" w:hAnsi="Times New Roman" w:cs="Times New Roman"/>
            <w:color w:val="0000FF"/>
            <w:sz w:val="24"/>
            <w:szCs w:val="24"/>
          </w:rPr>
          <w:t>абзаце первом</w:t>
        </w:r>
      </w:hyperlink>
      <w:r w:rsidRPr="001C402C">
        <w:rPr>
          <w:rFonts w:ascii="Times New Roman" w:hAnsi="Times New Roman" w:cs="Times New Roman"/>
          <w:sz w:val="24"/>
          <w:szCs w:val="24"/>
        </w:rPr>
        <w:t xml:space="preserve"> настоящего пункта, предложение приобрести у них такие ценные бумаги.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Добровольное предложение считается сделанным всем владельцам соответствующих ценных бумаг с момента его поступления в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58" w:name="P1904"/>
      <w:bookmarkEnd w:id="158"/>
      <w:r w:rsidRPr="001C402C">
        <w:rPr>
          <w:rFonts w:ascii="Times New Roman" w:hAnsi="Times New Roman" w:cs="Times New Roman"/>
          <w:sz w:val="24"/>
          <w:szCs w:val="24"/>
        </w:rPr>
        <w:t>2. В добровольном предложении должны быть указаны:</w:t>
      </w:r>
    </w:p>
    <w:p w:rsidR="001C402C" w:rsidRPr="001C402C" w:rsidRDefault="001C402C">
      <w:pPr>
        <w:pStyle w:val="ConsPlusNormal"/>
        <w:ind w:firstLine="540"/>
        <w:jc w:val="both"/>
        <w:rPr>
          <w:rFonts w:ascii="Times New Roman" w:hAnsi="Times New Roman" w:cs="Times New Roman"/>
          <w:sz w:val="24"/>
          <w:szCs w:val="24"/>
        </w:rPr>
      </w:pPr>
      <w:bookmarkStart w:id="159" w:name="P1905"/>
      <w:bookmarkEnd w:id="159"/>
      <w:r w:rsidRPr="001C402C">
        <w:rPr>
          <w:rFonts w:ascii="Times New Roman" w:hAnsi="Times New Roman" w:cs="Times New Roman"/>
          <w:sz w:val="24"/>
          <w:szCs w:val="24"/>
        </w:rPr>
        <w:t xml:space="preserve">имя или наименование лица, направившего добровольное предложение, и иные сведения, предусмотренные </w:t>
      </w:r>
      <w:hyperlink w:anchor="P1923"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а также информация о его месте жительства или месте нахождения;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имя или наименование акционеров публичного общества, являющихся аффилированными лицами лица, направившего добровольное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60" w:name="P1908"/>
      <w:bookmarkEnd w:id="160"/>
      <w:r w:rsidRPr="001C402C">
        <w:rPr>
          <w:rFonts w:ascii="Times New Roman" w:hAnsi="Times New Roman" w:cs="Times New Roman"/>
          <w:sz w:val="24"/>
          <w:szCs w:val="24"/>
        </w:rPr>
        <w:t>количество акций публичного общества, принадлежащих лицу, направившему добровольное предложение,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вид, категория (тип) и количество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bookmarkStart w:id="161" w:name="P1911"/>
      <w:bookmarkEnd w:id="161"/>
      <w:r w:rsidRPr="001C402C">
        <w:rPr>
          <w:rFonts w:ascii="Times New Roman" w:hAnsi="Times New Roman" w:cs="Times New Roman"/>
          <w:sz w:val="24"/>
          <w:szCs w:val="24"/>
        </w:rPr>
        <w:t xml:space="preserve">предлагаемая цена приобретаемых ценных бумаг или порядок ее определения. В </w:t>
      </w:r>
      <w:r w:rsidRPr="001C402C">
        <w:rPr>
          <w:rFonts w:ascii="Times New Roman" w:hAnsi="Times New Roman" w:cs="Times New Roman"/>
          <w:sz w:val="24"/>
          <w:szCs w:val="24"/>
        </w:rPr>
        <w:lastRenderedPageBreak/>
        <w:t>случае, если в добровольном предложении указан порядок определения цены приобретаемых ценных бумаг, должна обеспечиваться единая цена приобретения ценных бумаг этого вида, категории (типа) для всех их владельцев;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 порядок и форма оплаты приобретаемых ценных бумаг. Добровольным предложением должна предусматриваться оплата приобретаемых ценных бумаг деньгами. Добровольным предложением может предоставляться возможность выбора формы оплаты приобретаемых ценных бумаг деньгами или другими ценными бумагами владельцам приобретаемых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 принятия добровольного предложения (срок, в течение которого заявление о продаже ценных бумаг должно быть получено лицом, направившим добровольное предложение), который не может быть менее чем 70 дней и более чем 90 дней с момента получения добровольного предложения публичным обществом;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абзацы девятый - десятый утратили силу с 1 июля 2016 года. - Федеральный </w:t>
      </w:r>
      <w:hyperlink r:id="rId720"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сведения о лице, направившем добровольное предложение, подлежащие указанию в распоряжении о передаче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1928" w:history="1">
        <w:r w:rsidRPr="001C402C">
          <w:rPr>
            <w:rFonts w:ascii="Times New Roman" w:hAnsi="Times New Roman" w:cs="Times New Roman"/>
            <w:color w:val="0000FF"/>
            <w:sz w:val="24"/>
            <w:szCs w:val="24"/>
          </w:rPr>
          <w:t>пунктом 5</w:t>
        </w:r>
      </w:hyperlink>
      <w:r w:rsidRPr="001C402C">
        <w:rPr>
          <w:rFonts w:ascii="Times New Roman" w:hAnsi="Times New Roman" w:cs="Times New Roman"/>
          <w:sz w:val="24"/>
          <w:szCs w:val="24"/>
        </w:rPr>
        <w:t xml:space="preserve"> настоящей статьи, и об условиях банковской гарантии.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Если лицо, направившее добровольное предложение, действует в интересах третьих лиц, но от своего имени, в добровольном предложении должно быть указано также имя или наименование лица, в интересах которого действует лицо, направившее добровольное предложение. При этом сведения, предусмотренные </w:t>
      </w:r>
      <w:hyperlink w:anchor="P1905" w:history="1">
        <w:r w:rsidRPr="001C402C">
          <w:rPr>
            <w:rFonts w:ascii="Times New Roman" w:hAnsi="Times New Roman" w:cs="Times New Roman"/>
            <w:color w:val="0000FF"/>
            <w:sz w:val="24"/>
            <w:szCs w:val="24"/>
          </w:rPr>
          <w:t>абзацами вторым</w:t>
        </w:r>
      </w:hyperlink>
      <w:r w:rsidRPr="001C402C">
        <w:rPr>
          <w:rFonts w:ascii="Times New Roman" w:hAnsi="Times New Roman" w:cs="Times New Roman"/>
          <w:sz w:val="24"/>
          <w:szCs w:val="24"/>
        </w:rPr>
        <w:t xml:space="preserve"> - </w:t>
      </w:r>
      <w:hyperlink w:anchor="P1908" w:history="1">
        <w:r w:rsidRPr="001C402C">
          <w:rPr>
            <w:rFonts w:ascii="Times New Roman" w:hAnsi="Times New Roman" w:cs="Times New Roman"/>
            <w:color w:val="0000FF"/>
            <w:sz w:val="24"/>
            <w:szCs w:val="24"/>
          </w:rPr>
          <w:t>четвертым</w:t>
        </w:r>
      </w:hyperlink>
      <w:r w:rsidRPr="001C402C">
        <w:rPr>
          <w:rFonts w:ascii="Times New Roman" w:hAnsi="Times New Roman" w:cs="Times New Roman"/>
          <w:sz w:val="24"/>
          <w:szCs w:val="24"/>
        </w:rPr>
        <w:t xml:space="preserve"> настоящего пункта, указываются также в отношении лица, в интересах которого действует лицо, направившее добровольное предложение.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добровольном предложении, касающемся приобретения ценных бумаг, обращающихся на организованных торгах, должна содержаться сделанная Банком России отметка о дате представления ему предварительного уведомления, предусмотренного </w:t>
      </w:r>
      <w:hyperlink w:anchor="P2222" w:history="1">
        <w:r w:rsidRPr="001C402C">
          <w:rPr>
            <w:rFonts w:ascii="Times New Roman" w:hAnsi="Times New Roman" w:cs="Times New Roman"/>
            <w:color w:val="0000FF"/>
            <w:sz w:val="24"/>
            <w:szCs w:val="24"/>
          </w:rPr>
          <w:t>статьей 84.9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21.11.2011 </w:t>
      </w:r>
      <w:hyperlink r:id="rId721"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 xml:space="preserve">, от 23.07.2013 </w:t>
      </w:r>
      <w:hyperlink r:id="rId722"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bookmarkStart w:id="162" w:name="P1923"/>
      <w:bookmarkEnd w:id="162"/>
      <w:r w:rsidRPr="001C402C">
        <w:rPr>
          <w:rFonts w:ascii="Times New Roman" w:hAnsi="Times New Roman" w:cs="Times New Roman"/>
          <w:sz w:val="24"/>
          <w:szCs w:val="24"/>
        </w:rPr>
        <w:t>3. В случае, если лицом, направившим добровольное предложение, является юридическое лицо, в добровольном предложении дополнительно указываются сведения обо всех лицах, которые: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самостоятельно или совместно со своими аффилированными лицами имеют 20 и более процентов голосов в высшем органе управления этого юридического лица;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имеют 10 и более процентов голосов в высшем органе управления этого юридического лица и зарегистрированы в государствах и на территориях, предоставляющих льготный налоговый режим и (или) не предусматривающих раскрытие и предоставление информации при проведении финансовых операций </w:t>
      </w:r>
      <w:hyperlink r:id="rId723" w:history="1">
        <w:r w:rsidRPr="001C402C">
          <w:rPr>
            <w:rFonts w:ascii="Times New Roman" w:hAnsi="Times New Roman" w:cs="Times New Roman"/>
            <w:color w:val="0000FF"/>
            <w:sz w:val="24"/>
            <w:szCs w:val="24"/>
          </w:rPr>
          <w:t>(оффшорных зонах)</w:t>
        </w:r>
      </w:hyperlink>
      <w:r w:rsidRPr="001C402C">
        <w:rPr>
          <w:rFonts w:ascii="Times New Roman" w:hAnsi="Times New Roman" w:cs="Times New Roman"/>
          <w:sz w:val="24"/>
          <w:szCs w:val="24"/>
        </w:rPr>
        <w:t>. При этом представляется также информация о лицах, в интересах которых осуществляется владение акциями (долями) юридического лица, зарегистрированного на территории оффшорной зоны.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В добровольном предложении могут быть указаны иные не предусмотренные </w:t>
      </w:r>
      <w:hyperlink w:anchor="P1904" w:history="1">
        <w:r w:rsidRPr="001C402C">
          <w:rPr>
            <w:rFonts w:ascii="Times New Roman" w:hAnsi="Times New Roman" w:cs="Times New Roman"/>
            <w:color w:val="0000FF"/>
            <w:sz w:val="24"/>
            <w:szCs w:val="24"/>
          </w:rPr>
          <w:t>пунктами 2</w:t>
        </w:r>
      </w:hyperlink>
      <w:r w:rsidRPr="001C402C">
        <w:rPr>
          <w:rFonts w:ascii="Times New Roman" w:hAnsi="Times New Roman" w:cs="Times New Roman"/>
          <w:sz w:val="24"/>
          <w:szCs w:val="24"/>
        </w:rPr>
        <w:t xml:space="preserve"> и </w:t>
      </w:r>
      <w:hyperlink w:anchor="P1923" w:history="1">
        <w:r w:rsidRPr="001C402C">
          <w:rPr>
            <w:rFonts w:ascii="Times New Roman" w:hAnsi="Times New Roman" w:cs="Times New Roman"/>
            <w:color w:val="0000FF"/>
            <w:sz w:val="24"/>
            <w:szCs w:val="24"/>
          </w:rPr>
          <w:t>3</w:t>
        </w:r>
      </w:hyperlink>
      <w:r w:rsidRPr="001C402C">
        <w:rPr>
          <w:rFonts w:ascii="Times New Roman" w:hAnsi="Times New Roman" w:cs="Times New Roman"/>
          <w:sz w:val="24"/>
          <w:szCs w:val="24"/>
        </w:rPr>
        <w:t xml:space="preserve"> настоящей статьи сведения и условия, в том числе минимальное количество ценных бумаг, в отношении которых должны быть поданы заявления о продаже, планы лица, направившего добровольное предложение, в отношении публичного общества, в том числе планы в отношении его работников.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72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63" w:name="P1928"/>
      <w:bookmarkEnd w:id="163"/>
      <w:r w:rsidRPr="001C402C">
        <w:rPr>
          <w:rFonts w:ascii="Times New Roman" w:hAnsi="Times New Roman" w:cs="Times New Roman"/>
          <w:sz w:val="24"/>
          <w:szCs w:val="24"/>
        </w:rPr>
        <w:t xml:space="preserve">5. К добровольному предложению должна быть приложена банковская гарантия, которая должна предусматривать обязательство гаранта уплатить прежним владельцам </w:t>
      </w:r>
      <w:r w:rsidRPr="001C402C">
        <w:rPr>
          <w:rFonts w:ascii="Times New Roman" w:hAnsi="Times New Roman" w:cs="Times New Roman"/>
          <w:sz w:val="24"/>
          <w:szCs w:val="24"/>
        </w:rPr>
        <w:lastRenderedPageBreak/>
        <w:t>ценных бумаг цену проданных ценных бумаг в случае неисполнения лицом, направившим добровольное предложение, обязанности оплатить в срок приобретаемые ценные бумаги. Данная банковская гарантия не может быть отозвана, а также не может содержать указание на представление бенефициарами документов, которые не предусмотрены настоящей главой. При этом срок действия банковской гарантии должен истекать не ранее чем через шесть месяцев после истечения срока оплаты приобретаемых ценных бумаг, указанного в добровольном предложении.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Публичная оферта о приобретении акций публичного общества, указанных в </w:t>
      </w:r>
      <w:hyperlink w:anchor="P1899"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 результате акцепта которой сделавшее публичную оферту лицо намерено приобрести с учетом акций, принадлежащих этому лицу и его аффилированным лицам, более 30 процентов общего количества таких акций, может быть сделана только в порядке, предусмотренном настоящей главой.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Приглашение указанного лица делать оферты о приобретении такой доли акций или приглашение делать оферты о приобретении таких акций без указания их количества не допускается.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Лицо, направившее добровольное предложение, не вправе приобретать акции, в отношении которых сделано такое предложение, на условиях, отличных от условий добровольного предложения, до истечения срока его принятия.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заключения сделок с нарушением требований настоящего пункта наступают последствия, предусмотренные </w:t>
      </w:r>
      <w:hyperlink w:anchor="P2056" w:history="1">
        <w:r w:rsidRPr="001C402C">
          <w:rPr>
            <w:rFonts w:ascii="Times New Roman" w:hAnsi="Times New Roman" w:cs="Times New Roman"/>
            <w:color w:val="0000FF"/>
            <w:sz w:val="24"/>
            <w:szCs w:val="24"/>
          </w:rPr>
          <w:t>пунктом 6 статьи 84.3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Положения настоящей главы не применяются: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 приобретении более 30 процентов акций акционерного инвестиционного фонда, созданного в соответствии с Федеральным </w:t>
      </w:r>
      <w:hyperlink r:id="rId726"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 ноября 2001 года N 156-ФЗ "Об инвестиционных фондах";</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Положения абзаца третьего пункта 7 статьи 84.1 в редакции Федерального </w:t>
      </w:r>
      <w:hyperlink r:id="rId72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28.07.2012 N 145-ФЗ </w:t>
      </w:r>
      <w:hyperlink r:id="rId728" w:history="1">
        <w:r w:rsidRPr="001C402C">
          <w:rPr>
            <w:rFonts w:ascii="Times New Roman" w:hAnsi="Times New Roman" w:cs="Times New Roman"/>
            <w:color w:val="0000FF"/>
            <w:sz w:val="24"/>
            <w:szCs w:val="24"/>
          </w:rPr>
          <w:t>распространяются</w:t>
        </w:r>
      </w:hyperlink>
      <w:r w:rsidRPr="001C402C">
        <w:rPr>
          <w:rFonts w:ascii="Times New Roman" w:hAnsi="Times New Roman" w:cs="Times New Roman"/>
          <w:sz w:val="24"/>
          <w:szCs w:val="24"/>
        </w:rPr>
        <w:t xml:space="preserve"> на правоотношения, возникшие из договоров репо, заключенных Центральным банком Российской Федерации до дня </w:t>
      </w:r>
      <w:hyperlink r:id="rId729" w:history="1">
        <w:r w:rsidRPr="001C402C">
          <w:rPr>
            <w:rFonts w:ascii="Times New Roman" w:hAnsi="Times New Roman" w:cs="Times New Roman"/>
            <w:color w:val="0000FF"/>
            <w:sz w:val="24"/>
            <w:szCs w:val="24"/>
          </w:rPr>
          <w:t>вступления</w:t>
        </w:r>
      </w:hyperlink>
      <w:r w:rsidRPr="001C402C">
        <w:rPr>
          <w:rFonts w:ascii="Times New Roman" w:hAnsi="Times New Roman" w:cs="Times New Roman"/>
          <w:sz w:val="24"/>
          <w:szCs w:val="24"/>
        </w:rPr>
        <w:t xml:space="preserve"> в силу указанного Закона.</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 приобретении Банком России акций по договорам репо в соответствии с Федеральным </w:t>
      </w:r>
      <w:hyperlink r:id="rId73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10 июля 2002 года N 86-ФЗ "О Центральном банке Российской Федерации (Банке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7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28.07.2012 N 145-ФЗ)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64" w:name="P1943"/>
      <w:bookmarkEnd w:id="164"/>
      <w:r w:rsidRPr="001C402C">
        <w:rPr>
          <w:rFonts w:ascii="Times New Roman" w:hAnsi="Times New Roman" w:cs="Times New Roman"/>
          <w:sz w:val="24"/>
          <w:szCs w:val="24"/>
        </w:rPr>
        <w:t>Статья 84.2. Обязательное предложение о приобретении акций публичного общества, а также иных эмиссионных ценных бумаг, конвертируемых в акции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65" w:name="P1946"/>
      <w:bookmarkEnd w:id="165"/>
      <w:r w:rsidRPr="001C402C">
        <w:rPr>
          <w:rFonts w:ascii="Times New Roman" w:hAnsi="Times New Roman" w:cs="Times New Roman"/>
          <w:sz w:val="24"/>
          <w:szCs w:val="24"/>
        </w:rPr>
        <w:t xml:space="preserve">1. Лицо, которое приобрело более 30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 в течение 35 дней с момента внесения соответствующей приходной записи по лицевому счету (счету депо) или с момента, когда это лицо узнало или должно было узнать о том, что оно самостоятельно или совместно с его аффилированными лицами владеет указанным количеством таких акций, обязано направить акционерам - владельцам остальных акций соответствующих категорий (типов) и владельцам эмиссионных ценных бумаг, конвертируемых в такие акции, публичную оферту о приобретении у них таких ценных </w:t>
      </w:r>
      <w:r w:rsidRPr="001C402C">
        <w:rPr>
          <w:rFonts w:ascii="Times New Roman" w:hAnsi="Times New Roman" w:cs="Times New Roman"/>
          <w:sz w:val="24"/>
          <w:szCs w:val="24"/>
        </w:rPr>
        <w:lastRenderedPageBreak/>
        <w:t>бумаг (далее - обязательное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24.07.2007 </w:t>
      </w:r>
      <w:hyperlink r:id="rId733" w:history="1">
        <w:r w:rsidRPr="001C402C">
          <w:rPr>
            <w:rFonts w:ascii="Times New Roman" w:hAnsi="Times New Roman" w:cs="Times New Roman"/>
            <w:color w:val="0000FF"/>
            <w:sz w:val="24"/>
            <w:szCs w:val="24"/>
          </w:rPr>
          <w:t>N 220-ФЗ</w:t>
        </w:r>
      </w:hyperlink>
      <w:r w:rsidRPr="001C402C">
        <w:rPr>
          <w:rFonts w:ascii="Times New Roman" w:hAnsi="Times New Roman" w:cs="Times New Roman"/>
          <w:sz w:val="24"/>
          <w:szCs w:val="24"/>
        </w:rPr>
        <w:t xml:space="preserve">, от 29.06.2015 </w:t>
      </w:r>
      <w:hyperlink r:id="rId734"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Обязательное предложение считается сделанным всем владельцам соответствующих ценных бумаг с момента его поступления в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 истечения срока принятия обязательного предложения лицо, направившее обязательное предложение, не вправе приобретать ценные бумаги, в отношении которых сделано обязательное предложение, на условиях, отличных от условий обязательного предложения.</w:t>
      </w:r>
    </w:p>
    <w:p w:rsidR="001C402C" w:rsidRPr="001C402C" w:rsidRDefault="001C402C">
      <w:pPr>
        <w:pStyle w:val="ConsPlusNormal"/>
        <w:ind w:firstLine="540"/>
        <w:jc w:val="both"/>
        <w:rPr>
          <w:rFonts w:ascii="Times New Roman" w:hAnsi="Times New Roman" w:cs="Times New Roman"/>
          <w:sz w:val="24"/>
          <w:szCs w:val="24"/>
        </w:rPr>
      </w:pPr>
      <w:bookmarkStart w:id="166" w:name="P1951"/>
      <w:bookmarkEnd w:id="166"/>
      <w:r w:rsidRPr="001C402C">
        <w:rPr>
          <w:rFonts w:ascii="Times New Roman" w:hAnsi="Times New Roman" w:cs="Times New Roman"/>
          <w:sz w:val="24"/>
          <w:szCs w:val="24"/>
        </w:rPr>
        <w:t>2. В обязательном предложении должны быть указаны: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имя или наименование лица, направившего обязательное предложение, и иные предусмотренные </w:t>
      </w:r>
      <w:hyperlink w:anchor="P1923" w:history="1">
        <w:r w:rsidRPr="001C402C">
          <w:rPr>
            <w:rFonts w:ascii="Times New Roman" w:hAnsi="Times New Roman" w:cs="Times New Roman"/>
            <w:color w:val="0000FF"/>
            <w:sz w:val="24"/>
            <w:szCs w:val="24"/>
          </w:rPr>
          <w:t>пунктом 3 статьи 84.1</w:t>
        </w:r>
      </w:hyperlink>
      <w:r w:rsidRPr="001C402C">
        <w:rPr>
          <w:rFonts w:ascii="Times New Roman" w:hAnsi="Times New Roman" w:cs="Times New Roman"/>
          <w:sz w:val="24"/>
          <w:szCs w:val="24"/>
        </w:rPr>
        <w:t xml:space="preserve"> настоящего Федерального закона сведения, а также информация о его месте жительства или месте нахождения;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имя или наименование акционеров публичного общества, являющихся аффилированными лицами лица, направившего обязательное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количество акций публичного общества, принадлежащих лицу, направившему обязательное предложение,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вид, категория (тип)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предлагаемая цена приобретаемых ценных бумаг или порядок ее определения (с учетом требований </w:t>
      </w:r>
      <w:hyperlink w:anchor="P1911" w:history="1">
        <w:r w:rsidRPr="001C402C">
          <w:rPr>
            <w:rFonts w:ascii="Times New Roman" w:hAnsi="Times New Roman" w:cs="Times New Roman"/>
            <w:color w:val="0000FF"/>
            <w:sz w:val="24"/>
            <w:szCs w:val="24"/>
          </w:rPr>
          <w:t>абзаца шестого пункта 2 статьи 84.1</w:t>
        </w:r>
      </w:hyperlink>
      <w:r w:rsidRPr="001C402C">
        <w:rPr>
          <w:rFonts w:ascii="Times New Roman" w:hAnsi="Times New Roman" w:cs="Times New Roman"/>
          <w:sz w:val="24"/>
          <w:szCs w:val="24"/>
        </w:rPr>
        <w:t xml:space="preserve"> настоящего Федерального закона), а также ее обоснование, в том числе сведения о соответствии предлагаемой цены приобретаемых ценных бумаг требованиям </w:t>
      </w:r>
      <w:hyperlink w:anchor="P1976" w:history="1">
        <w:r w:rsidRPr="001C402C">
          <w:rPr>
            <w:rFonts w:ascii="Times New Roman" w:hAnsi="Times New Roman" w:cs="Times New Roman"/>
            <w:color w:val="0000FF"/>
            <w:sz w:val="24"/>
            <w:szCs w:val="24"/>
          </w:rPr>
          <w:t>пункта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 принятия обязательного предложения (срок, в течение которого заявление о продаже ценных бумаг должно быть получено лицом, направившим обязательное предложение), который не может быть менее чем 70 и более чем 80 дней с момента получения обязательного предложения публичным обществом;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абзацы восьмой - девятый утратили силу с 1 июля 2016 года. - Федеральный </w:t>
      </w:r>
      <w:hyperlink r:id="rId740"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 оплаты ценных бумаг, который не может быть более чем 17 дней с момента истечения срока принятия обязательного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4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порядок и форма оплаты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сведения о лице, направившем обязательное предложение, подлежащие указанию в распоряжении о передаче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1975"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и об условиях банковской гарантии.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определения рыночной стоимости ценных бумаг оценщиком к обязательному предложению, направляемому в публичное общество, должна прилагаться копия отчета оценщика о рыночной стоимости выкупаемых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4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обязательном предложении должна содержаться сделанная Банком России отметка о дате представления ему предварительного уведомления, предусмотренного </w:t>
      </w:r>
      <w:hyperlink w:anchor="P2222" w:history="1">
        <w:r w:rsidRPr="001C402C">
          <w:rPr>
            <w:rFonts w:ascii="Times New Roman" w:hAnsi="Times New Roman" w:cs="Times New Roman"/>
            <w:color w:val="0000FF"/>
            <w:sz w:val="24"/>
            <w:szCs w:val="24"/>
          </w:rPr>
          <w:t>статьей 84.9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4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обязательном предложении могут быть указаны планы лица, направившего обязательное предложение, в отношении публичного общества, в том числе планы в отношении его работников.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4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Не допускается устанавливать в обязательном предложении условия, не предусмотренные настоящим пунктом.</w:t>
      </w:r>
    </w:p>
    <w:p w:rsidR="001C402C" w:rsidRPr="001C402C" w:rsidRDefault="001C402C">
      <w:pPr>
        <w:pStyle w:val="ConsPlusNormal"/>
        <w:ind w:firstLine="540"/>
        <w:jc w:val="both"/>
        <w:rPr>
          <w:rFonts w:ascii="Times New Roman" w:hAnsi="Times New Roman" w:cs="Times New Roman"/>
          <w:sz w:val="24"/>
          <w:szCs w:val="24"/>
        </w:rPr>
      </w:pPr>
      <w:bookmarkStart w:id="167" w:name="P1975"/>
      <w:bookmarkEnd w:id="167"/>
      <w:r w:rsidRPr="001C402C">
        <w:rPr>
          <w:rFonts w:ascii="Times New Roman" w:hAnsi="Times New Roman" w:cs="Times New Roman"/>
          <w:sz w:val="24"/>
          <w:szCs w:val="24"/>
        </w:rPr>
        <w:t xml:space="preserve">3. К обязательному предложению должна быть приложена банковская гарантия, соответствующая требованиям </w:t>
      </w:r>
      <w:hyperlink w:anchor="P1928" w:history="1">
        <w:r w:rsidRPr="001C402C">
          <w:rPr>
            <w:rFonts w:ascii="Times New Roman" w:hAnsi="Times New Roman" w:cs="Times New Roman"/>
            <w:color w:val="0000FF"/>
            <w:sz w:val="24"/>
            <w:szCs w:val="24"/>
          </w:rPr>
          <w:t>пункта 5 статьи 84.1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bookmarkStart w:id="168" w:name="P1976"/>
      <w:bookmarkEnd w:id="168"/>
      <w:r w:rsidRPr="001C402C">
        <w:rPr>
          <w:rFonts w:ascii="Times New Roman" w:hAnsi="Times New Roman" w:cs="Times New Roman"/>
          <w:sz w:val="24"/>
          <w:szCs w:val="24"/>
        </w:rPr>
        <w:t xml:space="preserve">4. Цена приобретаемых ценных бумаг на основании обязательного предложения не может быть ниже их средневзвешенной цены, определенной по результатам организованных торгов за шесть месяцев, предшествующих дате направления обязательного предложения в Банк России в соответствии с </w:t>
      </w:r>
      <w:hyperlink w:anchor="P2225" w:history="1">
        <w:r w:rsidRPr="001C402C">
          <w:rPr>
            <w:rFonts w:ascii="Times New Roman" w:hAnsi="Times New Roman" w:cs="Times New Roman"/>
            <w:color w:val="0000FF"/>
            <w:sz w:val="24"/>
            <w:szCs w:val="24"/>
          </w:rPr>
          <w:t>пунктами 1</w:t>
        </w:r>
      </w:hyperlink>
      <w:r w:rsidRPr="001C402C">
        <w:rPr>
          <w:rFonts w:ascii="Times New Roman" w:hAnsi="Times New Roman" w:cs="Times New Roman"/>
          <w:sz w:val="24"/>
          <w:szCs w:val="24"/>
        </w:rPr>
        <w:t xml:space="preserve"> и </w:t>
      </w:r>
      <w:hyperlink w:anchor="P2231" w:history="1">
        <w:r w:rsidRPr="001C402C">
          <w:rPr>
            <w:rFonts w:ascii="Times New Roman" w:hAnsi="Times New Roman" w:cs="Times New Roman"/>
            <w:color w:val="0000FF"/>
            <w:sz w:val="24"/>
            <w:szCs w:val="24"/>
          </w:rPr>
          <w:t>2 статьи 84.9</w:t>
        </w:r>
      </w:hyperlink>
      <w:r w:rsidRPr="001C402C">
        <w:rPr>
          <w:rFonts w:ascii="Times New Roman" w:hAnsi="Times New Roman" w:cs="Times New Roman"/>
          <w:sz w:val="24"/>
          <w:szCs w:val="24"/>
        </w:rPr>
        <w:t xml:space="preserve"> настоящего Федерального закона. Если ценные бумаги обращаются на организованных торгах двух и более организаторов торговли, их средневзвешенная цена определяется по результатам организованных торгов всех организаторов торговли, где указанные ценные бумаги обращаются шесть и более месяцев.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21.11.2011 </w:t>
      </w:r>
      <w:hyperlink r:id="rId745"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 xml:space="preserve">, от 23.07.2013 </w:t>
      </w:r>
      <w:hyperlink r:id="rId746"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ценные бумаги не обращаются на организованных торгах или обращаются на организованных торгах менее чем шесть месяцев, цена приобретаемых ценных бумаг не может быть ниже их рыночной стоимости, определенной оценщиком. При этом оценивается рыночная стоимость одной соответствующей акции (иной ценной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21.11.2011 </w:t>
      </w:r>
      <w:hyperlink r:id="rId747"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 xml:space="preserve">, от 29.06.2015 </w:t>
      </w:r>
      <w:hyperlink r:id="rId748"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Если в течение шести месяцев, предшествующих дате направления в публичное общество обязательного предложения, лицо, направившее обязательное предложение, или его аффилированные лица приобрели либо приняли на себя обязанность приобрести соответствующие ценные бумаги, цена приобретаемых ценных бумаг на основании обязательного предложения не может быть ниже наибольшей цены, по которой указанные лица приобрели или приняли на себя обязанность приобрести эти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4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69" w:name="P1982"/>
      <w:bookmarkEnd w:id="169"/>
      <w:r w:rsidRPr="001C402C">
        <w:rPr>
          <w:rFonts w:ascii="Times New Roman" w:hAnsi="Times New Roman" w:cs="Times New Roman"/>
          <w:sz w:val="24"/>
          <w:szCs w:val="24"/>
        </w:rPr>
        <w:t>5. Обязательным предложением должна предусматриваться оплата приобретаемых ценных бумаг деньгами.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Обязательным предложением может предоставляться возможность выбора формы оплаты приобретаемых ценных бумаг деньгами или другими ценными бумагами владельцам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Денежная оценка ценных бумаг, которыми может осуществляться оплата приобретаемых ценных бумаг, должна быть не выше их средневзвешенной цены, определенной по результатам организованных торгов за шесть месяцев, предшествующих дате направления обязательного предложения в публичное общество, а если ценные бумаги не обращаются на организованных торгах или обращаются на организованных торгах менее чем шесть месяцев, - не выше их рыночной стоимости, определенной оценщиком. Документы, подтверждающие денежную оценку указанных ценных бумаг, прилагаются к обязательному предложению.</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21.11.2011 </w:t>
      </w:r>
      <w:hyperlink r:id="rId750"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 xml:space="preserve">, от 29.06.2015 </w:t>
      </w:r>
      <w:hyperlink r:id="rId751"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bookmarkStart w:id="170" w:name="P1986"/>
      <w:bookmarkEnd w:id="170"/>
      <w:r w:rsidRPr="001C402C">
        <w:rPr>
          <w:rFonts w:ascii="Times New Roman" w:hAnsi="Times New Roman" w:cs="Times New Roman"/>
          <w:sz w:val="24"/>
          <w:szCs w:val="24"/>
        </w:rPr>
        <w:t xml:space="preserve">6. С момента приобретения более 30 процентов общего количества акций публичного общества, указанных в </w:t>
      </w:r>
      <w:hyperlink w:anchor="P194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до даты направления в публичное общество обязательного предложения, соответствующего требованиям настоящей статьи, лицо, указанное в </w:t>
      </w:r>
      <w:hyperlink w:anchor="P194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его аффилированные лица имеют право голоса только по акциям, составляющим 30 процентов таких акций. При этом остальные акции, принадлежащие этому лицу и его аффилированным лицам, голосующими акциями не считаются и при определении кворума не учитываются.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24.07.2007 </w:t>
      </w:r>
      <w:hyperlink r:id="rId752" w:history="1">
        <w:r w:rsidRPr="001C402C">
          <w:rPr>
            <w:rFonts w:ascii="Times New Roman" w:hAnsi="Times New Roman" w:cs="Times New Roman"/>
            <w:color w:val="0000FF"/>
            <w:sz w:val="24"/>
            <w:szCs w:val="24"/>
          </w:rPr>
          <w:t>N 220-ФЗ</w:t>
        </w:r>
      </w:hyperlink>
      <w:r w:rsidRPr="001C402C">
        <w:rPr>
          <w:rFonts w:ascii="Times New Roman" w:hAnsi="Times New Roman" w:cs="Times New Roman"/>
          <w:sz w:val="24"/>
          <w:szCs w:val="24"/>
        </w:rPr>
        <w:t xml:space="preserve">, от 29.06.2015 </w:t>
      </w:r>
      <w:hyperlink r:id="rId753"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Правила настоящей статьи распространяются на приобретение доли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превышающей 50 и 75 процентов общего количества таких акций публичного общества. В этом случае установленные </w:t>
      </w:r>
      <w:hyperlink w:anchor="P1986" w:history="1">
        <w:r w:rsidRPr="001C402C">
          <w:rPr>
            <w:rFonts w:ascii="Times New Roman" w:hAnsi="Times New Roman" w:cs="Times New Roman"/>
            <w:color w:val="0000FF"/>
            <w:sz w:val="24"/>
            <w:szCs w:val="24"/>
          </w:rPr>
          <w:t>пунктом 6</w:t>
        </w:r>
      </w:hyperlink>
      <w:r w:rsidRPr="001C402C">
        <w:rPr>
          <w:rFonts w:ascii="Times New Roman" w:hAnsi="Times New Roman" w:cs="Times New Roman"/>
          <w:sz w:val="24"/>
          <w:szCs w:val="24"/>
        </w:rPr>
        <w:t xml:space="preserve"> настоящей статьи ограничения </w:t>
      </w:r>
      <w:r w:rsidRPr="001C402C">
        <w:rPr>
          <w:rFonts w:ascii="Times New Roman" w:hAnsi="Times New Roman" w:cs="Times New Roman"/>
          <w:sz w:val="24"/>
          <w:szCs w:val="24"/>
        </w:rPr>
        <w:lastRenderedPageBreak/>
        <w:t>распространяются только в отношении вновь приобретенных акций, превышающих соответствующую долю.</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5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Требования настоящей статьи не применяются при: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при учреждении или реорганизации публичного общества, преобразовании негосударственных пенсионных фондов, являющихся некоммерческими организациями, в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28.12.2013 </w:t>
      </w:r>
      <w:hyperlink r:id="rId755" w:history="1">
        <w:r w:rsidRPr="001C402C">
          <w:rPr>
            <w:rFonts w:ascii="Times New Roman" w:hAnsi="Times New Roman" w:cs="Times New Roman"/>
            <w:color w:val="0000FF"/>
            <w:sz w:val="24"/>
            <w:szCs w:val="24"/>
          </w:rPr>
          <w:t>N 410-ФЗ</w:t>
        </w:r>
      </w:hyperlink>
      <w:r w:rsidRPr="001C402C">
        <w:rPr>
          <w:rFonts w:ascii="Times New Roman" w:hAnsi="Times New Roman" w:cs="Times New Roman"/>
          <w:sz w:val="24"/>
          <w:szCs w:val="24"/>
        </w:rPr>
        <w:t xml:space="preserve">, от 29.06.2015 </w:t>
      </w:r>
      <w:hyperlink r:id="rId756"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приобретении акций на основании ранее направленного добровольного предложения о приобретении всех ценных бумаг публичного общества, предусмотренных </w:t>
      </w:r>
      <w:hyperlink w:anchor="P1946"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в случае, если такое добровольное предложение соответствует требованиям </w:t>
      </w:r>
      <w:hyperlink w:anchor="P1951" w:history="1">
        <w:r w:rsidRPr="001C402C">
          <w:rPr>
            <w:rFonts w:ascii="Times New Roman" w:hAnsi="Times New Roman" w:cs="Times New Roman"/>
            <w:color w:val="0000FF"/>
            <w:sz w:val="24"/>
            <w:szCs w:val="24"/>
          </w:rPr>
          <w:t>пунктов 2</w:t>
        </w:r>
      </w:hyperlink>
      <w:r w:rsidRPr="001C402C">
        <w:rPr>
          <w:rFonts w:ascii="Times New Roman" w:hAnsi="Times New Roman" w:cs="Times New Roman"/>
          <w:sz w:val="24"/>
          <w:szCs w:val="24"/>
        </w:rPr>
        <w:t xml:space="preserve"> - </w:t>
      </w:r>
      <w:hyperlink w:anchor="P1982" w:history="1">
        <w:r w:rsidRPr="001C402C">
          <w:rPr>
            <w:rFonts w:ascii="Times New Roman" w:hAnsi="Times New Roman" w:cs="Times New Roman"/>
            <w:color w:val="0000FF"/>
            <w:sz w:val="24"/>
            <w:szCs w:val="24"/>
          </w:rPr>
          <w:t>5</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5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на основании ранее направленного обязательного предложения;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передаче акций лицом его аффилированным лицам или передаче акций лицу его аффилированными лицами, а также в результате раздела общего имущества супругов и в порядке наследования;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погашении части акций публичным обществом;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5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в результате осуществления акционером преимущественного права на приобретение размещаемых дополнительных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в результате их размещения лицом, указанным в проспекте ценных бумаг в качестве лица, оказывающего услуги по организации размещения и (или) размещению акций, при условии, что срок владения такими ценными бумагами этим лицом составляет не более чем шесть месяцев;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направлении в публичное общество уведомления владельцам ценных бумаг о наличии у них права требовать выкупа ценных бумаг в соответствии со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5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направлении в публичное общество требования о выкупе ценных бумаг в соответствии со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6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в целях формирования имущества государственной корпорации, созданной на основании федерального закона, за счет имущественного взноса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07.05.2009 N 89-ФЗ)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приобретении акций в результате их внесения Российской Федерацией, субъектом Российской Федерации или муниципальным образованием в качестве вклада в уставный капитал публичного акционерного общества, владельцем более 50 процентов обыкновенных акций которого является или становится в результате внесения такого вклада Российская Федерация, субъект Российской Федерации или муниципальное образование;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62"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03.11.2010 N 292-ФЗ; в ред. Федерального </w:t>
      </w:r>
      <w:hyperlink r:id="rId76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приобретении акций, вносимых в оплату размещаемых путем закрытой подписки дополнительных акций публичного акционерного общества, включенного в </w:t>
      </w:r>
      <w:hyperlink r:id="rId764" w:history="1">
        <w:r w:rsidRPr="001C402C">
          <w:rPr>
            <w:rFonts w:ascii="Times New Roman" w:hAnsi="Times New Roman" w:cs="Times New Roman"/>
            <w:color w:val="0000FF"/>
            <w:sz w:val="24"/>
            <w:szCs w:val="24"/>
          </w:rPr>
          <w:t>перечень</w:t>
        </w:r>
      </w:hyperlink>
      <w:r w:rsidRPr="001C402C">
        <w:rPr>
          <w:rFonts w:ascii="Times New Roman" w:hAnsi="Times New Roman" w:cs="Times New Roman"/>
          <w:sz w:val="24"/>
          <w:szCs w:val="24"/>
        </w:rPr>
        <w:t xml:space="preserve"> стратегических предприятий и стратегических акционерных обществ, утвержденный Президентом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6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03.11.2010 N 292-ФЗ; в ред. Федерального </w:t>
      </w:r>
      <w:hyperlink r:id="rId76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передаче в порядке, установленном </w:t>
      </w:r>
      <w:hyperlink r:id="rId767" w:history="1">
        <w:r w:rsidRPr="001C402C">
          <w:rPr>
            <w:rFonts w:ascii="Times New Roman" w:hAnsi="Times New Roman" w:cs="Times New Roman"/>
            <w:color w:val="0000FF"/>
            <w:sz w:val="24"/>
            <w:szCs w:val="24"/>
          </w:rPr>
          <w:t>частью 11 статьи 154</w:t>
        </w:r>
      </w:hyperlink>
      <w:r w:rsidRPr="001C402C">
        <w:rPr>
          <w:rFonts w:ascii="Times New Roman" w:hAnsi="Times New Roman" w:cs="Times New Roman"/>
          <w:sz w:val="24"/>
          <w:szCs w:val="24"/>
        </w:rPr>
        <w:t xml:space="preserve"> Федерального закона от 22 августа 2004 года N 122-ФЗ "О внесении изменений в законодательные акты Российской </w:t>
      </w:r>
      <w:r w:rsidRPr="001C402C">
        <w:rPr>
          <w:rFonts w:ascii="Times New Roman" w:hAnsi="Times New Roman" w:cs="Times New Roman"/>
          <w:sz w:val="24"/>
          <w:szCs w:val="24"/>
        </w:rPr>
        <w:lastRenderedPageBreak/>
        <w:t>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акций из федеральной собственности в собственность субъекта Российской Федерации или муниципальную собственность, из собственности субъекта Российской Федерации в федеральную собственность или муниципальную собственность, из муниципальной собственности в федеральную собственность или собственность субъекта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6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14.06.2012 N 77-ФЗ)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84.3. Обязанности публичного общества после получения добровольного или обязательного предложения. Порядок принятия добровольного или обязательного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6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71" w:name="P2017"/>
      <w:bookmarkEnd w:id="171"/>
      <w:r w:rsidRPr="001C402C">
        <w:rPr>
          <w:rFonts w:ascii="Times New Roman" w:hAnsi="Times New Roman" w:cs="Times New Roman"/>
          <w:sz w:val="24"/>
          <w:szCs w:val="24"/>
        </w:rPr>
        <w:t>1. Направление добровольного или обязательного предложения владельцам ценных бумаг, которым оно адресовано, осуществляется через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После получения публичным обществом добровольного или обязательного предложения совет директоров (наблюдательный совет) публичного общества обязан принять рекомендации в отношении полученного предложения, включающие оценку предложенной цены приобретаемых ценных бумаг и возможного изменения их рыночной стоимости после приобретения, оценку планов лица, направившего добровольное или обязательное предложение, в отношении публичного общества, в том числе в отношении его работников.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 Федеральный </w:t>
      </w:r>
      <w:hyperlink r:id="rId772"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2" w:name="P2022"/>
      <w:bookmarkEnd w:id="172"/>
      <w:r w:rsidRPr="001C402C">
        <w:rPr>
          <w:rFonts w:ascii="Times New Roman" w:hAnsi="Times New Roman" w:cs="Times New Roman"/>
          <w:sz w:val="24"/>
          <w:szCs w:val="24"/>
        </w:rPr>
        <w:t xml:space="preserve">2. Публичное общество в течение 15 дней с даты получения добровольного или обязательного предложения обязано направить такое предложение с указанием даты его поступления в общество и рекомендациями совета директоров (наблюдательного совета) публичного общества владельцам ценных бумаг, которым оно адресовано, в порядке, предусмотренном настоящим Федеральным </w:t>
      </w:r>
      <w:hyperlink w:anchor="P1118"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для сообщения о проведении общего собрания акционеров, а в случае приобретения облигаций, конвертируемых в акции, - для сообщения о проведении общего собрания владельцев таких облигаций.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с 1 июля 2016 года. - Федеральный </w:t>
      </w:r>
      <w:hyperlink r:id="rId774"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уставом публичного общества определено печатное издание для опубликования сообщений о проведении общего собрания акционеров, добровольное или обязательное предложение и рекомендации совета директоров (наблюдательного совета) публичного общества должны быть опубликованы публичным обществом в этом печатном издании в течение 15 дней с даты получения добровольного или обязательного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представления лицом, направившим обязательное предложение, отчета оценщика о рыночной стоимости приобретаемых ценных бумаг публичное общество при направлении им обязательного предложения владельцам ценных бумаг прилагает к нему копию резолютивной части отчета оценщика о рыночной стоимости приобретаемых ценных бумаг. Публичное общество обязано предоставить владельцам приобретаемых ценных бумаг доступ к отчету оценщика о рыночной стоимости приобретаемых ценных </w:t>
      </w:r>
      <w:r w:rsidRPr="001C402C">
        <w:rPr>
          <w:rFonts w:ascii="Times New Roman" w:hAnsi="Times New Roman" w:cs="Times New Roman"/>
          <w:sz w:val="24"/>
          <w:szCs w:val="24"/>
        </w:rPr>
        <w:lastRenderedPageBreak/>
        <w:t xml:space="preserve">бумаг в порядке, установленном </w:t>
      </w:r>
      <w:hyperlink w:anchor="P2350" w:history="1">
        <w:r w:rsidRPr="001C402C">
          <w:rPr>
            <w:rFonts w:ascii="Times New Roman" w:hAnsi="Times New Roman" w:cs="Times New Roman"/>
            <w:color w:val="0000FF"/>
            <w:sz w:val="24"/>
            <w:szCs w:val="24"/>
          </w:rPr>
          <w:t>пунктом 2 статьи 91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Одновременно с направлением добровольного или обязательного предложения владельцам ценных бумаг публичное общество обязано направить рекомендации совета директоров (наблюдательного совета) публичного общества лицу, направившему соответствующее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Расходы публичного общества, связанные с исполнением им обязанностей, предусмотренных настоящим пунктом, возмещаются лицом, направившим добровольное или обязательное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7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Требования настоящего пункта о направлении и об опубликовании рекомендаций совета директоров (наблюдательного совета) публичного общества распространяются на публичные общества, имеющие такой орган управления.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77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24.07.2007 N 220-ФЗ; в ред. Федерального </w:t>
      </w:r>
      <w:hyperlink r:id="rId7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После направления в публичное общество добровольного или обязательного предложения лицо, направившее соответствующее предложение, вправе довести информацию об этом предложении до сведения соответствующих владельцев ценных бумаг любым иным способом. При этом объем и содержание такой информации должны соответствовать объему и содержанию сведений, включаемых в добровольное или обязательное предложение.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8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Владельцы ценных бумаг, которым адресовано добровольное или обязательное предложение, вправе принять его путем подачи заявления о продаже ценных бумаг в порядке, предусмотренном </w:t>
      </w:r>
      <w:hyperlink w:anchor="P2040" w:history="1">
        <w:r w:rsidRPr="001C402C">
          <w:rPr>
            <w:rFonts w:ascii="Times New Roman" w:hAnsi="Times New Roman" w:cs="Times New Roman"/>
            <w:color w:val="0000FF"/>
            <w:sz w:val="24"/>
            <w:szCs w:val="24"/>
          </w:rPr>
          <w:t>пунктами 4.1</w:t>
        </w:r>
      </w:hyperlink>
      <w:r w:rsidRPr="001C402C">
        <w:rPr>
          <w:rFonts w:ascii="Times New Roman" w:hAnsi="Times New Roman" w:cs="Times New Roman"/>
          <w:sz w:val="24"/>
          <w:szCs w:val="24"/>
        </w:rPr>
        <w:t xml:space="preserve"> и </w:t>
      </w:r>
      <w:hyperlink w:anchor="P2043" w:history="1">
        <w:r w:rsidRPr="001C402C">
          <w:rPr>
            <w:rFonts w:ascii="Times New Roman" w:hAnsi="Times New Roman" w:cs="Times New Roman"/>
            <w:color w:val="0000FF"/>
            <w:sz w:val="24"/>
            <w:szCs w:val="24"/>
          </w:rPr>
          <w:t>4.2</w:t>
        </w:r>
      </w:hyperlink>
      <w:r w:rsidRPr="001C402C">
        <w:rPr>
          <w:rFonts w:ascii="Times New Roman" w:hAnsi="Times New Roman" w:cs="Times New Roman"/>
          <w:sz w:val="24"/>
          <w:szCs w:val="24"/>
        </w:rPr>
        <w:t xml:space="preserve"> настоящей статьи. В заявлении о продаже ценных бумаг должны быть указаны сведения, позволяющие идентифицировать владельца ценных бумаг, вид, категория (тип) и количество ценных бумаг, которые их владелец согласен продать лицу, направившему добровольное или обязательное предложение, а также выбранная форма их оплаты. В заявлении о продаже акций на основании добровольного предложения может быть также указано минимальное количество акций, которое акционер согласен продать в случае, предусмотренном </w:t>
      </w:r>
      <w:hyperlink w:anchor="P2052" w:history="1">
        <w:r w:rsidRPr="001C402C">
          <w:rPr>
            <w:rFonts w:ascii="Times New Roman" w:hAnsi="Times New Roman" w:cs="Times New Roman"/>
            <w:color w:val="0000FF"/>
            <w:sz w:val="24"/>
            <w:szCs w:val="24"/>
          </w:rPr>
          <w:t>пунктом 5</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Владелец продаваемых ценных бумаг или номинальный держатель, зарегистрированные в реестре акционеров публичного общества, сообщают регистратору публичного общества сведения о лицевом счете или счете депо, на который подлежат зачислению вносимые в оплату ценные бумаги, если выбранной формой оплаты продаваемых ценных бумаг являются другие ценные бумаги. Указанные сведения должны быть получены регистратором публичного общества не позднее дня истечения срока принятия добровольного или обязательного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78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3" w:name="P2040"/>
      <w:bookmarkEnd w:id="173"/>
      <w:r w:rsidRPr="001C402C">
        <w:rPr>
          <w:rFonts w:ascii="Times New Roman" w:hAnsi="Times New Roman" w:cs="Times New Roman"/>
          <w:sz w:val="24"/>
          <w:szCs w:val="24"/>
        </w:rPr>
        <w:t xml:space="preserve">4.1. Заявление владельца ценных бумаг, зарегистрированного в реестре акционеров публичного общества, о продаже ценных бумаг подается регистратору публичного общества в порядке, предусмотренном </w:t>
      </w:r>
      <w:hyperlink w:anchor="P1636" w:history="1">
        <w:r w:rsidRPr="001C402C">
          <w:rPr>
            <w:rFonts w:ascii="Times New Roman" w:hAnsi="Times New Roman" w:cs="Times New Roman"/>
            <w:color w:val="0000FF"/>
            <w:sz w:val="24"/>
            <w:szCs w:val="24"/>
          </w:rPr>
          <w:t>пунктом 3 статьи 76</w:t>
        </w:r>
      </w:hyperlink>
      <w:r w:rsidRPr="001C402C">
        <w:rPr>
          <w:rFonts w:ascii="Times New Roman" w:hAnsi="Times New Roman" w:cs="Times New Roman"/>
          <w:sz w:val="24"/>
          <w:szCs w:val="24"/>
        </w:rPr>
        <w:t xml:space="preserve"> настоящего Федерального закона для предъявления требования о выкупе акций обществом. Владелец ценных бумаг вправе отозвать заявление о продаже ценных бумаг до истечения срока принятия добровольного или обязательного предложения, в том числе в случае направления им заявления о продаже этих ценных бумаг лицу, направившему конкурирующее предложение, предусмотренное </w:t>
      </w:r>
      <w:hyperlink w:anchor="P2083" w:history="1">
        <w:r w:rsidRPr="001C402C">
          <w:rPr>
            <w:rFonts w:ascii="Times New Roman" w:hAnsi="Times New Roman" w:cs="Times New Roman"/>
            <w:color w:val="0000FF"/>
            <w:sz w:val="24"/>
            <w:szCs w:val="24"/>
          </w:rPr>
          <w:t>статьей 84.5</w:t>
        </w:r>
      </w:hyperlink>
      <w:r w:rsidRPr="001C402C">
        <w:rPr>
          <w:rFonts w:ascii="Times New Roman" w:hAnsi="Times New Roman" w:cs="Times New Roman"/>
          <w:sz w:val="24"/>
          <w:szCs w:val="24"/>
        </w:rPr>
        <w:t xml:space="preserve"> настоящего Федерального закона. В этом случае отзыв заявления о продаже ценных бумаг осуществляется в порядке, предусмотренном настоящей статьей.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Со дня получения регистратором общества заявления владельца ценных бумаг, </w:t>
      </w:r>
      <w:r w:rsidRPr="001C402C">
        <w:rPr>
          <w:rFonts w:ascii="Times New Roman" w:hAnsi="Times New Roman" w:cs="Times New Roman"/>
          <w:sz w:val="24"/>
          <w:szCs w:val="24"/>
        </w:rPr>
        <w:lastRenderedPageBreak/>
        <w:t>зарегистрированного в реестре акционеров общества, о продаже ценных бумаг и до дня внесения записи о переходе прав на продаваемые ценные бумаги к лицу, направившему добровольное или обязательное предложение, или до дня получения отзыва такого заявления их владелец не вправе распоряжаться указанными ценными бумагами, в том числе передавать их в залог или обременять другими способами, о чем регистратор общества вносит запись об установлении такого ограничения по счету, на котором учитываются права владельца на ценные бумаги, без распоряжения последнего.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4.1 введен Федеральным </w:t>
      </w:r>
      <w:hyperlink r:id="rId78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4" w:name="P2043"/>
      <w:bookmarkEnd w:id="174"/>
      <w:r w:rsidRPr="001C402C">
        <w:rPr>
          <w:rFonts w:ascii="Times New Roman" w:hAnsi="Times New Roman" w:cs="Times New Roman"/>
          <w:sz w:val="24"/>
          <w:szCs w:val="24"/>
        </w:rPr>
        <w:t xml:space="preserve">4.2. Заявление владельца ценных бумаг, не зарегистрированного в реестре акционеров общества, о продаже ценных бумаг или отзыв такого заявления направляется в порядке, предусмотренном </w:t>
      </w:r>
      <w:hyperlink w:anchor="P1640" w:history="1">
        <w:r w:rsidRPr="001C402C">
          <w:rPr>
            <w:rFonts w:ascii="Times New Roman" w:hAnsi="Times New Roman" w:cs="Times New Roman"/>
            <w:color w:val="0000FF"/>
            <w:sz w:val="24"/>
            <w:szCs w:val="24"/>
          </w:rPr>
          <w:t>пунктом 3.1 статьи 76</w:t>
        </w:r>
      </w:hyperlink>
      <w:r w:rsidRPr="001C402C">
        <w:rPr>
          <w:rFonts w:ascii="Times New Roman" w:hAnsi="Times New Roman" w:cs="Times New Roman"/>
          <w:sz w:val="24"/>
          <w:szCs w:val="24"/>
        </w:rPr>
        <w:t xml:space="preserve"> настоящего Федерального закона для предъявления требования о выкупе акций обществом.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 дня получения номинальным держателем от владельца ценных бумаг указания о направлении заявления о продаже ценных бумаг и до дня внесения записи о переходе прав на такие ценные бумаги к лицу, направившему добровольное или обязательное предложение, по счету указанного номинального держателя или до дня получения номинальным держателем информации о получении регистратором общества отзыва такого заявления владелец не вправе распоряжаться указанными ценными бумагами, в том числе передавать их в залог или обременять другими способами, о чем номинальный держатель вносит запись об установлении такого ограничения по счету, на котором учитываются права владельца на ценные бумаги, без распоряжения (поручения) последнего.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4.2 введен Федеральным </w:t>
      </w:r>
      <w:hyperlink r:id="rId78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4.3. Запись о снятии ограничений, предусмотренных </w:t>
      </w:r>
      <w:hyperlink w:anchor="P2040" w:history="1">
        <w:r w:rsidRPr="001C402C">
          <w:rPr>
            <w:rFonts w:ascii="Times New Roman" w:hAnsi="Times New Roman" w:cs="Times New Roman"/>
            <w:color w:val="0000FF"/>
            <w:sz w:val="24"/>
            <w:szCs w:val="24"/>
          </w:rPr>
          <w:t>пунктами 4.1</w:t>
        </w:r>
      </w:hyperlink>
      <w:r w:rsidRPr="001C402C">
        <w:rPr>
          <w:rFonts w:ascii="Times New Roman" w:hAnsi="Times New Roman" w:cs="Times New Roman"/>
          <w:sz w:val="24"/>
          <w:szCs w:val="24"/>
        </w:rPr>
        <w:t xml:space="preserve"> и </w:t>
      </w:r>
      <w:hyperlink w:anchor="P2043" w:history="1">
        <w:r w:rsidRPr="001C402C">
          <w:rPr>
            <w:rFonts w:ascii="Times New Roman" w:hAnsi="Times New Roman" w:cs="Times New Roman"/>
            <w:color w:val="0000FF"/>
            <w:sz w:val="24"/>
            <w:szCs w:val="24"/>
          </w:rPr>
          <w:t>4.2</w:t>
        </w:r>
      </w:hyperlink>
      <w:r w:rsidRPr="001C402C">
        <w:rPr>
          <w:rFonts w:ascii="Times New Roman" w:hAnsi="Times New Roman" w:cs="Times New Roman"/>
          <w:sz w:val="24"/>
          <w:szCs w:val="24"/>
        </w:rPr>
        <w:t xml:space="preserve"> настоящей статьи, без распоряжения (поручения) лица, по счету которого установлено такое ограничение, вносится: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одновременно с внесением записи о переходе прав на приобретаемые ценные бумаги к лицу, сделавшему добровольное или обязательное предложение;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день получения от владельца ценных бумаг, зарегистрированного в реестре акционеров общества, отзыва своего заявления о продаже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в день получения номинальным держателем информации о получении регистратором общества отзыва владельцем ценных бумаг, не зарегистрированным в реестре акционеров общества, своего заявления о продаже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через семь рабочих дней после дня истечения срока для оплаты приобретаемых ценных бумаг, если от владельца ценных бумаг не поступило распоряжение (поручение) о сохранении действия ограничения.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4.3 введен Федеральным </w:t>
      </w:r>
      <w:hyperlink r:id="rId78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5" w:name="P2052"/>
      <w:bookmarkEnd w:id="175"/>
      <w:r w:rsidRPr="001C402C">
        <w:rPr>
          <w:rFonts w:ascii="Times New Roman" w:hAnsi="Times New Roman" w:cs="Times New Roman"/>
          <w:sz w:val="24"/>
          <w:szCs w:val="24"/>
        </w:rPr>
        <w:t>5. Все поступившие до истечения срока принятия добровольного или обязательного предложения заявления о продаже ценных бумаг считаются полученными лицом, направившим добровольное или обязательное предложение, в день истечения указанного срока. Заявления о продаже ценных бумаг, полученные регистратором общества до дня истечения срока принятия добровольного или обязательного предложения, передаются лицу, направившему добровольное или обязательное предложение. Указанные заявления должны быть переданы не позднее двух дней со дня истечения срока принятия добровольного или обязательного предложения.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если общее количество акций, в отношении которых поданы заявления об их продаже, превышает количество акций, которые намерено приобрести лицо, направившее добровольное предложение, или если количество акций, в отношении которых поданы заявления об их продаже, превышает количество акций, которые в соответствии с требованиями Федерального </w:t>
      </w:r>
      <w:hyperlink r:id="rId78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w:t>
      </w:r>
      <w:r w:rsidRPr="001C402C">
        <w:rPr>
          <w:rFonts w:ascii="Times New Roman" w:hAnsi="Times New Roman" w:cs="Times New Roman"/>
          <w:sz w:val="24"/>
          <w:szCs w:val="24"/>
        </w:rPr>
        <w:lastRenderedPageBreak/>
        <w:t>вправе приобрести лицо, направившее добровольное или обязательное предложение, акции приобретаются у акционеров в количестве, пропорциональном указанному в заявлениях количеству акций, при условии, что иное не предусмотрено добровольным предложением или заявлением о продаже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Информация, содержащаяся в выписке из поступившего в общество отчета, предусмотренного </w:t>
      </w:r>
      <w:hyperlink w:anchor="P2068" w:history="1">
        <w:r w:rsidRPr="001C402C">
          <w:rPr>
            <w:rFonts w:ascii="Times New Roman" w:hAnsi="Times New Roman" w:cs="Times New Roman"/>
            <w:color w:val="0000FF"/>
            <w:sz w:val="24"/>
            <w:szCs w:val="24"/>
          </w:rPr>
          <w:t>пунктом 9</w:t>
        </w:r>
      </w:hyperlink>
      <w:r w:rsidRPr="001C402C">
        <w:rPr>
          <w:rFonts w:ascii="Times New Roman" w:hAnsi="Times New Roman" w:cs="Times New Roman"/>
          <w:sz w:val="24"/>
          <w:szCs w:val="24"/>
        </w:rPr>
        <w:t xml:space="preserve"> настоящей статьи, направляется регистратором общества номинальным держателям акций, зарегистрированным в реестре акционеров общества, не позднее трех рабочих дней со дня получения обществом такого отчета в соответствии с правилами </w:t>
      </w:r>
      <w:hyperlink r:id="rId787" w:history="1">
        <w:r w:rsidRPr="001C402C">
          <w:rPr>
            <w:rFonts w:ascii="Times New Roman" w:hAnsi="Times New Roman" w:cs="Times New Roman"/>
            <w:color w:val="0000FF"/>
            <w:sz w:val="24"/>
            <w:szCs w:val="24"/>
          </w:rPr>
          <w:t>законодательства</w:t>
        </w:r>
      </w:hyperlink>
      <w:r w:rsidRPr="001C402C">
        <w:rPr>
          <w:rFonts w:ascii="Times New Roman" w:hAnsi="Times New Roman" w:cs="Times New Roman"/>
          <w:sz w:val="24"/>
          <w:szCs w:val="24"/>
        </w:rPr>
        <w:t xml:space="preserve"> Российской Федерации о ценных бумагах для предоставления информации и материалов лицам, осуществляющим права по ценным бумагам.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78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6" w:name="P2056"/>
      <w:bookmarkEnd w:id="176"/>
      <w:r w:rsidRPr="001C402C">
        <w:rPr>
          <w:rFonts w:ascii="Times New Roman" w:hAnsi="Times New Roman" w:cs="Times New Roman"/>
          <w:sz w:val="24"/>
          <w:szCs w:val="24"/>
        </w:rPr>
        <w:t>6. В случае несоответствия добровольного или обязательного предложения либо договора о приобретении ценных бумаг, заключенного на основании добровольного или обязательного предложения, требованиям настоящего Федерального закона прежний владелец ценных бумаг вправе требовать от лица, направившего соответствующее предложение, возмещения причиненных этим убытков.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Владелец ценных бумаг обязан передать ценные бумаги свободными от любых прав третьих лиц.</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7.1. Выплата денежных средств в связи с продажей ценных бумаг их владельцами, зарегистрированными в реестре акционеров публичного общества, осуществляется путем их перечисления на банковские счета, реквизиты которых имеются у регистратора общества. Указанная в настоящем пункте обязанность лица, направившего добровольное или обязательное предложение, считается исполненной с даты поступления денежных средств в кредитную организацию, в которой открыт банковский счет лица, имеющего право на получение таких выплат, а в случае, если таким лицом является кредитная организация, - на ее счет.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Регистратор общества вносит записи о переходе прав на продаваемые ценные бумаги к лицу, направившему добровольное или обязательное предложение, на основании отчета, предусмотренного </w:t>
      </w:r>
      <w:hyperlink w:anchor="P2068" w:history="1">
        <w:r w:rsidRPr="001C402C">
          <w:rPr>
            <w:rFonts w:ascii="Times New Roman" w:hAnsi="Times New Roman" w:cs="Times New Roman"/>
            <w:color w:val="0000FF"/>
            <w:sz w:val="24"/>
            <w:szCs w:val="24"/>
          </w:rPr>
          <w:t>пунктом 9</w:t>
        </w:r>
      </w:hyperlink>
      <w:r w:rsidRPr="001C402C">
        <w:rPr>
          <w:rFonts w:ascii="Times New Roman" w:hAnsi="Times New Roman" w:cs="Times New Roman"/>
          <w:sz w:val="24"/>
          <w:szCs w:val="24"/>
        </w:rPr>
        <w:t xml:space="preserve"> настоящей статьи, и документов, подтверждающих исполнение лицом, направившим добровольное или обязательное предложение, обязанности по выплате денежных средств или зачислению ценных бумаг продавцу - владельцу ценных бумаг, зарегистрированному в реестре акционеров общества, без представления его распоряжения.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7.1 введен Федеральным </w:t>
      </w:r>
      <w:hyperlink r:id="rId78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7" w:name="P2061"/>
      <w:bookmarkEnd w:id="177"/>
      <w:r w:rsidRPr="001C402C">
        <w:rPr>
          <w:rFonts w:ascii="Times New Roman" w:hAnsi="Times New Roman" w:cs="Times New Roman"/>
          <w:sz w:val="24"/>
          <w:szCs w:val="24"/>
        </w:rPr>
        <w:t>7.2. Выплата денежных средств в связи с продажей ценных бумаг их владельцами, не зарегистрированными в реестре акционеров публичного общества, осуществляется путем их перечисления на банковский счет номинального держателя акций, зарегистрированного в реестре акционеров публичного общества. Указанная в настоящем пункте обязанность лица, направившего добровольное или обязательное предложение, считается исполненной с даты поступления денежных средств в кредитную организацию, в которой открыт банковский счет такого номинального держателя, а в случае, если номинальным держателем акций является кредитная организация, - на ее счет.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Внесение записи о переходе прав на продаваемые ценные бумаги к лицу, направившему добровольное или обязательное предложение, осуществляется регистратором общества на основании распоряжения номинального держателя, зарегистрированного в реестре акционеров общества, и выписки из отчета, предусмотренного </w:t>
      </w:r>
      <w:hyperlink w:anchor="P2068" w:history="1">
        <w:r w:rsidRPr="001C402C">
          <w:rPr>
            <w:rFonts w:ascii="Times New Roman" w:hAnsi="Times New Roman" w:cs="Times New Roman"/>
            <w:color w:val="0000FF"/>
            <w:sz w:val="24"/>
            <w:szCs w:val="24"/>
          </w:rPr>
          <w:t>пунктом 9</w:t>
        </w:r>
      </w:hyperlink>
      <w:r w:rsidRPr="001C402C">
        <w:rPr>
          <w:rFonts w:ascii="Times New Roman" w:hAnsi="Times New Roman" w:cs="Times New Roman"/>
          <w:sz w:val="24"/>
          <w:szCs w:val="24"/>
        </w:rPr>
        <w:t xml:space="preserve"> настоящей статьи. Такое распоряжение номинальный держатель, зарегистрированный в реестре акционеров общества, дает не позднее двух рабочих дней после дня поступления денежных средств или зачисления ценных бумаг на счет этого номинального держателя и выписки из указанного отчета. Внесение указанной в настоящем абзаце записи является основанием для внесения номинальным держателем </w:t>
      </w:r>
      <w:r w:rsidRPr="001C402C">
        <w:rPr>
          <w:rFonts w:ascii="Times New Roman" w:hAnsi="Times New Roman" w:cs="Times New Roman"/>
          <w:sz w:val="24"/>
          <w:szCs w:val="24"/>
        </w:rPr>
        <w:lastRenderedPageBreak/>
        <w:t>соответствующей записи по счетам депо клиента (депонента) без поручения (распоряжения) последнего. Номинальный держатель, зарегистрированный в реестре акционеров общества, обязан выплатить своим депонентам денежные средства путем перечисления на их банковские счета или зачислить своим депонентам ценные бумаги не позднее следующего рабочего дня после дня, когда дано такое распоряжение.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Номинальный держатель, не зарегистрированный в реестре акционеров общества, обязан выплатить своим депонентам денежные средства путем перечисления на их банковские счета или зачислить своим депонентам ценные бумаги не позднее следующего рабочего дня после дня поступления денежных средств и получения от депозитария, депонентом которого он является, информации о количестве проданных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7.2 введен Федеральным </w:t>
      </w:r>
      <w:hyperlink r:id="rId79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8. В случае, если приобретаемые ценные бумаги не будут зачислены на лицевой счет (счет депо) лица, направившего добровольное или обязательное предложение, в течение срока, предусмотренного соответствующим предложением, лицо, направившее обязательное или добровольное предложение, вправе в одностороннем порядке отказаться от исполнения договора о приобретении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неисполнения лицом, направившим добровольное или обязательное предложение, обязанности оплатить в срок приобретаемые ценные бумаги владелец ценных бумаг по своему выбору вправе представить гаранту, выдавшему банковскую гарантию, обеспечивающую исполнение обязательств по добровольному или обязательному предложению, требование об оплате цены приобретаемых ценных бумаг с приложением документов, подтверждающих направление заявления о продаже ценных бумаг, и документов, подтверждающих наличие записи об установлении ограничения распоряжения ценными бумагами, в отношении которых подано заявление об их продаже, по счету, на котором учитываются права владельца на ценные бумаги, или по счету иностранного номинального держателя либо в одностороннем порядке расторгнуть договор о приобретении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9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78" w:name="P2068"/>
      <w:bookmarkEnd w:id="178"/>
      <w:r w:rsidRPr="001C402C">
        <w:rPr>
          <w:rFonts w:ascii="Times New Roman" w:hAnsi="Times New Roman" w:cs="Times New Roman"/>
          <w:sz w:val="24"/>
          <w:szCs w:val="24"/>
        </w:rPr>
        <w:t xml:space="preserve">9. Лицо, направившее добровольное или обязательное предложение, не позднее чем через 30 дней с даты истечения срока принятия добровольного или обязательного предложения обязано направить в публичное общество и Банк России </w:t>
      </w:r>
      <w:hyperlink r:id="rId792" w:history="1">
        <w:r w:rsidRPr="001C402C">
          <w:rPr>
            <w:rFonts w:ascii="Times New Roman" w:hAnsi="Times New Roman" w:cs="Times New Roman"/>
            <w:color w:val="0000FF"/>
            <w:sz w:val="24"/>
            <w:szCs w:val="24"/>
          </w:rPr>
          <w:t>отчет</w:t>
        </w:r>
      </w:hyperlink>
      <w:r w:rsidRPr="001C402C">
        <w:rPr>
          <w:rFonts w:ascii="Times New Roman" w:hAnsi="Times New Roman" w:cs="Times New Roman"/>
          <w:sz w:val="24"/>
          <w:szCs w:val="24"/>
        </w:rPr>
        <w:t xml:space="preserve"> об итогах принятия соответствующего предложения. </w:t>
      </w:r>
      <w:hyperlink r:id="rId793" w:history="1">
        <w:r w:rsidRPr="001C402C">
          <w:rPr>
            <w:rFonts w:ascii="Times New Roman" w:hAnsi="Times New Roman" w:cs="Times New Roman"/>
            <w:color w:val="0000FF"/>
            <w:sz w:val="24"/>
            <w:szCs w:val="24"/>
          </w:rPr>
          <w:t>Требования</w:t>
        </w:r>
      </w:hyperlink>
      <w:r w:rsidRPr="001C402C">
        <w:rPr>
          <w:rFonts w:ascii="Times New Roman" w:hAnsi="Times New Roman" w:cs="Times New Roman"/>
          <w:sz w:val="24"/>
          <w:szCs w:val="24"/>
        </w:rPr>
        <w:t xml:space="preserve"> к отчету об итогах принятия добровольного или обязательного предложения и порядку его представления устанавливаются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23.07.2013 </w:t>
      </w:r>
      <w:hyperlink r:id="rId794"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795"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79" w:name="P2071"/>
      <w:bookmarkEnd w:id="179"/>
      <w:r w:rsidRPr="001C402C">
        <w:rPr>
          <w:rFonts w:ascii="Times New Roman" w:hAnsi="Times New Roman" w:cs="Times New Roman"/>
          <w:sz w:val="24"/>
          <w:szCs w:val="24"/>
        </w:rPr>
        <w:t>Статья 84.4. Изменение добровольного или обязательного предложения</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Лицо, направившее добровольное или обязательное предложение, вправе </w:t>
      </w:r>
      <w:hyperlink r:id="rId796" w:history="1">
        <w:r w:rsidRPr="001C402C">
          <w:rPr>
            <w:rFonts w:ascii="Times New Roman" w:hAnsi="Times New Roman" w:cs="Times New Roman"/>
            <w:color w:val="0000FF"/>
            <w:sz w:val="24"/>
            <w:szCs w:val="24"/>
          </w:rPr>
          <w:t>внести</w:t>
        </w:r>
      </w:hyperlink>
      <w:r w:rsidRPr="001C402C">
        <w:rPr>
          <w:rFonts w:ascii="Times New Roman" w:hAnsi="Times New Roman" w:cs="Times New Roman"/>
          <w:sz w:val="24"/>
          <w:szCs w:val="24"/>
        </w:rPr>
        <w:t xml:space="preserve"> в предложение изменения об увеличении цены приобретаемых ценных бумаг и (или) о сокращении сроков оплаты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увеличения цены приобретаемых ценных бумаг на основании добровольного или обязательного предложения вместе с соответствующими изменениями к добровольному или обязательному предложению представляется банковская гарантия, обеспечивающая исполнение обязательств по такому предложению в полном объеме с учетом увеличения цены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случае поступления в публичное общество конкурирующего предложения, предусмотренного </w:t>
      </w:r>
      <w:hyperlink w:anchor="P2083" w:history="1">
        <w:r w:rsidRPr="001C402C">
          <w:rPr>
            <w:rFonts w:ascii="Times New Roman" w:hAnsi="Times New Roman" w:cs="Times New Roman"/>
            <w:color w:val="0000FF"/>
            <w:sz w:val="24"/>
            <w:szCs w:val="24"/>
          </w:rPr>
          <w:t>статьей 84.5</w:t>
        </w:r>
      </w:hyperlink>
      <w:r w:rsidRPr="001C402C">
        <w:rPr>
          <w:rFonts w:ascii="Times New Roman" w:hAnsi="Times New Roman" w:cs="Times New Roman"/>
          <w:sz w:val="24"/>
          <w:szCs w:val="24"/>
        </w:rPr>
        <w:t xml:space="preserve"> настоящего Федерального закона, лицо, направившее добровольное или обязательное предложение, вправе продлить срок его принятия не более чем до момента истечения срока принятия последнего конкурирующего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Вносимые в добровольное или обязательное предложение изменения имеют силу для всех владельцев ценных бумаг, в том числе для владельцев ценных бумаг, направивших заявления о продаже ценных бумаг до изменения соответствующего предложения.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случае увеличения или уменьшения до истечения срока принятия добровольного или обязательного предложения более чем на 10 процентов доли ценных бумаг, в отношении которых направлено соответствующее предложение, лица, направившего соответствующее предложение, с учетом ценных бумаг, принадлежащих его аффилированным лицам, а также в случае изменения подлежащих указанию в распоряжении о передаче ценных бумаг сведений о лице, направившем добровольное или обязательное предложение, это лицо обязано внести в добровольное или обязательное предложение соответствующие изменения.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внесения изменений в добровольное или обязательное предложение менее чем за 25 дней до истечения срока принятия соответствующего предложения этот срок продлевается до 25 дней.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9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Изменения, внесенные в добровольное или обязательное предложение, доводятся до сведения владельцев ценных бумаг и лица, направившего предусмотренное </w:t>
      </w:r>
      <w:hyperlink w:anchor="P2083" w:history="1">
        <w:r w:rsidRPr="001C402C">
          <w:rPr>
            <w:rFonts w:ascii="Times New Roman" w:hAnsi="Times New Roman" w:cs="Times New Roman"/>
            <w:color w:val="0000FF"/>
            <w:sz w:val="24"/>
            <w:szCs w:val="24"/>
          </w:rPr>
          <w:t>статьей 84.5</w:t>
        </w:r>
      </w:hyperlink>
      <w:r w:rsidRPr="001C402C">
        <w:rPr>
          <w:rFonts w:ascii="Times New Roman" w:hAnsi="Times New Roman" w:cs="Times New Roman"/>
          <w:sz w:val="24"/>
          <w:szCs w:val="24"/>
        </w:rPr>
        <w:t xml:space="preserve"> настоящего Федерального закона конкурирующее предложение, в порядке, установленном </w:t>
      </w:r>
      <w:hyperlink w:anchor="P2022" w:history="1">
        <w:r w:rsidRPr="001C402C">
          <w:rPr>
            <w:rFonts w:ascii="Times New Roman" w:hAnsi="Times New Roman" w:cs="Times New Roman"/>
            <w:color w:val="0000FF"/>
            <w:sz w:val="24"/>
            <w:szCs w:val="24"/>
          </w:rPr>
          <w:t>пунктом 2 статьи 84.3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80" w:name="P2083"/>
      <w:bookmarkEnd w:id="180"/>
      <w:r w:rsidRPr="001C402C">
        <w:rPr>
          <w:rFonts w:ascii="Times New Roman" w:hAnsi="Times New Roman" w:cs="Times New Roman"/>
          <w:sz w:val="24"/>
          <w:szCs w:val="24"/>
        </w:rPr>
        <w:t>Статья 84.5. Конкурирующее предложение</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После поступления в публичное общество добровольного или обязательного предложения любое лицо вправе направить другое добровольное предложение в отношении соответствующих ценных бумаг (далее - конкурирующее предложение). Конкурирующее предложение должно быть направлено в публичное общество не позднее чем за 25 дней до истечения срока принятия последнего из ранее полученных публичным обществом предложений.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79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Цена приобретаемых ценных бумаг, указанная в конкурирующем предложении, не может быть ниже цены приобретаемых ценных бумаг, указанной в направленном ранее добровольном или обязательном предложении. Количество приобретаемых ценных бумаг, указанное в конкурирующем предложении, не может быть меньше количества приобретаемых ценных бумаг, указанного в направленном ранее добровольном или обязательном предложении, либо в конкурирующем предложении должно предусматриваться приобретение всех ценных бумаг соответствующих вида, категории (типа).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На конкурирующее предложение, направляемое до истечения срока принятия добровольного предложения, распространяются требования </w:t>
      </w:r>
      <w:hyperlink w:anchor="P1896" w:history="1">
        <w:r w:rsidRPr="001C402C">
          <w:rPr>
            <w:rFonts w:ascii="Times New Roman" w:hAnsi="Times New Roman" w:cs="Times New Roman"/>
            <w:color w:val="0000FF"/>
            <w:sz w:val="24"/>
            <w:szCs w:val="24"/>
          </w:rPr>
          <w:t>статьи 84.1</w:t>
        </w:r>
      </w:hyperlink>
      <w:r w:rsidRPr="001C402C">
        <w:rPr>
          <w:rFonts w:ascii="Times New Roman" w:hAnsi="Times New Roman" w:cs="Times New Roman"/>
          <w:sz w:val="24"/>
          <w:szCs w:val="24"/>
        </w:rPr>
        <w:t xml:space="preserve"> настоящего Федерального закона, на конкурирующее предложение, направляемое до истечения срока принятия обязательного предложения, - требования </w:t>
      </w:r>
      <w:hyperlink w:anchor="P1943" w:history="1">
        <w:r w:rsidRPr="001C402C">
          <w:rPr>
            <w:rFonts w:ascii="Times New Roman" w:hAnsi="Times New Roman" w:cs="Times New Roman"/>
            <w:color w:val="0000FF"/>
            <w:sz w:val="24"/>
            <w:szCs w:val="24"/>
          </w:rPr>
          <w:t>статьи 84.2</w:t>
        </w:r>
      </w:hyperlink>
      <w:r w:rsidRPr="001C402C">
        <w:rPr>
          <w:rFonts w:ascii="Times New Roman" w:hAnsi="Times New Roman" w:cs="Times New Roman"/>
          <w:sz w:val="24"/>
          <w:szCs w:val="24"/>
        </w:rPr>
        <w:t xml:space="preserve"> настоящего Федерального закона. При этом одновременно с направлением конкурирующего предложения владельцам ценных бумаг публичное общество обязано направить его также лицам, ранее направившим добровольное или обязательное предложение, в отношении которого полученное публичным обществом соответствующее предложение является конкурирующим.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84.6. Порядок принятия решений органами управления публичного общества после получения добровольного или обязательного предложения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81" w:name="P2094"/>
      <w:bookmarkEnd w:id="181"/>
      <w:r w:rsidRPr="001C402C">
        <w:rPr>
          <w:rFonts w:ascii="Times New Roman" w:hAnsi="Times New Roman" w:cs="Times New Roman"/>
          <w:sz w:val="24"/>
          <w:szCs w:val="24"/>
        </w:rPr>
        <w:lastRenderedPageBreak/>
        <w:t>1. После получения публичным обществом добровольного или обязательного предложения решения по следующим вопросам принимаются только общим собранием акционеров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увеличение уставного капитала публичного общества путем размещения дополнительных акций в пределах количества и категорий (типов) объявленных акций;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размещение публичным обществом ценных бумаг, конвертируемых в акции, в том числе опционов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согласие на совершение или последующее одобрение сделки или нескольких взаимосвязанных сделок, связанных с приобретением, отчуждением либо возможностью отчуждения публичным обществом прямо или косвенно имущества, стоимость которого составляет 10 и более процентов балансовой стоимости активов публичного общества, определенной по данным его бухгалтерской (финансовой) отчетности на последнюю отчетную дату, если только такие сделки не совершаются в процессе обычной хозяйственной деятельности публичного общества либо не были совершены до получения публичным обществом добровольного или обязательного предложения, а в случае получения публичным обществом добровольного или обязательного предложения о приобретении публично обращаемых ценных бумаг - до момента раскрытия информации о направлении соответствующего предложения в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29.06.2015 </w:t>
      </w:r>
      <w:hyperlink r:id="rId805"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 xml:space="preserve">, от 03.07.2016 </w:t>
      </w:r>
      <w:hyperlink r:id="rId806" w:history="1">
        <w:r w:rsidRPr="001C402C">
          <w:rPr>
            <w:rFonts w:ascii="Times New Roman" w:hAnsi="Times New Roman" w:cs="Times New Roman"/>
            <w:color w:val="0000FF"/>
            <w:sz w:val="24"/>
            <w:szCs w:val="24"/>
          </w:rPr>
          <w:t>N 343-ФЗ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согласие на совершение или последующее одобрение сделок, в совершении которых имеется заинтересованность;</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03.07.2016 N 343-ФЗ)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приобретение публичным обществом размещенных акций в случаях, предусмотренных настоящим Федеральным </w:t>
      </w:r>
      <w:hyperlink w:anchor="P156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увеличение вознаграждения лицам, занимающим должности в органах управления публичного общества, установление условий прекращения их полномочий, в том числе установление или увеличение компенсаций, выплачиваемых этим лицам, в случае прекращения их полномочий.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0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Действие ограничений, устанавливаемых настоящим пунктом, прекращается по истечении 20 дней после окончания срока принятия добровольного или обязательного предложения. В случае, если до этого момента лицо, которое по итогам принятия добровольного или обязательного предложения приобрело более 30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 потребует созыва внеочередного общего собрания акционеров публичного общества, в повестке дня которого содержится вопрос об избрании членов совета директоров (наблюдательного совета) публичного общества, ограничения, устанавливаемые настоящим пунктом, действуют до подведения итогов голосования по вопросу об избрании членов совета директоров (наблюдательного совета) публичного общества на общем собрании акционеров публичного общества, рассматривавшем такой вопрос.</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Сделка, совершенная публичным обществом с нарушением требований </w:t>
      </w:r>
      <w:hyperlink w:anchor="P2094" w:history="1">
        <w:r w:rsidRPr="001C402C">
          <w:rPr>
            <w:rFonts w:ascii="Times New Roman" w:hAnsi="Times New Roman" w:cs="Times New Roman"/>
            <w:color w:val="0000FF"/>
            <w:sz w:val="24"/>
            <w:szCs w:val="24"/>
          </w:rPr>
          <w:t>пункта 1</w:t>
        </w:r>
      </w:hyperlink>
      <w:r w:rsidRPr="001C402C">
        <w:rPr>
          <w:rFonts w:ascii="Times New Roman" w:hAnsi="Times New Roman" w:cs="Times New Roman"/>
          <w:sz w:val="24"/>
          <w:szCs w:val="24"/>
        </w:rPr>
        <w:t xml:space="preserve"> настоящей статьи, может быть признана недействительной по иску публичного общества, акционера либо направившего добровольное или обязательное предложение лица.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82" w:name="P2113"/>
      <w:bookmarkEnd w:id="182"/>
      <w:r w:rsidRPr="001C402C">
        <w:rPr>
          <w:rFonts w:ascii="Times New Roman" w:hAnsi="Times New Roman" w:cs="Times New Roman"/>
          <w:sz w:val="24"/>
          <w:szCs w:val="24"/>
        </w:rPr>
        <w:lastRenderedPageBreak/>
        <w:t>Статья 84.7. Выкуп лицом, которое приобрело более 95 процентов акций публичного общества, ценных бумаг публичного общества по требованию их владельцев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83" w:name="P2116"/>
      <w:bookmarkEnd w:id="183"/>
      <w:r w:rsidRPr="001C402C">
        <w:rPr>
          <w:rFonts w:ascii="Times New Roman" w:hAnsi="Times New Roman" w:cs="Times New Roman"/>
          <w:sz w:val="24"/>
          <w:szCs w:val="24"/>
        </w:rPr>
        <w:t xml:space="preserve">1. Лицо, которое в результате добровольного предложения о приобретении всех ценных бумаг публичного общества, предусмотренных </w:t>
      </w:r>
      <w:hyperlink w:anchor="P1946" w:history="1">
        <w:r w:rsidRPr="001C402C">
          <w:rPr>
            <w:rFonts w:ascii="Times New Roman" w:hAnsi="Times New Roman" w:cs="Times New Roman"/>
            <w:color w:val="0000FF"/>
            <w:sz w:val="24"/>
            <w:szCs w:val="24"/>
          </w:rPr>
          <w:t>пунктом 1 статьи 84.2</w:t>
        </w:r>
      </w:hyperlink>
      <w:r w:rsidRPr="001C402C">
        <w:rPr>
          <w:rFonts w:ascii="Times New Roman" w:hAnsi="Times New Roman" w:cs="Times New Roman"/>
          <w:sz w:val="24"/>
          <w:szCs w:val="24"/>
        </w:rPr>
        <w:t xml:space="preserve"> настоящего Федерального закона, или обязательного предложения стало владельцем более 95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 обязано выкупить принадлежащие иным лицам остальные акции публичного общества, а также эмиссионные ценные бумаги, конвертируемые в такие акции публичного общества, по требованию их владельцев.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84" w:name="P2118"/>
      <w:bookmarkEnd w:id="184"/>
      <w:r w:rsidRPr="001C402C">
        <w:rPr>
          <w:rFonts w:ascii="Times New Roman" w:hAnsi="Times New Roman" w:cs="Times New Roman"/>
          <w:sz w:val="24"/>
          <w:szCs w:val="24"/>
        </w:rPr>
        <w:t xml:space="preserve">2.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 течение 35 дней с даты приобретения соответствующей доли ценных бумаг обязано направить владельцам ценных бумаг, имеющим право требовать выкупа ценных бумаг, уведомление о наличии у них такого права.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уведомлении о праве требовать выкупа ценных бумаг должны быть указаны: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имя или наименование лица, указанного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иные сведения, предусмотренные </w:t>
      </w:r>
      <w:hyperlink w:anchor="P1923" w:history="1">
        <w:r w:rsidRPr="001C402C">
          <w:rPr>
            <w:rFonts w:ascii="Times New Roman" w:hAnsi="Times New Roman" w:cs="Times New Roman"/>
            <w:color w:val="0000FF"/>
            <w:sz w:val="24"/>
            <w:szCs w:val="24"/>
          </w:rPr>
          <w:t>пунктом 3 статьи 84.1</w:t>
        </w:r>
      </w:hyperlink>
      <w:r w:rsidRPr="001C402C">
        <w:rPr>
          <w:rFonts w:ascii="Times New Roman" w:hAnsi="Times New Roman" w:cs="Times New Roman"/>
          <w:sz w:val="24"/>
          <w:szCs w:val="24"/>
        </w:rPr>
        <w:t xml:space="preserve"> настоящего Федерального закона, а также информация о его месте жительства или месте нахождения;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имя или наименование акционеров публичного общества, являющихся аффилированными лицами лица, указанного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количество акций публичного общества, принадлежащих лицу, указанному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цена выкупаемых ценных бумаг или порядок ее определения (с учетом требований </w:t>
      </w:r>
      <w:hyperlink w:anchor="P1911" w:history="1">
        <w:r w:rsidRPr="001C402C">
          <w:rPr>
            <w:rFonts w:ascii="Times New Roman" w:hAnsi="Times New Roman" w:cs="Times New Roman"/>
            <w:color w:val="0000FF"/>
            <w:sz w:val="24"/>
            <w:szCs w:val="24"/>
          </w:rPr>
          <w:t>абзаца шестого пункта 2 статьи 84.1</w:t>
        </w:r>
      </w:hyperlink>
      <w:r w:rsidRPr="001C402C">
        <w:rPr>
          <w:rFonts w:ascii="Times New Roman" w:hAnsi="Times New Roman" w:cs="Times New Roman"/>
          <w:sz w:val="24"/>
          <w:szCs w:val="24"/>
        </w:rPr>
        <w:t xml:space="preserve"> настоящего Федерального закона), а также ее обоснование, в том числе сведения о соответствии предлагаемой цены выкупаемых ценных бумаг требованиям </w:t>
      </w:r>
      <w:hyperlink w:anchor="P2145" w:history="1">
        <w:r w:rsidRPr="001C402C">
          <w:rPr>
            <w:rFonts w:ascii="Times New Roman" w:hAnsi="Times New Roman" w:cs="Times New Roman"/>
            <w:color w:val="0000FF"/>
            <w:sz w:val="24"/>
            <w:szCs w:val="24"/>
          </w:rPr>
          <w:t>пункта 6</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24.07.2007 N 220-ФЗ)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порядок оплаты приобретаемых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утратил силу с 1 июля 2016 года. - Федеральный </w:t>
      </w:r>
      <w:hyperlink r:id="rId817"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сведения о лице, указанном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подлежащие указанию в распоряжении о передаче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сведения о гаранте, предоставившем банковскую гарантию в соответствии с </w:t>
      </w:r>
      <w:hyperlink w:anchor="P2138" w:history="1">
        <w:r w:rsidRPr="001C402C">
          <w:rPr>
            <w:rFonts w:ascii="Times New Roman" w:hAnsi="Times New Roman" w:cs="Times New Roman"/>
            <w:color w:val="0000FF"/>
            <w:sz w:val="24"/>
            <w:szCs w:val="24"/>
          </w:rPr>
          <w:t>пунктом 3</w:t>
        </w:r>
      </w:hyperlink>
      <w:r w:rsidRPr="001C402C">
        <w:rPr>
          <w:rFonts w:ascii="Times New Roman" w:hAnsi="Times New Roman" w:cs="Times New Roman"/>
          <w:sz w:val="24"/>
          <w:szCs w:val="24"/>
        </w:rPr>
        <w:t xml:space="preserve"> настоящей статьи, и условия банковской гарантии.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определения рыночной стоимости выкупаемых ценных бумаг оценщиком к уведомлению о праве требовать выкупа ценных бумаг, направляемому в публичное общество, должна прилагаться копия отчета оценщика о рыночной стоимости выкупаемых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Уведомление о праве требовать выкупа ценных бумаг должно предусматривать оплату выкупаемых ценных бумаг деньгами.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уведомлении о праве требовать выкупа ценных бумаг должна содержаться сделанная Банком России отметка о дате представления ему уведомления, предусмотренного </w:t>
      </w:r>
      <w:hyperlink w:anchor="P2222" w:history="1">
        <w:r w:rsidRPr="001C402C">
          <w:rPr>
            <w:rFonts w:ascii="Times New Roman" w:hAnsi="Times New Roman" w:cs="Times New Roman"/>
            <w:color w:val="0000FF"/>
            <w:sz w:val="24"/>
            <w:szCs w:val="24"/>
          </w:rPr>
          <w:t>статьей 84.9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Направление уведомления о праве требовать выкупа ценных бумаг осуществляется через общество. Полученное уведомление публичным обществом направляется владельцам ценных бумаг в порядке, установленном </w:t>
      </w:r>
      <w:hyperlink w:anchor="P2022" w:history="1">
        <w:r w:rsidRPr="001C402C">
          <w:rPr>
            <w:rFonts w:ascii="Times New Roman" w:hAnsi="Times New Roman" w:cs="Times New Roman"/>
            <w:color w:val="0000FF"/>
            <w:sz w:val="24"/>
            <w:szCs w:val="24"/>
          </w:rPr>
          <w:t>пунктом 2 статьи 84.3</w:t>
        </w:r>
      </w:hyperlink>
      <w:r w:rsidRPr="001C402C">
        <w:rPr>
          <w:rFonts w:ascii="Times New Roman" w:hAnsi="Times New Roman" w:cs="Times New Roman"/>
          <w:sz w:val="24"/>
          <w:szCs w:val="24"/>
        </w:rPr>
        <w:t xml:space="preserve"> настоящего </w:t>
      </w:r>
      <w:r w:rsidRPr="001C402C">
        <w:rPr>
          <w:rFonts w:ascii="Times New Roman" w:hAnsi="Times New Roman" w:cs="Times New Roman"/>
          <w:sz w:val="24"/>
          <w:szCs w:val="24"/>
        </w:rPr>
        <w:lastRenderedPageBreak/>
        <w:t>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85" w:name="P2138"/>
      <w:bookmarkEnd w:id="185"/>
      <w:r w:rsidRPr="001C402C">
        <w:rPr>
          <w:rFonts w:ascii="Times New Roman" w:hAnsi="Times New Roman" w:cs="Times New Roman"/>
          <w:sz w:val="24"/>
          <w:szCs w:val="24"/>
        </w:rPr>
        <w:t xml:space="preserve">3. К уведомлению должна быть приложена банковская гарантия, соответствующая требованиям </w:t>
      </w:r>
      <w:hyperlink w:anchor="P1928" w:history="1">
        <w:r w:rsidRPr="001C402C">
          <w:rPr>
            <w:rFonts w:ascii="Times New Roman" w:hAnsi="Times New Roman" w:cs="Times New Roman"/>
            <w:color w:val="0000FF"/>
            <w:sz w:val="24"/>
            <w:szCs w:val="24"/>
          </w:rPr>
          <w:t>пункта 5 статьи 84.1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bookmarkStart w:id="186" w:name="P2139"/>
      <w:bookmarkEnd w:id="186"/>
      <w:r w:rsidRPr="001C402C">
        <w:rPr>
          <w:rFonts w:ascii="Times New Roman" w:hAnsi="Times New Roman" w:cs="Times New Roman"/>
          <w:sz w:val="24"/>
          <w:szCs w:val="24"/>
        </w:rPr>
        <w:t>4. Требования владельцев о выкупе принадлежащих им ценных бумаг могут быть предъявлены не позднее чем через шесть месяцев со дня направления им уведомлений о праве требовать выкупа ценных бумаг публичным обществом.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Требования владельцев о выкупе принадлежащих им ценных бумаг направляются владельцами этих ценных бумаг лицу, указанному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с приложением документов, подтверждающих списание выкупаемых ценных бумаг с лицевого счета (счета депо) владельца ценных бумаг для последующего зачисления их на лицевой счет (счет депо) лица, указанного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требованиях владельцев о выкупе принадлежащих им ценных бумаг должны быть указаны вид, категория (тип) и количество ценных бумаг, подлежащих выкупу.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Владелец ценных бумаг обязан передать ценные бумаги свободными от любых прав третьих лиц.</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оплатить выкупаемые в соответствии с настоящей статьей ценные бумаги в течение 15 дней с даты получения документов, предусмотренных </w:t>
      </w:r>
      <w:hyperlink w:anchor="P2139" w:history="1">
        <w:r w:rsidRPr="001C402C">
          <w:rPr>
            <w:rFonts w:ascii="Times New Roman" w:hAnsi="Times New Roman" w:cs="Times New Roman"/>
            <w:color w:val="0000FF"/>
            <w:sz w:val="24"/>
            <w:szCs w:val="24"/>
          </w:rPr>
          <w:t>пунктом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bookmarkStart w:id="187" w:name="P2145"/>
      <w:bookmarkEnd w:id="187"/>
      <w:r w:rsidRPr="001C402C">
        <w:rPr>
          <w:rFonts w:ascii="Times New Roman" w:hAnsi="Times New Roman" w:cs="Times New Roman"/>
          <w:sz w:val="24"/>
          <w:szCs w:val="24"/>
        </w:rPr>
        <w:t xml:space="preserve">6. Выкуп ценных бумаг осуществляется по цене, определенной в порядке, предусмотренном </w:t>
      </w:r>
      <w:hyperlink w:anchor="P1976" w:history="1">
        <w:r w:rsidRPr="001C402C">
          <w:rPr>
            <w:rFonts w:ascii="Times New Roman" w:hAnsi="Times New Roman" w:cs="Times New Roman"/>
            <w:color w:val="0000FF"/>
            <w:sz w:val="24"/>
            <w:szCs w:val="24"/>
          </w:rPr>
          <w:t>пунктом 4 статьи 84.2</w:t>
        </w:r>
      </w:hyperlink>
      <w:r w:rsidRPr="001C402C">
        <w:rPr>
          <w:rFonts w:ascii="Times New Roman" w:hAnsi="Times New Roman" w:cs="Times New Roman"/>
          <w:sz w:val="24"/>
          <w:szCs w:val="24"/>
        </w:rPr>
        <w:t xml:space="preserve"> настоящего Федерального закона. При этом указанная цена не может быть ниже: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цены, по которой такие ценные бумаги приобретались на основании добровольного или обязательного предложения, в результате которого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стало владельцем более 95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наибольшей цены, по которой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или его аффилированные лица приобрели либо обязались приобрести эти ценные бумаги после истечения срока принятия добровольного или обязательного предложения, в результате которого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стало владельцем более 95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88" w:name="P2150"/>
      <w:bookmarkEnd w:id="188"/>
      <w:r w:rsidRPr="001C402C">
        <w:rPr>
          <w:rFonts w:ascii="Times New Roman" w:hAnsi="Times New Roman" w:cs="Times New Roman"/>
          <w:sz w:val="24"/>
          <w:szCs w:val="24"/>
        </w:rPr>
        <w:t xml:space="preserve">7. В случае неисполнения лицом, указанным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обязанности оплатить в срок выкупаемые ценные бумаги владелец ценных бумаг по своему выбору вправе представить гаранту, выдавшему банковскую гарантию согласно </w:t>
      </w:r>
      <w:hyperlink w:anchor="P2138" w:history="1">
        <w:r w:rsidRPr="001C402C">
          <w:rPr>
            <w:rFonts w:ascii="Times New Roman" w:hAnsi="Times New Roman" w:cs="Times New Roman"/>
            <w:color w:val="0000FF"/>
            <w:sz w:val="24"/>
            <w:szCs w:val="24"/>
          </w:rPr>
          <w:t>пункту 3</w:t>
        </w:r>
      </w:hyperlink>
      <w:r w:rsidRPr="001C402C">
        <w:rPr>
          <w:rFonts w:ascii="Times New Roman" w:hAnsi="Times New Roman" w:cs="Times New Roman"/>
          <w:sz w:val="24"/>
          <w:szCs w:val="24"/>
        </w:rPr>
        <w:t xml:space="preserve"> настоящей статьи, требование об оплате цены выкупаемых ценных бумаг с приложением документов, подтверждающих направление в соответствии с правилами настоящей статьи требования о выкупе принадлежащих ему ценных бумаг, и документов, подтверждающих наличие записи об установлении ограничения распоряжения ценными бумагами, в отношении которых подано требование об их выкупе, по счету, на котором учитываются права владельца на ценные бумаги, или по счету иностранного номинального держателя.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82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89" w:name="P2152"/>
      <w:bookmarkEnd w:id="189"/>
      <w:r w:rsidRPr="001C402C">
        <w:rPr>
          <w:rFonts w:ascii="Times New Roman" w:hAnsi="Times New Roman" w:cs="Times New Roman"/>
          <w:sz w:val="24"/>
          <w:szCs w:val="24"/>
        </w:rPr>
        <w:t xml:space="preserve">8. В случае неисполнения лицом, указанным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обязанности направить уведомление о праве требовать выкупа ценных бумаг в соответствии с </w:t>
      </w:r>
      <w:hyperlink w:anchor="P2118" w:history="1">
        <w:r w:rsidRPr="001C402C">
          <w:rPr>
            <w:rFonts w:ascii="Times New Roman" w:hAnsi="Times New Roman" w:cs="Times New Roman"/>
            <w:color w:val="0000FF"/>
            <w:sz w:val="24"/>
            <w:szCs w:val="24"/>
          </w:rPr>
          <w:t>пунктом 2</w:t>
        </w:r>
      </w:hyperlink>
      <w:r w:rsidRPr="001C402C">
        <w:rPr>
          <w:rFonts w:ascii="Times New Roman" w:hAnsi="Times New Roman" w:cs="Times New Roman"/>
          <w:sz w:val="24"/>
          <w:szCs w:val="24"/>
        </w:rPr>
        <w:t xml:space="preserve"> настоящей статьи, владелец ценных бумаг, подлежащих выкупу, вправе предъявить требование о выкупе принадлежащих ему ценных бумаг с </w:t>
      </w:r>
      <w:r w:rsidRPr="001C402C">
        <w:rPr>
          <w:rFonts w:ascii="Times New Roman" w:hAnsi="Times New Roman" w:cs="Times New Roman"/>
          <w:sz w:val="24"/>
          <w:szCs w:val="24"/>
        </w:rPr>
        <w:lastRenderedPageBreak/>
        <w:t xml:space="preserve">приложением копии представленного держателю реестра владельцев ценных бумаг распоряжения о передаче выкупаемых ценных бумаг лицу, указанному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Такое требование может быть предъявлено в течение одного года со дня, когда владелец ценных бумаг узнал о возникновении у него права требовать выкупа ценных бумаг, но не ранее истечения срока, указанного в </w:t>
      </w:r>
      <w:hyperlink w:anchor="P2118" w:history="1">
        <w:r w:rsidRPr="001C402C">
          <w:rPr>
            <w:rFonts w:ascii="Times New Roman" w:hAnsi="Times New Roman" w:cs="Times New Roman"/>
            <w:color w:val="0000FF"/>
            <w:sz w:val="24"/>
            <w:szCs w:val="24"/>
          </w:rPr>
          <w:t>пункте 2</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 дня получения регистратором общества указанного распоряжения владельца ценных бумаг, зарегистрированного в реестре акционеров общества, регистратор общества вносит запись об ограничении операций, связанных с распоряжением ценными бумагами, в том числе передачей их в залог или обременением другими способами, по счету, на котором учитываются его права на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оплатить выкупаемые ценные бумаги в течение 17 дней со дня получения требования о выкупе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течение трех дней после представления лицом, указанным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документов об оплате выкупаемых ценных бумаг регистратор обязан списать выкупаемые ценные бумаги с лицевого счета владельца ценных бумаг без его распоряжения и зачислить их на лицевой счет лица, указанного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Ограничения распоряжения владельцем указанными ценными бумагами снимаются, если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не представило регистратору общества документы, подтверждающие оплату выкупаемых ценных бумаг в порядке, предусмотренном настоящей статьей.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9.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вместо исполнения обязанностей, указанных в </w:t>
      </w:r>
      <w:hyperlink w:anchor="P2116" w:history="1">
        <w:r w:rsidRPr="001C402C">
          <w:rPr>
            <w:rFonts w:ascii="Times New Roman" w:hAnsi="Times New Roman" w:cs="Times New Roman"/>
            <w:color w:val="0000FF"/>
            <w:sz w:val="24"/>
            <w:szCs w:val="24"/>
          </w:rPr>
          <w:t>пунктах 1</w:t>
        </w:r>
      </w:hyperlink>
      <w:r w:rsidRPr="001C402C">
        <w:rPr>
          <w:rFonts w:ascii="Times New Roman" w:hAnsi="Times New Roman" w:cs="Times New Roman"/>
          <w:sz w:val="24"/>
          <w:szCs w:val="24"/>
        </w:rPr>
        <w:t xml:space="preserve"> - </w:t>
      </w:r>
      <w:hyperlink w:anchor="P2150" w:history="1">
        <w:r w:rsidRPr="001C402C">
          <w:rPr>
            <w:rFonts w:ascii="Times New Roman" w:hAnsi="Times New Roman" w:cs="Times New Roman"/>
            <w:color w:val="0000FF"/>
            <w:sz w:val="24"/>
            <w:szCs w:val="24"/>
          </w:rPr>
          <w:t>7</w:t>
        </w:r>
      </w:hyperlink>
      <w:r w:rsidRPr="001C402C">
        <w:rPr>
          <w:rFonts w:ascii="Times New Roman" w:hAnsi="Times New Roman" w:cs="Times New Roman"/>
          <w:sz w:val="24"/>
          <w:szCs w:val="24"/>
        </w:rPr>
        <w:t xml:space="preserve"> настоящей статьи, вправе направить в публичное общество требование о выкупе ценных бумаг в соответствии со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 При этом лицо, указанное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выполнить требования владельцев ценных бумаг о выкупе принадлежащих им ценных бумаг, предъявленные в соответствии с </w:t>
      </w:r>
      <w:hyperlink w:anchor="P2152" w:history="1">
        <w:r w:rsidRPr="001C402C">
          <w:rPr>
            <w:rFonts w:ascii="Times New Roman" w:hAnsi="Times New Roman" w:cs="Times New Roman"/>
            <w:color w:val="0000FF"/>
            <w:sz w:val="24"/>
            <w:szCs w:val="24"/>
          </w:rPr>
          <w:t>пунктом 8</w:t>
        </w:r>
      </w:hyperlink>
      <w:r w:rsidRPr="001C402C">
        <w:rPr>
          <w:rFonts w:ascii="Times New Roman" w:hAnsi="Times New Roman" w:cs="Times New Roman"/>
          <w:sz w:val="24"/>
          <w:szCs w:val="24"/>
        </w:rPr>
        <w:t xml:space="preserve"> настоящей статьи до направления лицом, указанным в </w:t>
      </w:r>
      <w:hyperlink w:anchor="P2116"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 публичное общество требования о выкупе ценных бумаг в соответствии со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2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90" w:name="P2164"/>
      <w:bookmarkEnd w:id="190"/>
      <w:r w:rsidRPr="001C402C">
        <w:rPr>
          <w:rFonts w:ascii="Times New Roman" w:hAnsi="Times New Roman" w:cs="Times New Roman"/>
          <w:sz w:val="24"/>
          <w:szCs w:val="24"/>
        </w:rPr>
        <w:t>Статья 84.8. Выкуп ценных бумаг публичного общества по требованию лица, которое приобрело более 95 процентов акций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3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91" w:name="P2167"/>
      <w:bookmarkEnd w:id="191"/>
      <w:r w:rsidRPr="001C402C">
        <w:rPr>
          <w:rFonts w:ascii="Times New Roman" w:hAnsi="Times New Roman" w:cs="Times New Roman"/>
          <w:sz w:val="24"/>
          <w:szCs w:val="24"/>
        </w:rPr>
        <w:t xml:space="preserve">1. Лицо, указанное в </w:t>
      </w:r>
      <w:hyperlink w:anchor="P2116" w:history="1">
        <w:r w:rsidRPr="001C402C">
          <w:rPr>
            <w:rFonts w:ascii="Times New Roman" w:hAnsi="Times New Roman" w:cs="Times New Roman"/>
            <w:color w:val="0000FF"/>
            <w:sz w:val="24"/>
            <w:szCs w:val="24"/>
          </w:rPr>
          <w:t>пункте 1 статьи 84.7</w:t>
        </w:r>
      </w:hyperlink>
      <w:r w:rsidRPr="001C402C">
        <w:rPr>
          <w:rFonts w:ascii="Times New Roman" w:hAnsi="Times New Roman" w:cs="Times New Roman"/>
          <w:sz w:val="24"/>
          <w:szCs w:val="24"/>
        </w:rPr>
        <w:t xml:space="preserve"> настоящего Федерального закона, вправе выкупить у акционеров - владельцев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а также у владельцев эмиссионных ценных бумаг, конвертируемых в такие акции публичного общества, указанные ценные бумаги.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3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Лицо, указанное в </w:t>
      </w:r>
      <w:hyperlink w:anchor="P2116" w:history="1">
        <w:r w:rsidRPr="001C402C">
          <w:rPr>
            <w:rFonts w:ascii="Times New Roman" w:hAnsi="Times New Roman" w:cs="Times New Roman"/>
            <w:color w:val="0000FF"/>
            <w:sz w:val="24"/>
            <w:szCs w:val="24"/>
          </w:rPr>
          <w:t>пункте 1 статьи 84.7</w:t>
        </w:r>
      </w:hyperlink>
      <w:r w:rsidRPr="001C402C">
        <w:rPr>
          <w:rFonts w:ascii="Times New Roman" w:hAnsi="Times New Roman" w:cs="Times New Roman"/>
          <w:sz w:val="24"/>
          <w:szCs w:val="24"/>
        </w:rPr>
        <w:t xml:space="preserve"> настоящего Федерального закона, вправе направить в публичное общество требование о выкупе указанных ценных бумаг в течение шести месяцев с момента истечения срока принятия добровольного предложения о приобретении всех ценных бумаг публичного общества, предусмотренных </w:t>
      </w:r>
      <w:hyperlink w:anchor="P1946" w:history="1">
        <w:r w:rsidRPr="001C402C">
          <w:rPr>
            <w:rFonts w:ascii="Times New Roman" w:hAnsi="Times New Roman" w:cs="Times New Roman"/>
            <w:color w:val="0000FF"/>
            <w:sz w:val="24"/>
            <w:szCs w:val="24"/>
          </w:rPr>
          <w:t>пунктом 1 статьи 84.2</w:t>
        </w:r>
      </w:hyperlink>
      <w:r w:rsidRPr="001C402C">
        <w:rPr>
          <w:rFonts w:ascii="Times New Roman" w:hAnsi="Times New Roman" w:cs="Times New Roman"/>
          <w:sz w:val="24"/>
          <w:szCs w:val="24"/>
        </w:rPr>
        <w:t xml:space="preserve"> настоящего Федерального закона, или обязательного предложения, если в результате принятия соответствующего добровольного предложения или обязательного предложения было приобретено не менее чем 10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lastRenderedPageBreak/>
        <w:t xml:space="preserve">(в ред. Федеральных законов от 24.07.2007 </w:t>
      </w:r>
      <w:hyperlink r:id="rId832" w:history="1">
        <w:r w:rsidRPr="001C402C">
          <w:rPr>
            <w:rFonts w:ascii="Times New Roman" w:hAnsi="Times New Roman" w:cs="Times New Roman"/>
            <w:color w:val="0000FF"/>
            <w:sz w:val="24"/>
            <w:szCs w:val="24"/>
          </w:rPr>
          <w:t>N 220-ФЗ</w:t>
        </w:r>
      </w:hyperlink>
      <w:r w:rsidRPr="001C402C">
        <w:rPr>
          <w:rFonts w:ascii="Times New Roman" w:hAnsi="Times New Roman" w:cs="Times New Roman"/>
          <w:sz w:val="24"/>
          <w:szCs w:val="24"/>
        </w:rPr>
        <w:t xml:space="preserve">, от 29.06.2015 </w:t>
      </w:r>
      <w:hyperlink r:id="rId833"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Требование о выкупе ценных бумаг направляется владельцам выкупаемых ценных бумаг через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3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92" w:name="P2173"/>
      <w:bookmarkEnd w:id="192"/>
      <w:r w:rsidRPr="001C402C">
        <w:rPr>
          <w:rFonts w:ascii="Times New Roman" w:hAnsi="Times New Roman" w:cs="Times New Roman"/>
          <w:sz w:val="24"/>
          <w:szCs w:val="24"/>
        </w:rPr>
        <w:t xml:space="preserve">1.1. Лицо, которое являлось единственным акционером реорганизуемого в форме слияния либо присоединения публичного общества и в результате реорганизации стало владельцем более 95 процентов акций публичного общества, созданного путем реорганизации в форме слияния, или публичного общества, реорганизованного в форме присоединения, с учетом акций, принадлежащих этому лицу и его аффилированным лицам, в течение пяти лет с момента такой реорганизации вправе направить в публичное общество добровольное предложение о приобретении ценных бумаг публичного общества, предусмотренных </w:t>
      </w:r>
      <w:hyperlink w:anchor="P1899" w:history="1">
        <w:r w:rsidRPr="001C402C">
          <w:rPr>
            <w:rFonts w:ascii="Times New Roman" w:hAnsi="Times New Roman" w:cs="Times New Roman"/>
            <w:color w:val="0000FF"/>
            <w:sz w:val="24"/>
            <w:szCs w:val="24"/>
          </w:rPr>
          <w:t>пунктом 1 статьи 84.1</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Это лицо вправе направить в публичное общество требование о выкупе таких ценных бумаг в течение шести месяцев с момента истечения срока принятия указанного в </w:t>
      </w:r>
      <w:hyperlink w:anchor="P2173" w:history="1">
        <w:r w:rsidRPr="001C402C">
          <w:rPr>
            <w:rFonts w:ascii="Times New Roman" w:hAnsi="Times New Roman" w:cs="Times New Roman"/>
            <w:color w:val="0000FF"/>
            <w:sz w:val="24"/>
            <w:szCs w:val="24"/>
          </w:rPr>
          <w:t>абзаце первом</w:t>
        </w:r>
      </w:hyperlink>
      <w:r w:rsidRPr="001C402C">
        <w:rPr>
          <w:rFonts w:ascii="Times New Roman" w:hAnsi="Times New Roman" w:cs="Times New Roman"/>
          <w:sz w:val="24"/>
          <w:szCs w:val="24"/>
        </w:rPr>
        <w:t xml:space="preserve"> настоящего пункта добровольного предложения, если в результате его принятия было приобретено не менее чем 50 процентов от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не принадлежащих этому лицу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83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338-ФЗ)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В требовании о выкупе ценных бумаг должны быть указаны: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имя или наименование лица, указанного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иные предусмотренные </w:t>
      </w:r>
      <w:hyperlink w:anchor="P1923" w:history="1">
        <w:r w:rsidRPr="001C402C">
          <w:rPr>
            <w:rFonts w:ascii="Times New Roman" w:hAnsi="Times New Roman" w:cs="Times New Roman"/>
            <w:color w:val="0000FF"/>
            <w:sz w:val="24"/>
            <w:szCs w:val="24"/>
          </w:rPr>
          <w:t>пунктом 3 статьи 84.1</w:t>
        </w:r>
      </w:hyperlink>
      <w:r w:rsidRPr="001C402C">
        <w:rPr>
          <w:rFonts w:ascii="Times New Roman" w:hAnsi="Times New Roman" w:cs="Times New Roman"/>
          <w:sz w:val="24"/>
          <w:szCs w:val="24"/>
        </w:rPr>
        <w:t xml:space="preserve"> настоящего Федерального закона сведения, а также сведения о его месте жительства либо месте нахождения;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имя или наименование акционеров публичного общества, являющихся аффилированными лицами лица, указанного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количество акций публичного общества, принадлежащих лицу, указанному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его аффилированным лицам;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вид, категория (тип) выкупаемых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цена выкупаемых ценных бумаг и сведения о соответствии предлагаемой цены требованиям </w:t>
      </w:r>
      <w:hyperlink w:anchor="P2190" w:history="1">
        <w:r w:rsidRPr="001C402C">
          <w:rPr>
            <w:rFonts w:ascii="Times New Roman" w:hAnsi="Times New Roman" w:cs="Times New Roman"/>
            <w:color w:val="0000FF"/>
            <w:sz w:val="24"/>
            <w:szCs w:val="24"/>
          </w:rPr>
          <w:t>пункта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дата, на которую определяются (фиксируются) владельцы выкупаемых ценных бумаг и которая не может быть установлена ранее чем через 45 дней и позднее чем через 60 дней после направления требования о выкупе ценных бумаг в публичное общество;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срок оплаты выкупаемых ценных бумаг, который не может быть более чем 25 дней со дня, на который определяются (фиксируются) владельцы выкупаемых ценных бумаг. В случае, если на выкупаемые ценные бумаги установлено ограничение в связи с наложением на них ареста, указанный срок исчисляется со дня, когда лицо, заявившее требование о выкупе, узнало или должно было узнать об отмене либо о снятии ареста в отношении таких ценных бумаг;</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сведения о нотариусе, в депозит которого будут перечислены средства в случаях, предусмотренных </w:t>
      </w:r>
      <w:hyperlink w:anchor="P2207" w:history="1">
        <w:r w:rsidRPr="001C402C">
          <w:rPr>
            <w:rFonts w:ascii="Times New Roman" w:hAnsi="Times New Roman" w:cs="Times New Roman"/>
            <w:color w:val="0000FF"/>
            <w:sz w:val="24"/>
            <w:szCs w:val="24"/>
          </w:rPr>
          <w:t>пунктами 7</w:t>
        </w:r>
      </w:hyperlink>
      <w:r w:rsidRPr="001C402C">
        <w:rPr>
          <w:rFonts w:ascii="Times New Roman" w:hAnsi="Times New Roman" w:cs="Times New Roman"/>
          <w:sz w:val="24"/>
          <w:szCs w:val="24"/>
        </w:rPr>
        <w:t xml:space="preserve"> и </w:t>
      </w:r>
      <w:hyperlink w:anchor="P2210" w:history="1">
        <w:r w:rsidRPr="001C402C">
          <w:rPr>
            <w:rFonts w:ascii="Times New Roman" w:hAnsi="Times New Roman" w:cs="Times New Roman"/>
            <w:color w:val="0000FF"/>
            <w:sz w:val="24"/>
            <w:szCs w:val="24"/>
          </w:rPr>
          <w:t>7.1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требовании о выкупе ценных бумаг должна содержаться сделанная Банком России отметка о дате представления ему предварительного уведомления, предусмотренного </w:t>
      </w:r>
      <w:hyperlink w:anchor="P2222" w:history="1">
        <w:r w:rsidRPr="001C402C">
          <w:rPr>
            <w:rFonts w:ascii="Times New Roman" w:hAnsi="Times New Roman" w:cs="Times New Roman"/>
            <w:color w:val="0000FF"/>
            <w:sz w:val="24"/>
            <w:szCs w:val="24"/>
          </w:rPr>
          <w:t>статьей 84.9</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К требованию о выкупе ценных бумаг, направляемому в публичное общество, должна прилагаться копия отчета оценщика о рыночной стоимости выкупаемых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83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Полученное требование о выкупе ценных бумаг направляется публичным обществом владельцам выкупаемых ценных бумаг в порядке, предусмотренном </w:t>
      </w:r>
      <w:hyperlink w:anchor="P2022" w:history="1">
        <w:r w:rsidRPr="001C402C">
          <w:rPr>
            <w:rFonts w:ascii="Times New Roman" w:hAnsi="Times New Roman" w:cs="Times New Roman"/>
            <w:color w:val="0000FF"/>
            <w:sz w:val="24"/>
            <w:szCs w:val="24"/>
          </w:rPr>
          <w:t>пунктом 2 статьи 84.3</w:t>
        </w:r>
      </w:hyperlink>
      <w:r w:rsidRPr="001C402C">
        <w:rPr>
          <w:rFonts w:ascii="Times New Roman" w:hAnsi="Times New Roman" w:cs="Times New Roman"/>
          <w:sz w:val="24"/>
          <w:szCs w:val="24"/>
        </w:rPr>
        <w:t xml:space="preserve"> настоящего Федерального закона. В случае, если выкупаемые ценные бумаги являлись предметом залога или иного обременения, требование о выкупе ценных бумаг </w:t>
      </w:r>
      <w:r w:rsidRPr="001C402C">
        <w:rPr>
          <w:rFonts w:ascii="Times New Roman" w:hAnsi="Times New Roman" w:cs="Times New Roman"/>
          <w:sz w:val="24"/>
          <w:szCs w:val="24"/>
        </w:rPr>
        <w:lastRenderedPageBreak/>
        <w:t>также направляется залогодержателю либо лицу, в интересах которого установлено обременение.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83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93" w:name="P2190"/>
      <w:bookmarkEnd w:id="193"/>
      <w:r w:rsidRPr="001C402C">
        <w:rPr>
          <w:rFonts w:ascii="Times New Roman" w:hAnsi="Times New Roman" w:cs="Times New Roman"/>
          <w:sz w:val="24"/>
          <w:szCs w:val="24"/>
        </w:rPr>
        <w:t>4. Выкуп ценных бумаг осуществляется по цене не ниже рыночной стоимости выкупаемых ценных бумаг, которая должна быть определена оценщиком. При этом указанная цена не может быть ниже: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3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цены, по которой ценные бумаги приобретались на основании добровольного или обязательного предложения, в результате которого лицо, указанное в </w:t>
      </w:r>
      <w:hyperlink w:anchor="P2116" w:history="1">
        <w:r w:rsidRPr="001C402C">
          <w:rPr>
            <w:rFonts w:ascii="Times New Roman" w:hAnsi="Times New Roman" w:cs="Times New Roman"/>
            <w:color w:val="0000FF"/>
            <w:sz w:val="24"/>
            <w:szCs w:val="24"/>
          </w:rPr>
          <w:t>пункте 1 статьи 84.7</w:t>
        </w:r>
      </w:hyperlink>
      <w:r w:rsidRPr="001C402C">
        <w:rPr>
          <w:rFonts w:ascii="Times New Roman" w:hAnsi="Times New Roman" w:cs="Times New Roman"/>
          <w:sz w:val="24"/>
          <w:szCs w:val="24"/>
        </w:rPr>
        <w:t xml:space="preserve"> настоящего Федерального закона, стало владельцем более 95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3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наибольшей цены, по которой 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или его аффилированные лица приобрели либо обязались приобрести эти ценные бумаги после истечения срока принятия добровольного или обязательного предложения, в результате которого лицо, указанное в </w:t>
      </w:r>
      <w:hyperlink w:anchor="P2116" w:history="1">
        <w:r w:rsidRPr="001C402C">
          <w:rPr>
            <w:rFonts w:ascii="Times New Roman" w:hAnsi="Times New Roman" w:cs="Times New Roman"/>
            <w:color w:val="0000FF"/>
            <w:sz w:val="24"/>
            <w:szCs w:val="24"/>
          </w:rPr>
          <w:t>пункте 1 статьи 84.7</w:t>
        </w:r>
      </w:hyperlink>
      <w:r w:rsidRPr="001C402C">
        <w:rPr>
          <w:rFonts w:ascii="Times New Roman" w:hAnsi="Times New Roman" w:cs="Times New Roman"/>
          <w:sz w:val="24"/>
          <w:szCs w:val="24"/>
        </w:rPr>
        <w:t xml:space="preserve"> настоящего Федерального закона, стало владельцем более 95 процентов общего количества акций публичного общества, указанных в </w:t>
      </w:r>
      <w:hyperlink w:anchor="P1899" w:history="1">
        <w:r w:rsidRPr="001C402C">
          <w:rPr>
            <w:rFonts w:ascii="Times New Roman" w:hAnsi="Times New Roman" w:cs="Times New Roman"/>
            <w:color w:val="0000FF"/>
            <w:sz w:val="24"/>
            <w:szCs w:val="24"/>
          </w:rPr>
          <w:t>пункте 1 статьи 84.1</w:t>
        </w:r>
      </w:hyperlink>
      <w:r w:rsidRPr="001C402C">
        <w:rPr>
          <w:rFonts w:ascii="Times New Roman" w:hAnsi="Times New Roman" w:cs="Times New Roman"/>
          <w:sz w:val="24"/>
          <w:szCs w:val="24"/>
        </w:rPr>
        <w:t xml:space="preserve"> настоящего Федерального закона, с учетом акций, принадлежащих этому лицу и его аффилированным лицам;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4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цены, по которой ценные бумаги приобретались на основании добровольного предложения в соответствии с положениями </w:t>
      </w:r>
      <w:hyperlink w:anchor="P2173" w:history="1">
        <w:r w:rsidRPr="001C402C">
          <w:rPr>
            <w:rFonts w:ascii="Times New Roman" w:hAnsi="Times New Roman" w:cs="Times New Roman"/>
            <w:color w:val="0000FF"/>
            <w:sz w:val="24"/>
            <w:szCs w:val="24"/>
          </w:rPr>
          <w:t>пункта 1.1</w:t>
        </w:r>
      </w:hyperlink>
      <w:r w:rsidRPr="001C402C">
        <w:rPr>
          <w:rFonts w:ascii="Times New Roman" w:hAnsi="Times New Roman" w:cs="Times New Roman"/>
          <w:sz w:val="24"/>
          <w:szCs w:val="24"/>
        </w:rPr>
        <w:t xml:space="preserve"> настоящей статьи, в случае осуществления выкупа лицом, указанным в </w:t>
      </w:r>
      <w:hyperlink w:anchor="P2173" w:history="1">
        <w:r w:rsidRPr="001C402C">
          <w:rPr>
            <w:rFonts w:ascii="Times New Roman" w:hAnsi="Times New Roman" w:cs="Times New Roman"/>
            <w:color w:val="0000FF"/>
            <w:sz w:val="24"/>
            <w:szCs w:val="24"/>
          </w:rPr>
          <w:t>пункте 1.1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841"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03.07.2016 N 338-ФЗ)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Оплата выкупаемых ценных бумаг осуществляется только деньгами.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Владелец ценных бумаг, не согласившийся с ценой выкупаемых ценных бумаг, вправе обратиться в арбитражный суд с иском о возмещении убытков, причиненных в связи с ненадлежащим определением цены выкупаемых ценных бумаг. Указанный иск может быть предъявлен в течение шести месяцев со дня, когда такой владелец ценных бумаг узнал о списании с его лицевого счета (счета депо) выкупаемых ценных бумаг. Предъявление владельцем ценных бумаг указанного иска в арбитражный суд не является основанием для приостановления выкупа ценных бумаг или признания его недействительным.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5. На конец операционного дня даты, на которую определяются (фиксируются) владельцы выкупаемых ценных бумаг, регистратор общества и номинальные держатели акций вносят по лицевым счетам (счетам депо) запись об установлении ограничения по распоряжению выкупаемыми ценными бумагами без распоряжения (поручения) лица, которому открыт лицевой счет (счет депо).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Ограничение по распоряжению выкупаемыми ценными бумагами снимается в случае, если 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не представило регистратору общества документы, подтверждающие оплату выкупаемых ценных бумаг в порядке, предусмотренном настоящей статьей.</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5 в ред. Федерального </w:t>
      </w:r>
      <w:hyperlink r:id="rId84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если оно не зарегистрировано в реестре акционеров общества, обязано направить регистратору общества сведения, позволяющие идентифицировать его и его аффилированных лиц, с указанием количества ценных бумаг, учитываемых на счетах депо, в соответствии с правилами, установленными </w:t>
      </w:r>
      <w:hyperlink r:id="rId843" w:history="1">
        <w:r w:rsidRPr="001C402C">
          <w:rPr>
            <w:rFonts w:ascii="Times New Roman" w:hAnsi="Times New Roman" w:cs="Times New Roman"/>
            <w:color w:val="0000FF"/>
            <w:sz w:val="24"/>
            <w:szCs w:val="24"/>
          </w:rPr>
          <w:t>законодательством</w:t>
        </w:r>
      </w:hyperlink>
      <w:r w:rsidRPr="001C402C">
        <w:rPr>
          <w:rFonts w:ascii="Times New Roman" w:hAnsi="Times New Roman" w:cs="Times New Roman"/>
          <w:sz w:val="24"/>
          <w:szCs w:val="24"/>
        </w:rPr>
        <w:t xml:space="preserve"> Российской Федерации о ценных бумагах для осуществления прав по ценным бумагам лицами, права которых учитываются номинальным держателем.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 в ред. Федерального </w:t>
      </w:r>
      <w:hyperlink r:id="rId84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lastRenderedPageBreak/>
        <w:t>6.1. Владелец выкупаемых ценных бумаг, зарегистрированный в реестре акционеров общества, вправе направить регистратору общества заявление, которое содержит реквизиты его счета в банке, на который должны быть перечислены денежные средства за выкупаемые ценные бумаги. При этом заявление считается направленным в срок, если оно получено регистратором общества не позднее даты, на которую определяются (фиксируются) владельцы выкупаемых ценных бумаг и которая указывается в требовании о выкупе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6.1 введен Федеральным </w:t>
      </w:r>
      <w:hyperlink r:id="rId845"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94" w:name="P2207"/>
      <w:bookmarkEnd w:id="194"/>
      <w:r w:rsidRPr="001C402C">
        <w:rPr>
          <w:rFonts w:ascii="Times New Roman" w:hAnsi="Times New Roman" w:cs="Times New Roman"/>
          <w:sz w:val="24"/>
          <w:szCs w:val="24"/>
        </w:rPr>
        <w:t xml:space="preserve">7. Регистратор общества передает лицу, указанному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информацию о банковских счетах зарегистрированных в реестре акционеров общества владельцев выкупаемых ценных бумаг, реквизиты которых имеются у регистратора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выплачивает денежные средства в связи с выкупом ценных бумаг путем их перечисления на банковские счета в соответствии с информацией, полученной от регистратора общества. При отсутствии такой информации 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перечислить денежные средства за выкупаемые ценные бумаги в депозит нотариуса по месту нахождения публичного общества. Обязанность лица, указанного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по выплате денежных средств за выкупаемые ценные бумаги считается исполненной с даты поступления денежных средств в кредитную организацию, в которой открыт банковский счет лица, имеющего право на получение таких выплат, или в которой открыт банковский счет нотариуса, а в случае, если лицом, имеющим право на получение таких выплат, является кредитная организация, - на ее счет.</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 в ред. Федерального </w:t>
      </w:r>
      <w:hyperlink r:id="rId84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195" w:name="P2210"/>
      <w:bookmarkEnd w:id="195"/>
      <w:r w:rsidRPr="001C402C">
        <w:rPr>
          <w:rFonts w:ascii="Times New Roman" w:hAnsi="Times New Roman" w:cs="Times New Roman"/>
          <w:sz w:val="24"/>
          <w:szCs w:val="24"/>
        </w:rPr>
        <w:t xml:space="preserve">7.1. Регистратор общества передает лицу, указанному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информацию о реквизитах банковских счетов номинальных держателей, которые зарегистрированы в реестре акционеров общества, а в случае, если такие номинальные держатели являются кредитными организациями, - информацию о реквизитах их счетов.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выплачивает денежные средства в связи с выкупом ценных бумаг у владельцев, не зарегистрированных в реестре акционеров общества, номинальным держателям путем перечисления денежных средств на банковские счета в соответствии с информацией, полученной от регистратора общества. При отсутствии такой информации лицо, указанное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перечислить денежные средства за выкупаемые ценные бумаги в депозит нотариуса по месту нахождения 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Обязанность лица, указанного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по выплате денежных средств за выкупаемые ценные бумаги считается исполненной с даты поступления денежных средств в кредитную организацию, в которой открыт банковский счет номинального держателя или банковский счет нотариуса, а в случае, если номинальным держателем акций является кредитная организация, - на ее счет.</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Номинальные держатели обязаны выплатить своим депонентам денежные средства в связи с выкупом ценных бумаг в соответствии с правилами, установленными </w:t>
      </w:r>
      <w:hyperlink w:anchor="P2061" w:history="1">
        <w:r w:rsidRPr="001C402C">
          <w:rPr>
            <w:rFonts w:ascii="Times New Roman" w:hAnsi="Times New Roman" w:cs="Times New Roman"/>
            <w:color w:val="0000FF"/>
            <w:sz w:val="24"/>
            <w:szCs w:val="24"/>
          </w:rPr>
          <w:t>пунктом 7.2 статьи 84.3</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7.1 введен Федеральным </w:t>
      </w:r>
      <w:hyperlink r:id="rId847"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8. В течение трех дней после представления лицом, указанным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документов, подтверждающих оплату им выкупаемых ценных бумаг, и сведений о лицевых счетах (счетах депо), на которых учитываются права на ценные бумаги такого лица и его аффилированных лиц, регистратор общества списывает выкупаемые ценные бумаги с лицевых счетов их владельцев, с лицевых счетов номинальных держателей акций и зачисляет их на лицевой счет лица, указанного в </w:t>
      </w:r>
      <w:hyperlink w:anchor="P2167"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Указанное списание производится регистратором общества без распоряжения лиц, зарегистрированных в реестре акционеров публичного общества. Списание выкупаемых </w:t>
      </w:r>
      <w:r w:rsidRPr="001C402C">
        <w:rPr>
          <w:rFonts w:ascii="Times New Roman" w:hAnsi="Times New Roman" w:cs="Times New Roman"/>
          <w:sz w:val="24"/>
          <w:szCs w:val="24"/>
        </w:rPr>
        <w:lastRenderedPageBreak/>
        <w:t>ценных бумаг с лицевого счета номинального держателя акций в порядке, установленном настоящей статьей, является основанием для осуществления номинальным держателем записи о прекращении прав на соответствующие ценные бумаги по счетам депо клиента (депонента) без поручения (распоряжения) последнего.</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по лицевому счету (счету депо) на выкупаемые ценные бумаги установлено ограничение в связи с наложением на них ареста, списание ценных бумаг производится после снятия ареста.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8 в ред. Федерального </w:t>
      </w:r>
      <w:hyperlink r:id="rId84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9. Одновременно со списанием с лицевого счета (счета депо) выкупаемых ценных бумаг, которые являлись предметом залога или иного обременения, такие залог или обременение прекращаются.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9 введен Федеральным </w:t>
      </w:r>
      <w:hyperlink r:id="rId84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196" w:name="P2222"/>
      <w:bookmarkEnd w:id="196"/>
      <w:r w:rsidRPr="001C402C">
        <w:rPr>
          <w:rFonts w:ascii="Times New Roman" w:hAnsi="Times New Roman" w:cs="Times New Roman"/>
          <w:sz w:val="24"/>
          <w:szCs w:val="24"/>
        </w:rPr>
        <w:t>Статья 84.9. Государственный контроль за приобретением акций публичного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5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197" w:name="P2225"/>
      <w:bookmarkEnd w:id="197"/>
      <w:r w:rsidRPr="001C402C">
        <w:rPr>
          <w:rFonts w:ascii="Times New Roman" w:hAnsi="Times New Roman" w:cs="Times New Roman"/>
          <w:sz w:val="24"/>
          <w:szCs w:val="24"/>
        </w:rPr>
        <w:t xml:space="preserve">1. Добровольное или обязательное предложение, касающееся приобретения ценных бумаг, </w:t>
      </w:r>
      <w:hyperlink r:id="rId851" w:history="1">
        <w:r w:rsidRPr="001C402C">
          <w:rPr>
            <w:rFonts w:ascii="Times New Roman" w:hAnsi="Times New Roman" w:cs="Times New Roman"/>
            <w:color w:val="0000FF"/>
            <w:sz w:val="24"/>
            <w:szCs w:val="24"/>
          </w:rPr>
          <w:t>уведомление</w:t>
        </w:r>
      </w:hyperlink>
      <w:r w:rsidRPr="001C402C">
        <w:rPr>
          <w:rFonts w:ascii="Times New Roman" w:hAnsi="Times New Roman" w:cs="Times New Roman"/>
          <w:sz w:val="24"/>
          <w:szCs w:val="24"/>
        </w:rPr>
        <w:t xml:space="preserve"> о праве требовать выкупа ценных бумаг, предусмотренное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 и </w:t>
      </w:r>
      <w:hyperlink r:id="rId852" w:history="1">
        <w:r w:rsidRPr="001C402C">
          <w:rPr>
            <w:rFonts w:ascii="Times New Roman" w:hAnsi="Times New Roman" w:cs="Times New Roman"/>
            <w:color w:val="0000FF"/>
            <w:sz w:val="24"/>
            <w:szCs w:val="24"/>
          </w:rPr>
          <w:t>требование</w:t>
        </w:r>
      </w:hyperlink>
      <w:r w:rsidRPr="001C402C">
        <w:rPr>
          <w:rFonts w:ascii="Times New Roman" w:hAnsi="Times New Roman" w:cs="Times New Roman"/>
          <w:sz w:val="24"/>
          <w:szCs w:val="24"/>
        </w:rPr>
        <w:t xml:space="preserve"> о выкупе ценных бумаг, предусмотренное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 до направления их в публичное общество представляются в Банк России (далее - предварительное уведомление).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21.11.2011 </w:t>
      </w:r>
      <w:hyperlink r:id="rId853" w:history="1">
        <w:r w:rsidRPr="001C402C">
          <w:rPr>
            <w:rFonts w:ascii="Times New Roman" w:hAnsi="Times New Roman" w:cs="Times New Roman"/>
            <w:color w:val="0000FF"/>
            <w:sz w:val="24"/>
            <w:szCs w:val="24"/>
          </w:rPr>
          <w:t>N 327-ФЗ</w:t>
        </w:r>
      </w:hyperlink>
      <w:r w:rsidRPr="001C402C">
        <w:rPr>
          <w:rFonts w:ascii="Times New Roman" w:hAnsi="Times New Roman" w:cs="Times New Roman"/>
          <w:sz w:val="24"/>
          <w:szCs w:val="24"/>
        </w:rPr>
        <w:t xml:space="preserve">, от 23.07.2013 </w:t>
      </w:r>
      <w:hyperlink r:id="rId854"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855"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момент представления указанных документов Банк России обязан сделать отметку о дате представления ему предварительного уведомления на экземпляре соответствующего документа, остающемся у лица, представившего указанные документы.</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5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По истечении 15 дней с момента представления в Банк России предварительного уведомления лицо, которое имеет намерение подать добровольное или обязательное предложение, уведомление о праве требовать выкупа ценных бумаг, предусмотренное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 либо требование о выкупе ценных бумаг, предусмотренное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 вправе направить соответствующее предложение, указанные уведомление или требование в публичное общество, если до истечения этого срока Банк России не направит предписание о приведении соответствующего предложения, указанных уведомления или требования в соответствие с требованиями настоящего Федерального закона по основаниям, указанным в </w:t>
      </w:r>
      <w:hyperlink w:anchor="P2234" w:history="1">
        <w:r w:rsidRPr="001C402C">
          <w:rPr>
            <w:rFonts w:ascii="Times New Roman" w:hAnsi="Times New Roman" w:cs="Times New Roman"/>
            <w:color w:val="0000FF"/>
            <w:sz w:val="24"/>
            <w:szCs w:val="24"/>
          </w:rPr>
          <w:t>пункте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23.07.2013 </w:t>
      </w:r>
      <w:hyperlink r:id="rId857"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858"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bookmarkStart w:id="198" w:name="P2231"/>
      <w:bookmarkEnd w:id="198"/>
      <w:r w:rsidRPr="001C402C">
        <w:rPr>
          <w:rFonts w:ascii="Times New Roman" w:hAnsi="Times New Roman" w:cs="Times New Roman"/>
          <w:sz w:val="24"/>
          <w:szCs w:val="24"/>
        </w:rPr>
        <w:t xml:space="preserve">2. Утратил силу. - Федеральный </w:t>
      </w:r>
      <w:hyperlink r:id="rId859"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Банк России вместе с добровольным или обязательным предложением, уведомлением о праве требовать выкупа ценных бумаг, предусмотренным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 либо требованием о выкупе ценных бумаг, предусмотренным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 представляются нотариально удостоверенные копии документов, прилагаемых к соответствующему предложению, указанным уведомлению или требованию в соответствии с требованиями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6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bookmarkStart w:id="199" w:name="P2234"/>
      <w:bookmarkEnd w:id="199"/>
      <w:r w:rsidRPr="001C402C">
        <w:rPr>
          <w:rFonts w:ascii="Times New Roman" w:hAnsi="Times New Roman" w:cs="Times New Roman"/>
          <w:sz w:val="24"/>
          <w:szCs w:val="24"/>
        </w:rPr>
        <w:t xml:space="preserve">4. Банк России направляет лицу, представившему добровольное или обязательное предложение, уведомление о праве требовать выкупа ценных бумаг, предусмотренное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 либо требование о выкупе ценных бумаг, </w:t>
      </w:r>
      <w:r w:rsidRPr="001C402C">
        <w:rPr>
          <w:rFonts w:ascii="Times New Roman" w:hAnsi="Times New Roman" w:cs="Times New Roman"/>
          <w:sz w:val="24"/>
          <w:szCs w:val="24"/>
        </w:rPr>
        <w:lastRenderedPageBreak/>
        <w:t xml:space="preserve">предусмотренное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 предписание о приведении соответствующего предложения, указанных уведомления или требования в соответствие с требованиями настоящего Федерального закона в следующих случаях: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6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непредставление документов, необходимых в соответствии с настоящим Федеральным законом для направления в публичное общество соответствующего предложения, указанных уведомления или требования;</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6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отсутствие в соответствующем предложении, указанных уведомлении или требовании всех сведений и условий, предусмотренных настоящей главой;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несоответствие порядка определения цены приобретаемых или выкупаемых ценных бумаг требованиям настоящего Федерального закона, в том числе в случае обнаружения в течение шести месяцев, предшествующих дате представления документов в Банк России, факта манипулирования ценами в отношении приобретаемых или выкупаемых ценных бумаг, который привел к занижению цены приобретаемых или выкупаемых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6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Предписание Банка России о приведении соответствующего предложения, указанных уведомления или требования в соответствие с настоящим Федеральным законом может быть обжаловано в арбитражный суд.</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6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Банк России в случае пропуска срока направления им предписания вправе обратиться в арбитражный суд по месту нахождения публичного общества с иском о приведении соответствующего предложения, указанных уведомления или требования в соответствие с требованиями настоящего Федерального закона по основаниям, указанным в </w:t>
      </w:r>
      <w:hyperlink w:anchor="P2234" w:history="1">
        <w:r w:rsidRPr="001C402C">
          <w:rPr>
            <w:rFonts w:ascii="Times New Roman" w:hAnsi="Times New Roman" w:cs="Times New Roman"/>
            <w:color w:val="0000FF"/>
            <w:sz w:val="24"/>
            <w:szCs w:val="24"/>
          </w:rPr>
          <w:t>пункте 4</w:t>
        </w:r>
      </w:hyperlink>
      <w:r w:rsidRPr="001C402C">
        <w:rPr>
          <w:rFonts w:ascii="Times New Roman" w:hAnsi="Times New Roman" w:cs="Times New Roman"/>
          <w:sz w:val="24"/>
          <w:szCs w:val="24"/>
        </w:rPr>
        <w:t xml:space="preserve"> настоящей статьи.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23.07.2013 </w:t>
      </w:r>
      <w:hyperlink r:id="rId865"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866"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6. Изменения, внесенные в добровольное или обязательное предложение в соответствии со </w:t>
      </w:r>
      <w:hyperlink w:anchor="P2071" w:history="1">
        <w:r w:rsidRPr="001C402C">
          <w:rPr>
            <w:rFonts w:ascii="Times New Roman" w:hAnsi="Times New Roman" w:cs="Times New Roman"/>
            <w:color w:val="0000FF"/>
            <w:sz w:val="24"/>
            <w:szCs w:val="24"/>
          </w:rPr>
          <w:t>статьей 84.4</w:t>
        </w:r>
      </w:hyperlink>
      <w:r w:rsidRPr="001C402C">
        <w:rPr>
          <w:rFonts w:ascii="Times New Roman" w:hAnsi="Times New Roman" w:cs="Times New Roman"/>
          <w:sz w:val="24"/>
          <w:szCs w:val="24"/>
        </w:rPr>
        <w:t xml:space="preserve"> настоящего Федерального закона, представляются в Банк России лицом, которое вносит указанные изменения, не позднее даты направления соответствующих изменений в публичное общество.</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23.07.2013 </w:t>
      </w:r>
      <w:hyperlink r:id="rId867"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868"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7. Банком России устанавливаются </w:t>
      </w:r>
      <w:hyperlink r:id="rId869" w:history="1">
        <w:r w:rsidRPr="001C402C">
          <w:rPr>
            <w:rFonts w:ascii="Times New Roman" w:hAnsi="Times New Roman" w:cs="Times New Roman"/>
            <w:color w:val="0000FF"/>
            <w:sz w:val="24"/>
            <w:szCs w:val="24"/>
          </w:rPr>
          <w:t>требования</w:t>
        </w:r>
      </w:hyperlink>
      <w:r w:rsidRPr="001C402C">
        <w:rPr>
          <w:rFonts w:ascii="Times New Roman" w:hAnsi="Times New Roman" w:cs="Times New Roman"/>
          <w:sz w:val="24"/>
          <w:szCs w:val="24"/>
        </w:rPr>
        <w:t xml:space="preserve"> к порядку представления в Банк России добровольного или обязательного предложения, уведомления о праве требовать выкупа ценных бумаг, предусмотренного </w:t>
      </w:r>
      <w:hyperlink w:anchor="P2113" w:history="1">
        <w:r w:rsidRPr="001C402C">
          <w:rPr>
            <w:rFonts w:ascii="Times New Roman" w:hAnsi="Times New Roman" w:cs="Times New Roman"/>
            <w:color w:val="0000FF"/>
            <w:sz w:val="24"/>
            <w:szCs w:val="24"/>
          </w:rPr>
          <w:t>статьей 84.7</w:t>
        </w:r>
      </w:hyperlink>
      <w:r w:rsidRPr="001C402C">
        <w:rPr>
          <w:rFonts w:ascii="Times New Roman" w:hAnsi="Times New Roman" w:cs="Times New Roman"/>
          <w:sz w:val="24"/>
          <w:szCs w:val="24"/>
        </w:rPr>
        <w:t xml:space="preserve"> настоящего Федерального закона, и требования о выкупе ценных бумаг, предусмотренного </w:t>
      </w:r>
      <w:hyperlink w:anchor="P2164" w:history="1">
        <w:r w:rsidRPr="001C402C">
          <w:rPr>
            <w:rFonts w:ascii="Times New Roman" w:hAnsi="Times New Roman" w:cs="Times New Roman"/>
            <w:color w:val="0000FF"/>
            <w:sz w:val="24"/>
            <w:szCs w:val="24"/>
          </w:rPr>
          <w:t>статьей 84.8</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7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 xml:space="preserve">Статья 84.10. Утратила силу. - Федеральный </w:t>
      </w:r>
      <w:hyperlink r:id="rId871"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XII. КОНТРОЛЬ ЗА ФИНАНСОВО-ХОЗЯЙСТВЕННОЙ</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ДЕЯТЕЛЬНОСТЬЮ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85. Ревизионная комиссия (ревизор)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возможности включения в устав непубличного акционерного общества положения об отсутствии ревизионной комиссии см. </w:t>
      </w:r>
      <w:hyperlink r:id="rId872" w:history="1">
        <w:r w:rsidRPr="001C402C">
          <w:rPr>
            <w:rFonts w:ascii="Times New Roman" w:hAnsi="Times New Roman" w:cs="Times New Roman"/>
            <w:color w:val="0000FF"/>
            <w:sz w:val="24"/>
            <w:szCs w:val="24"/>
          </w:rPr>
          <w:t>статью 66.3</w:t>
        </w:r>
      </w:hyperlink>
      <w:r w:rsidRPr="001C402C">
        <w:rPr>
          <w:rFonts w:ascii="Times New Roman" w:hAnsi="Times New Roman" w:cs="Times New Roman"/>
          <w:color w:val="0A2666"/>
          <w:sz w:val="24"/>
          <w:szCs w:val="24"/>
        </w:rPr>
        <w:t xml:space="preserve"> ГК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Для осуществления контроля за финансово-хозяйственной деятельностью </w:t>
      </w:r>
      <w:r w:rsidRPr="001C402C">
        <w:rPr>
          <w:rFonts w:ascii="Times New Roman" w:hAnsi="Times New Roman" w:cs="Times New Roman"/>
          <w:sz w:val="24"/>
          <w:szCs w:val="24"/>
        </w:rPr>
        <w:lastRenderedPageBreak/>
        <w:t xml:space="preserve">общества общим собранием акционеров в соответствии с уставом общества избирается ревизионная комиссия (ревизор) общества. Избрание членов ревизионной комиссии или ревизора создаваемого общества осуществляется с учетом особенностей, предусмотренных </w:t>
      </w:r>
      <w:hyperlink w:anchor="P187" w:history="1">
        <w:r w:rsidRPr="001C402C">
          <w:rPr>
            <w:rFonts w:ascii="Times New Roman" w:hAnsi="Times New Roman" w:cs="Times New Roman"/>
            <w:color w:val="0000FF"/>
            <w:sz w:val="24"/>
            <w:szCs w:val="24"/>
          </w:rPr>
          <w:t>главой II</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7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27.07.2006 N 146-ФЗ)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 решению общего собрания акционеров членам ревизионной комиссии (ревизору) общества в период исполнения ими своих обязанностей могут выплачиваться вознаграждения и (или) компенсироваться расходы, связанные с исполнением ими своих обязанностей. Размеры таких вознаграждений и компенсаций устанавливаются решением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введен Федеральным </w:t>
      </w:r>
      <w:hyperlink r:id="rId874"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Компетенция ревизионной комиссии (ревизора) общества по вопросам, не предусмотренным настоящим Федеральным законом, определяется уставом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Порядок деятельности ревизионной комиссии (ревизора) общества определяется внутренним документом общества, утверждаемым общим собранием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Проверка (ревизия) финансово-хозяйственной деятельности общества осуществляется по итогам деятельности общества за год, а также во всякое время по инициативе ревизионной комиссии (ревизора) общества, решению общего собрания акционеров, совета директоров (наблюдательного совета) общества или по требованию акционера (акционеров) общества, владеющего в совокупности не менее чем 10 процентами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По требованию ревизионной комиссии (ревизора) общества лица, занимающие должности в органах управления общества, обязаны представить документы о финансово-хозяйственной деятельности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Ревизионная комиссия (ревизор) общества вправе потребовать созыва внеочередного общего собрания акционеров в соответствии со </w:t>
      </w:r>
      <w:hyperlink w:anchor="P1212" w:history="1">
        <w:r w:rsidRPr="001C402C">
          <w:rPr>
            <w:rFonts w:ascii="Times New Roman" w:hAnsi="Times New Roman" w:cs="Times New Roman"/>
            <w:color w:val="0000FF"/>
            <w:sz w:val="24"/>
            <w:szCs w:val="24"/>
          </w:rPr>
          <w:t>статьей 55</w:t>
        </w:r>
      </w:hyperlink>
      <w:r w:rsidRPr="001C402C">
        <w:rPr>
          <w:rFonts w:ascii="Times New Roman" w:hAnsi="Times New Roman" w:cs="Times New Roman"/>
          <w:sz w:val="24"/>
          <w:szCs w:val="24"/>
        </w:rPr>
        <w:t xml:space="preserve">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Члены ревизионной комиссии (ревизор) общества не могут одновременно являться членами совета директоров (наблюдательного совета) общества, а также занимать иные должности в органах управления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Акции, принадлежащие членам совета директоров (наблюдательного совета) общества или лицам, занимающим должности в органах управления общества, не могут участвовать в голосовании при избрании членов ревизионной комиссии (ревизора)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86. Аудитор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Аудитор (гражданин или аудиторская организация) общества осуществляет проверку финансово-хозяйственной деятельности общества в соответствии с правовыми актами Российской Федерации на основании заключаемого с ним договора.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Общее собрание акционеров утверждает аудитора общества. Размер оплаты его услуг определяется советом директоров (наблюдательным советом)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87. Заключение ревизионной комиссии (ревизора) общества или аудитора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 итогам проверки финансово-хозяйственной деятельности общества ревизионная комиссия (ревизор) общества или аудитор общества составляет заключение, в котором должны содержаться: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подтверждение достоверности данных, содержащихся в отчетах, и иных финансовых документов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информация о фактах нарушения установленных правовыми актами Российской </w:t>
      </w:r>
      <w:r w:rsidRPr="001C402C">
        <w:rPr>
          <w:rFonts w:ascii="Times New Roman" w:hAnsi="Times New Roman" w:cs="Times New Roman"/>
          <w:sz w:val="24"/>
          <w:szCs w:val="24"/>
        </w:rPr>
        <w:lastRenderedPageBreak/>
        <w:t>Федерации порядка ведения бухгалтерского учета и представления бухгалтерской (финансовой) отчетности, а также правовых актов Российской Федерации при осуществлении финансово-хозяйственной деятельности.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7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XIII. УЧЕТ И ОТЧЕТНОСТЬ, ДОКУМЕНТЫ ОБЩЕСТВА.</w:t>
      </w:r>
    </w:p>
    <w:p w:rsidR="001C402C" w:rsidRPr="001C402C" w:rsidRDefault="001C402C">
      <w:pPr>
        <w:pStyle w:val="ConsPlusTitle"/>
        <w:jc w:val="center"/>
        <w:rPr>
          <w:rFonts w:ascii="Times New Roman" w:hAnsi="Times New Roman" w:cs="Times New Roman"/>
          <w:sz w:val="24"/>
          <w:szCs w:val="24"/>
        </w:rPr>
      </w:pPr>
      <w:r w:rsidRPr="001C402C">
        <w:rPr>
          <w:rFonts w:ascii="Times New Roman" w:hAnsi="Times New Roman" w:cs="Times New Roman"/>
          <w:sz w:val="24"/>
          <w:szCs w:val="24"/>
        </w:rPr>
        <w:t>ИНФОРМАЦИЯ ОБ ОБЩЕСТВЕ</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 требованиях к главному бухгалтеру и иному должностному лицу, на которое возложено ведение бухгалтерского учета, см. Федеральный </w:t>
      </w:r>
      <w:hyperlink r:id="rId876"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color w:val="0A2666"/>
          <w:sz w:val="24"/>
          <w:szCs w:val="24"/>
        </w:rPr>
        <w:t xml:space="preserve"> от 06.12.2011 N 402-ФЗ.</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88. Бухгалтерский учет и бухгалтерская (финансовая) отчетность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7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Общество обязано вести бухгалтерский учет и представлять бухгалтерскую (финансовую) отчетность в порядке, установленном настоящим Федеральным законом и иными правовыми актами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7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Ответственность за организацию, состояние и достоверность бухгалтерского учета в обществе, своевременное представление бухгалтерской (финансовой) отчетности в соответствующие органы, а также сведений о деятельности общества, представляемых акционерам, кредиторам и в средства массовой информации, несет исполнительный орган общества в соответствии с настоящим Федеральным </w:t>
      </w:r>
      <w:hyperlink w:anchor="P154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иными правовыми актами Российской Федерации, уставом общества.</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87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Достоверность данных, содержащихся в годовом отчете общества, годовой бухгалтерской (финансовой) отчетности, должна быть подтверждена ревизионной комиссией (ревизором)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Общество обязано привлечь для ежегодного аудита годовой бухгалтерской (финансовой) отчетности аудиторскую организацию, не связанную имущественными интересами с обществом или его акционерами.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880"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w:t>
      </w:r>
      <w:hyperlink r:id="rId881" w:history="1">
        <w:r w:rsidRPr="001C402C">
          <w:rPr>
            <w:rFonts w:ascii="Times New Roman" w:hAnsi="Times New Roman" w:cs="Times New Roman"/>
            <w:color w:val="0000FF"/>
            <w:sz w:val="24"/>
            <w:szCs w:val="24"/>
          </w:rPr>
          <w:t>Годовой отчет</w:t>
        </w:r>
      </w:hyperlink>
      <w:r w:rsidRPr="001C402C">
        <w:rPr>
          <w:rFonts w:ascii="Times New Roman" w:hAnsi="Times New Roman" w:cs="Times New Roman"/>
          <w:sz w:val="24"/>
          <w:szCs w:val="24"/>
        </w:rPr>
        <w:t xml:space="preserve"> общества подлежит предварительному утверждению советом директоров (наблюдательным советом) общества, а в случае отсутствия в обществе совета директоров (наблюдательного совета) общества - лицом, осуществляющим функции единоличного исполнительного органа общества, не позднее чем за 30 дней до даты проведения годового общего собрания акционеров.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4 в ред. Федерального </w:t>
      </w:r>
      <w:hyperlink r:id="rId88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89. Хранение документов общества</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8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200" w:name="P2309"/>
      <w:bookmarkEnd w:id="200"/>
      <w:r w:rsidRPr="001C402C">
        <w:rPr>
          <w:rFonts w:ascii="Times New Roman" w:hAnsi="Times New Roman" w:cs="Times New Roman"/>
          <w:sz w:val="24"/>
          <w:szCs w:val="24"/>
        </w:rPr>
        <w:t>1. Общество обязано хранить следующие документы: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договор о создании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устав общества и внесенные в него изменения и дополнения, которые зарегистрированы в установленном порядке, решение о создании общества, документ о государственной регистрации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документы, подтверждающие права общества на имущество, находящееся на его </w:t>
      </w:r>
      <w:r w:rsidRPr="001C402C">
        <w:rPr>
          <w:rFonts w:ascii="Times New Roman" w:hAnsi="Times New Roman" w:cs="Times New Roman"/>
          <w:sz w:val="24"/>
          <w:szCs w:val="24"/>
        </w:rPr>
        <w:lastRenderedPageBreak/>
        <w:t>балансе;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внутренние документы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положение о филиале или представительстве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годовые отчеты;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документы бухгалтерского учета;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документы бухгалтерской (финансовой) отчетности;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84"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протоколы общих собраний акционеров (решения акционера, являющегося владельцем всех голосующих акций общества), заседаний совета директоров (наблюдательного совета) общества, ревизионной комиссии (ревизора) общества и коллегиального исполнительного органа общества (правления, дирекции);</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бюллетени для голосования, а также доверенности (копии доверенностей) на участие в общем собрании акционеров;</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отчеты оценщиков;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8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hyperlink r:id="rId886" w:history="1">
        <w:r w:rsidRPr="001C402C">
          <w:rPr>
            <w:rFonts w:ascii="Times New Roman" w:hAnsi="Times New Roman" w:cs="Times New Roman"/>
            <w:color w:val="0000FF"/>
            <w:sz w:val="24"/>
            <w:szCs w:val="24"/>
          </w:rPr>
          <w:t>списки</w:t>
        </w:r>
      </w:hyperlink>
      <w:r w:rsidRPr="001C402C">
        <w:rPr>
          <w:rFonts w:ascii="Times New Roman" w:hAnsi="Times New Roman" w:cs="Times New Roman"/>
          <w:sz w:val="24"/>
          <w:szCs w:val="24"/>
        </w:rPr>
        <w:t xml:space="preserve"> аффилированных лиц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списки лиц, имеющих право на участие в общем собрании акционеров, и лиц, имеющих право на получение дивидендов, а также иные списки, составляемые обществом для осуществления акционерами своих прав в соответствии с требованиями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заключения ревизионной комиссии (ревизора) общества, аудитора общества, государственных и муниципальных органов финансового контроля;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проспекты ценных бумаг, ежеквартальные отчеты эмитента и иные документы, содержащие информацию, подлежащую опубликованию или раскрытию иным способом в соответствии с настоящим Федеральным законом и другими федеральными законами;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8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04.10.2010 N 264-ФЗ)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уведомления о заключении акционерных соглашений, направленные обществу, а также списки лиц, заключивших такие соглашения;</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судебные акты по спорам, связанным с созданием общества, управлением им или участием в нем;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иные документы, предусмотренные настоящим Федеральным законом, уставом общества, внутренними документами общества, решениями общего собрания акционеров, совета директоров (наблюдательного совета) общества, органов управления общества, а также </w:t>
      </w:r>
      <w:hyperlink r:id="rId888" w:history="1">
        <w:r w:rsidRPr="001C402C">
          <w:rPr>
            <w:rFonts w:ascii="Times New Roman" w:hAnsi="Times New Roman" w:cs="Times New Roman"/>
            <w:color w:val="0000FF"/>
            <w:sz w:val="24"/>
            <w:szCs w:val="24"/>
          </w:rPr>
          <w:t>документы</w:t>
        </w:r>
      </w:hyperlink>
      <w:r w:rsidRPr="001C402C">
        <w:rPr>
          <w:rFonts w:ascii="Times New Roman" w:hAnsi="Times New Roman" w:cs="Times New Roman"/>
          <w:sz w:val="24"/>
          <w:szCs w:val="24"/>
        </w:rPr>
        <w:t>, предусмотренные правовыми актами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 в ред. Федерального </w:t>
      </w:r>
      <w:hyperlink r:id="rId88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19.07.2009 N 205-ФЗ)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Общество хранит документы, предусмотренные </w:t>
      </w:r>
      <w:hyperlink w:anchor="P2309"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по месту нахождения его исполнительного органа в </w:t>
      </w:r>
      <w:hyperlink r:id="rId890"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xml:space="preserve"> и в течение сроков, которые установлены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91"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90. Предоставление обществом информации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Информация об обществе предоставляется им в соответствии с требованиями настоящего Федерального закона и иных правовых актов Российской Федерации.</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91. Предоставление обществом информации акционерам</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9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Об административной ответственности за непредоставление, нарушение порядка и </w:t>
      </w:r>
      <w:r w:rsidRPr="001C402C">
        <w:rPr>
          <w:rFonts w:ascii="Times New Roman" w:hAnsi="Times New Roman" w:cs="Times New Roman"/>
          <w:color w:val="0A2666"/>
          <w:sz w:val="24"/>
          <w:szCs w:val="24"/>
        </w:rPr>
        <w:lastRenderedPageBreak/>
        <w:t xml:space="preserve">(или) сроков предоставления хозяйственным обществом по требованию участника информации см. </w:t>
      </w:r>
      <w:hyperlink r:id="rId893" w:history="1">
        <w:r w:rsidRPr="001C402C">
          <w:rPr>
            <w:rFonts w:ascii="Times New Roman" w:hAnsi="Times New Roman" w:cs="Times New Roman"/>
            <w:color w:val="0000FF"/>
            <w:sz w:val="24"/>
            <w:szCs w:val="24"/>
          </w:rPr>
          <w:t>часть 1 статьи 15.19</w:t>
        </w:r>
      </w:hyperlink>
      <w:r w:rsidRPr="001C402C">
        <w:rPr>
          <w:rFonts w:ascii="Times New Roman" w:hAnsi="Times New Roman" w:cs="Times New Roman"/>
          <w:color w:val="0A2666"/>
          <w:sz w:val="24"/>
          <w:szCs w:val="24"/>
        </w:rPr>
        <w:t xml:space="preserve">, </w:t>
      </w:r>
      <w:hyperlink r:id="rId894" w:history="1">
        <w:r w:rsidRPr="001C402C">
          <w:rPr>
            <w:rFonts w:ascii="Times New Roman" w:hAnsi="Times New Roman" w:cs="Times New Roman"/>
            <w:color w:val="0000FF"/>
            <w:sz w:val="24"/>
            <w:szCs w:val="24"/>
          </w:rPr>
          <w:t>части 2</w:t>
        </w:r>
      </w:hyperlink>
      <w:r w:rsidRPr="001C402C">
        <w:rPr>
          <w:rFonts w:ascii="Times New Roman" w:hAnsi="Times New Roman" w:cs="Times New Roman"/>
          <w:color w:val="0A2666"/>
          <w:sz w:val="24"/>
          <w:szCs w:val="24"/>
        </w:rPr>
        <w:t xml:space="preserve"> и </w:t>
      </w:r>
      <w:hyperlink r:id="rId895" w:history="1">
        <w:r w:rsidRPr="001C402C">
          <w:rPr>
            <w:rFonts w:ascii="Times New Roman" w:hAnsi="Times New Roman" w:cs="Times New Roman"/>
            <w:color w:val="0000FF"/>
            <w:sz w:val="24"/>
            <w:szCs w:val="24"/>
          </w:rPr>
          <w:t>11 статьи 15.23.1</w:t>
        </w:r>
      </w:hyperlink>
      <w:r w:rsidRPr="001C402C">
        <w:rPr>
          <w:rFonts w:ascii="Times New Roman" w:hAnsi="Times New Roman" w:cs="Times New Roman"/>
          <w:color w:val="0A2666"/>
          <w:sz w:val="24"/>
          <w:szCs w:val="24"/>
        </w:rPr>
        <w:t xml:space="preserve"> КоАП РФ (Информационное </w:t>
      </w:r>
      <w:hyperlink r:id="rId896" w:history="1">
        <w:r w:rsidRPr="001C402C">
          <w:rPr>
            <w:rFonts w:ascii="Times New Roman" w:hAnsi="Times New Roman" w:cs="Times New Roman"/>
            <w:color w:val="0000FF"/>
            <w:sz w:val="24"/>
            <w:szCs w:val="24"/>
          </w:rPr>
          <w:t>письмо</w:t>
        </w:r>
      </w:hyperlink>
      <w:r w:rsidRPr="001C402C">
        <w:rPr>
          <w:rFonts w:ascii="Times New Roman" w:hAnsi="Times New Roman" w:cs="Times New Roman"/>
          <w:color w:val="0A2666"/>
          <w:sz w:val="24"/>
          <w:szCs w:val="24"/>
        </w:rPr>
        <w:t xml:space="preserve"> Президиума ВАС РФ от 18.01.2011 N 144).</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201" w:name="P2347"/>
      <w:bookmarkEnd w:id="201"/>
      <w:r w:rsidRPr="001C402C">
        <w:rPr>
          <w:rFonts w:ascii="Times New Roman" w:hAnsi="Times New Roman" w:cs="Times New Roman"/>
          <w:sz w:val="24"/>
          <w:szCs w:val="24"/>
        </w:rPr>
        <w:t xml:space="preserve">1. Общество обязано обеспечить акционерам доступ к документам, предусмотренным </w:t>
      </w:r>
      <w:hyperlink w:anchor="P2309" w:history="1">
        <w:r w:rsidRPr="001C402C">
          <w:rPr>
            <w:rFonts w:ascii="Times New Roman" w:hAnsi="Times New Roman" w:cs="Times New Roman"/>
            <w:color w:val="0000FF"/>
            <w:sz w:val="24"/>
            <w:szCs w:val="24"/>
          </w:rPr>
          <w:t>пунктом 1 статьи 89</w:t>
        </w:r>
      </w:hyperlink>
      <w:r w:rsidRPr="001C402C">
        <w:rPr>
          <w:rFonts w:ascii="Times New Roman" w:hAnsi="Times New Roman" w:cs="Times New Roman"/>
          <w:sz w:val="24"/>
          <w:szCs w:val="24"/>
        </w:rPr>
        <w:t xml:space="preserve"> настоящего Федерального закона. К документам бухгалтерского учета и протоколам заседаний коллегиального исполнительного органа имеют право доступа акционеры (акционер), имеющие в совокупности не менее 25 процентов голосующих акций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использования в отношении общества специального права на участие Российской Федерации, субъекта Российской Федерации или муниципального образования в управлении указанным обществом ("золотая акция") такое общество обеспечивает представителям Российской Федерации, субъекта Российской Федерации или муниципального образования доступ ко всем своим документам.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89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bookmarkStart w:id="202" w:name="P2350"/>
      <w:bookmarkEnd w:id="202"/>
      <w:r w:rsidRPr="001C402C">
        <w:rPr>
          <w:rFonts w:ascii="Times New Roman" w:hAnsi="Times New Roman" w:cs="Times New Roman"/>
          <w:sz w:val="24"/>
          <w:szCs w:val="24"/>
        </w:rPr>
        <w:t xml:space="preserve">2. Документы, предусмотренные </w:t>
      </w:r>
      <w:hyperlink w:anchor="P2347"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должны быть предоставлены обществом в течение семи рабочих дней со дня предъявления соответствующего требования для ознакомления в помещении исполнительного органа общества. Общество обязано по требованию лиц, имеющих право доступа к документам, предусмотренным </w:t>
      </w:r>
      <w:hyperlink w:anchor="P2347"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предоставить им копии указанных документов. Плата, взимаемая обществом за предоставление данных копий, не может превышать затраты на их изготовление. Дополнительные </w:t>
      </w:r>
      <w:hyperlink r:id="rId898" w:history="1">
        <w:r w:rsidRPr="001C402C">
          <w:rPr>
            <w:rFonts w:ascii="Times New Roman" w:hAnsi="Times New Roman" w:cs="Times New Roman"/>
            <w:color w:val="0000FF"/>
            <w:sz w:val="24"/>
            <w:szCs w:val="24"/>
          </w:rPr>
          <w:t>требования</w:t>
        </w:r>
      </w:hyperlink>
      <w:r w:rsidRPr="001C402C">
        <w:rPr>
          <w:rFonts w:ascii="Times New Roman" w:hAnsi="Times New Roman" w:cs="Times New Roman"/>
          <w:sz w:val="24"/>
          <w:szCs w:val="24"/>
        </w:rPr>
        <w:t xml:space="preserve"> к порядку предоставления документов, указанных в настоящем пункте, а также к порядку предоставления копий таких документов устанавливаются нормативными актами Банка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04.10.2010 </w:t>
      </w:r>
      <w:hyperlink r:id="rId899" w:history="1">
        <w:r w:rsidRPr="001C402C">
          <w:rPr>
            <w:rFonts w:ascii="Times New Roman" w:hAnsi="Times New Roman" w:cs="Times New Roman"/>
            <w:color w:val="0000FF"/>
            <w:sz w:val="24"/>
            <w:szCs w:val="24"/>
          </w:rPr>
          <w:t>N 264-ФЗ</w:t>
        </w:r>
      </w:hyperlink>
      <w:r w:rsidRPr="001C402C">
        <w:rPr>
          <w:rFonts w:ascii="Times New Roman" w:hAnsi="Times New Roman" w:cs="Times New Roman"/>
          <w:sz w:val="24"/>
          <w:szCs w:val="24"/>
        </w:rPr>
        <w:t xml:space="preserve">, от 23.07.2013 </w:t>
      </w:r>
      <w:hyperlink r:id="rId900"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901"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Общество обязано обеспечивать акционерам общества доступ к имеющимся у него судебным актам по спору, связанному с созданием общества, управлением им или участием в нем, в том числе к определениям о возбуждении арбитражным судом производства по делу и принятии искового заявления либо заявления об изменении основания или предмета ранее заявленного иска. Данное требование распространяется также на решения и постановления третейского суда по спорам, связанным с созданием общества, управлением им или участием в нем. В течение трех дней со дня предъявления соответствующего требования акционером указанные документы должны быть предоставлены обществом для ознакомления в помещении исполнительного органа общества. Общество по требованию акционера обязано предоставить ему копии указанных документов. Плата, взимаемая обществом за предоставление таких копий, не может превышать затраты на их изготовление.</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3 в ред. Федерального </w:t>
      </w:r>
      <w:hyperlink r:id="rId902"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29.12.2015 N 409-ФЗ)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203" w:name="P2355"/>
      <w:bookmarkEnd w:id="203"/>
      <w:r w:rsidRPr="001C402C">
        <w:rPr>
          <w:rFonts w:ascii="Times New Roman" w:hAnsi="Times New Roman" w:cs="Times New Roman"/>
          <w:sz w:val="24"/>
          <w:szCs w:val="24"/>
        </w:rPr>
        <w:t>Статья 92. Обязательное раскрытие обществом информации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0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Акционерные общества, включенные в прогнозный план (программу) приватизации, обязаны раскрывать информацию в соответствии с </w:t>
      </w:r>
      <w:hyperlink r:id="rId904" w:history="1">
        <w:r w:rsidRPr="001C402C">
          <w:rPr>
            <w:rFonts w:ascii="Times New Roman" w:hAnsi="Times New Roman" w:cs="Times New Roman"/>
            <w:color w:val="0000FF"/>
            <w:sz w:val="24"/>
            <w:szCs w:val="24"/>
          </w:rPr>
          <w:t>Приказом</w:t>
        </w:r>
      </w:hyperlink>
      <w:r w:rsidRPr="001C402C">
        <w:rPr>
          <w:rFonts w:ascii="Times New Roman" w:hAnsi="Times New Roman" w:cs="Times New Roman"/>
          <w:color w:val="0A2666"/>
          <w:sz w:val="24"/>
          <w:szCs w:val="24"/>
        </w:rPr>
        <w:t xml:space="preserve"> Минэкономразвития России от 06.10.2016 N 641.</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Публичное общество обязано раскрывать:</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0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годовой отчет общества, годовую бухгалтерскую (финансовую) отчетность;</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0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проспект ценных бумаг общества в случаях, предусмотренных правовыми актами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0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04.10.2010 N 264-ФЗ)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сообщение о проведении общего собрания акционеров в порядке, предусмотренном настоящим Федеральным законом;</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иные сведения, определяемые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08"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1.1. Непубличное общество с числом акционеров более пятидесяти обязано раскрывать годовой отчет общества, годовую бухгалтерскую (финансовую) отчетность в порядке, предусмотренном законодательством Российской Федерации о ценных бумагах для раскрытия информации на рынке ценных бумаг.</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1.1 введен Федеральным </w:t>
      </w:r>
      <w:hyperlink r:id="rId909"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Обязательное раскрытие информации обществом, включая непубличное общество, в случае публичного размещения им облигаций или иных ценных бумаг осуществляется обществом в объеме и </w:t>
      </w:r>
      <w:hyperlink r:id="rId910"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которые установлены Банком России.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Федеральных законов от 23.07.2013 </w:t>
      </w:r>
      <w:hyperlink r:id="rId911" w:history="1">
        <w:r w:rsidRPr="001C402C">
          <w:rPr>
            <w:rFonts w:ascii="Times New Roman" w:hAnsi="Times New Roman" w:cs="Times New Roman"/>
            <w:color w:val="0000FF"/>
            <w:sz w:val="24"/>
            <w:szCs w:val="24"/>
          </w:rPr>
          <w:t>N 251-ФЗ</w:t>
        </w:r>
      </w:hyperlink>
      <w:r w:rsidRPr="001C402C">
        <w:rPr>
          <w:rFonts w:ascii="Times New Roman" w:hAnsi="Times New Roman" w:cs="Times New Roman"/>
          <w:sz w:val="24"/>
          <w:szCs w:val="24"/>
        </w:rPr>
        <w:t xml:space="preserve">, от 29.06.2015 </w:t>
      </w:r>
      <w:hyperlink r:id="rId912" w:history="1">
        <w:r w:rsidRPr="001C402C">
          <w:rPr>
            <w:rFonts w:ascii="Times New Roman" w:hAnsi="Times New Roman" w:cs="Times New Roman"/>
            <w:color w:val="0000FF"/>
            <w:sz w:val="24"/>
            <w:szCs w:val="24"/>
          </w:rPr>
          <w:t>N 210-ФЗ</w:t>
        </w:r>
      </w:hyperlink>
      <w:r w:rsidRPr="001C402C">
        <w:rPr>
          <w:rFonts w:ascii="Times New Roman" w:hAnsi="Times New Roman" w:cs="Times New Roman"/>
          <w:sz w:val="24"/>
          <w:szCs w:val="24"/>
        </w:rPr>
        <w:t>)</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bookmarkStart w:id="204" w:name="P2377"/>
      <w:bookmarkEnd w:id="204"/>
      <w:r w:rsidRPr="001C402C">
        <w:rPr>
          <w:rFonts w:ascii="Times New Roman" w:hAnsi="Times New Roman" w:cs="Times New Roman"/>
          <w:sz w:val="24"/>
          <w:szCs w:val="24"/>
        </w:rPr>
        <w:t>Статья 92.1. Освобождение от обязанности раскрывать или предоставлять информацию, предусмотренную законодательством Российской Федерации о ценных бумагах</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913"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04.10.2010 N 264-ФЗ)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205" w:name="P2381"/>
      <w:bookmarkEnd w:id="205"/>
      <w:r w:rsidRPr="001C402C">
        <w:rPr>
          <w:rFonts w:ascii="Times New Roman" w:hAnsi="Times New Roman" w:cs="Times New Roman"/>
          <w:sz w:val="24"/>
          <w:szCs w:val="24"/>
        </w:rPr>
        <w:t xml:space="preserve">1. Общество по решению общего собрания акционеров вправе в соответствии с законодательством Российской Федерации о ценных бумагах обратиться в Банк России с </w:t>
      </w:r>
      <w:hyperlink r:id="rId914" w:history="1">
        <w:r w:rsidRPr="001C402C">
          <w:rPr>
            <w:rFonts w:ascii="Times New Roman" w:hAnsi="Times New Roman" w:cs="Times New Roman"/>
            <w:color w:val="0000FF"/>
            <w:sz w:val="24"/>
            <w:szCs w:val="24"/>
          </w:rPr>
          <w:t>заявлением</w:t>
        </w:r>
      </w:hyperlink>
      <w:r w:rsidRPr="001C402C">
        <w:rPr>
          <w:rFonts w:ascii="Times New Roman" w:hAnsi="Times New Roman" w:cs="Times New Roman"/>
          <w:sz w:val="24"/>
          <w:szCs w:val="24"/>
        </w:rPr>
        <w:t xml:space="preserve"> об освобождении его от обязанности осуществлять раскрытие или предоставление информации, предусмотренной </w:t>
      </w:r>
      <w:hyperlink r:id="rId915" w:history="1">
        <w:r w:rsidRPr="001C402C">
          <w:rPr>
            <w:rFonts w:ascii="Times New Roman" w:hAnsi="Times New Roman" w:cs="Times New Roman"/>
            <w:color w:val="0000FF"/>
            <w:sz w:val="24"/>
            <w:szCs w:val="24"/>
          </w:rPr>
          <w:t>законодательством</w:t>
        </w:r>
      </w:hyperlink>
      <w:r w:rsidRPr="001C402C">
        <w:rPr>
          <w:rFonts w:ascii="Times New Roman" w:hAnsi="Times New Roman" w:cs="Times New Roman"/>
          <w:sz w:val="24"/>
          <w:szCs w:val="24"/>
        </w:rPr>
        <w:t xml:space="preserve"> Российской Федерации о ценных бумагах.</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16"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23.07.2013 N 251-ФЗ)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Решение по вопросу, предусмотренному </w:t>
      </w:r>
      <w:hyperlink w:anchor="P2381" w:history="1">
        <w:r w:rsidRPr="001C402C">
          <w:rPr>
            <w:rFonts w:ascii="Times New Roman" w:hAnsi="Times New Roman" w:cs="Times New Roman"/>
            <w:color w:val="0000FF"/>
            <w:sz w:val="24"/>
            <w:szCs w:val="24"/>
          </w:rPr>
          <w:t>пунктом 1</w:t>
        </w:r>
      </w:hyperlink>
      <w:r w:rsidRPr="001C402C">
        <w:rPr>
          <w:rFonts w:ascii="Times New Roman" w:hAnsi="Times New Roman" w:cs="Times New Roman"/>
          <w:sz w:val="24"/>
          <w:szCs w:val="24"/>
        </w:rPr>
        <w:t xml:space="preserve"> настоящей статьи, принимается общим собранием акционеров большинством в три четверти голосов акционеров - владельцев голосующих акций, принимающих участие в общем собрании акционеров, а в публичном обществе - большинством в 95 процентов голосов всех акционеров - владельцев акций общества всех категорий (типов).</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(п. 2 в ред. Федерального </w:t>
      </w:r>
      <w:hyperlink r:id="rId917"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93. Информация об аффилированных лицах общества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1. Лицо признается </w:t>
      </w:r>
      <w:hyperlink r:id="rId918" w:history="1">
        <w:r w:rsidRPr="001C402C">
          <w:rPr>
            <w:rFonts w:ascii="Times New Roman" w:hAnsi="Times New Roman" w:cs="Times New Roman"/>
            <w:color w:val="0000FF"/>
            <w:sz w:val="24"/>
            <w:szCs w:val="24"/>
          </w:rPr>
          <w:t>аффилированным</w:t>
        </w:r>
      </w:hyperlink>
      <w:r w:rsidRPr="001C402C">
        <w:rPr>
          <w:rFonts w:ascii="Times New Roman" w:hAnsi="Times New Roman" w:cs="Times New Roman"/>
          <w:sz w:val="24"/>
          <w:szCs w:val="24"/>
        </w:rPr>
        <w:t xml:space="preserve"> в соответствии с требованиями законодательства Российской Федерации.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19"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Аффилированные лица общества обязаны в письменной форме уведомить общество о принадлежащих им акциях общества с указанием их количества и категорий (типов) не позднее 10 дней с даты приобретения акций.</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В случае, если в результате непредставления по вине аффилированного лица указанной информации или несвоевременного ее представления обществу причинен имущественный ущерб, аффилированное лицо несет перед обществом ответственность в </w:t>
      </w:r>
      <w:r w:rsidRPr="001C402C">
        <w:rPr>
          <w:rFonts w:ascii="Times New Roman" w:hAnsi="Times New Roman" w:cs="Times New Roman"/>
          <w:sz w:val="24"/>
          <w:szCs w:val="24"/>
        </w:rPr>
        <w:lastRenderedPageBreak/>
        <w:t>размере причиненного ущерба.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4. Общество обязано вести учет его аффилированных лиц и представлять отчетность о них в соответствии с требованиями законодательства Российской Федерации.</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93.1. Уведомление общества о намерении обратиться в суд с требованиями к обществу или иным лицам</w:t>
      </w:r>
    </w:p>
    <w:p w:rsidR="001C402C" w:rsidRPr="001C402C" w:rsidRDefault="001C402C">
      <w:pPr>
        <w:pStyle w:val="ConsPlusNormal"/>
        <w:ind w:firstLine="54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(введена Федеральным </w:t>
      </w:r>
      <w:hyperlink r:id="rId920" w:history="1">
        <w:r w:rsidRPr="001C402C">
          <w:rPr>
            <w:rFonts w:ascii="Times New Roman" w:hAnsi="Times New Roman" w:cs="Times New Roman"/>
            <w:color w:val="0000FF"/>
            <w:sz w:val="24"/>
            <w:szCs w:val="24"/>
          </w:rPr>
          <w:t>законом</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jc w:val="both"/>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КонсультантПлюс: примечание.</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color w:val="0A2666"/>
          <w:sz w:val="24"/>
          <w:szCs w:val="24"/>
        </w:rPr>
        <w:t xml:space="preserve">Об административной ответственности за неисполнение обязанностей, закрепленных пунктами 1 - 3 статьи 93.1 Закона, см. </w:t>
      </w:r>
      <w:hyperlink r:id="rId921" w:history="1">
        <w:r w:rsidRPr="001C402C">
          <w:rPr>
            <w:rFonts w:ascii="Times New Roman" w:hAnsi="Times New Roman" w:cs="Times New Roman"/>
            <w:color w:val="0000FF"/>
            <w:sz w:val="24"/>
            <w:szCs w:val="24"/>
          </w:rPr>
          <w:t>статью 15.19</w:t>
        </w:r>
      </w:hyperlink>
      <w:r w:rsidRPr="001C402C">
        <w:rPr>
          <w:rFonts w:ascii="Times New Roman" w:hAnsi="Times New Roman" w:cs="Times New Roman"/>
          <w:color w:val="0A2666"/>
          <w:sz w:val="24"/>
          <w:szCs w:val="24"/>
        </w:rPr>
        <w:t xml:space="preserve"> КоАП РФ.</w:t>
      </w: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bookmarkStart w:id="206" w:name="P2402"/>
      <w:bookmarkEnd w:id="206"/>
      <w:r w:rsidRPr="001C402C">
        <w:rPr>
          <w:rFonts w:ascii="Times New Roman" w:hAnsi="Times New Roman" w:cs="Times New Roman"/>
          <w:sz w:val="24"/>
          <w:szCs w:val="24"/>
        </w:rPr>
        <w:t xml:space="preserve">1. Акционер, оспаривающий решение общего собрания акционеров общества, а также акционер или член совета директоров (наблюдательного совета) общества, требующие возмещения причиненных обществу убытков либо признания сделки общества недействительной или применения последствий недействительности сделки, должны заблаговременно </w:t>
      </w:r>
      <w:hyperlink r:id="rId922" w:history="1">
        <w:r w:rsidRPr="001C402C">
          <w:rPr>
            <w:rFonts w:ascii="Times New Roman" w:hAnsi="Times New Roman" w:cs="Times New Roman"/>
            <w:color w:val="0000FF"/>
            <w:sz w:val="24"/>
            <w:szCs w:val="24"/>
          </w:rPr>
          <w:t>уведомить</w:t>
        </w:r>
      </w:hyperlink>
      <w:r w:rsidRPr="001C402C">
        <w:rPr>
          <w:rFonts w:ascii="Times New Roman" w:hAnsi="Times New Roman" w:cs="Times New Roman"/>
          <w:sz w:val="24"/>
          <w:szCs w:val="24"/>
        </w:rPr>
        <w:t xml:space="preserve"> других акционеров общества о намерении обратиться с соответствующим иском в суд путем направления в общество уведомления в письменной форме, которое должно поступить в общество не менее чем за пять дней до дня обращения в суд. Уведомление должно содержать наименование общества, наименование (имя) лица, которое намерено обратиться с иском, требование такого лица, краткое описание обстоятельств, на которых основаны исковые требования, наименование суда, в который такое лицо намерено обратиться с иском. К уведомлению могут прилагаться документы, содержащие информацию, имеющую отношение к делу.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В случае, если зарегистрированным в реестре акционеров общества лицом является номинальный держатель акций, уведомление, указанное в настоящем пункте, и все прилагаемые к нему документы предоставляются в соответствии с правилами законодательства Российской Федерации о ценных бумагах для предоставления информации и материалов лицам, осуществляющим права по ценным бумагам. Указанное уведомление и все прилагаемые к нему документы предоставляются не позднее трех дней со дня получения подтверждения о принятии судом к производству соответствующего иска.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2. Непубличное общество не позднее трех дней со дня получения подтверждения о принятии судом к производству иска, указанного в </w:t>
      </w:r>
      <w:hyperlink w:anchor="P2402"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обязано довести до сведения акционеров общества, зарегистрированных в реестре акционеров общества, полученные уведомление, указанное в </w:t>
      </w:r>
      <w:hyperlink w:anchor="P2402"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прилагаемые к нему документы в </w:t>
      </w:r>
      <w:hyperlink w:anchor="P1114" w:history="1">
        <w:r w:rsidRPr="001C402C">
          <w:rPr>
            <w:rFonts w:ascii="Times New Roman" w:hAnsi="Times New Roman" w:cs="Times New Roman"/>
            <w:color w:val="0000FF"/>
            <w:sz w:val="24"/>
            <w:szCs w:val="24"/>
          </w:rPr>
          <w:t>порядке</w:t>
        </w:r>
      </w:hyperlink>
      <w:r w:rsidRPr="001C402C">
        <w:rPr>
          <w:rFonts w:ascii="Times New Roman" w:hAnsi="Times New Roman" w:cs="Times New Roman"/>
          <w:sz w:val="24"/>
          <w:szCs w:val="24"/>
        </w:rPr>
        <w:t>, предусмотренном для сообщения о проведении общего собрания акционеров, если иной порядок не предусмотрен уставом непубличного общества.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3. Публичное общество не позднее трех дней со дня получения подтверждения о принятии судом к производству иска, указанного в </w:t>
      </w:r>
      <w:hyperlink w:anchor="P2402"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если более короткий срок не предусмотрен уставом общества, обязано разместить уведомление, указанное в </w:t>
      </w:r>
      <w:hyperlink w:anchor="P2402" w:history="1">
        <w:r w:rsidRPr="001C402C">
          <w:rPr>
            <w:rFonts w:ascii="Times New Roman" w:hAnsi="Times New Roman" w:cs="Times New Roman"/>
            <w:color w:val="0000FF"/>
            <w:sz w:val="24"/>
            <w:szCs w:val="24"/>
          </w:rPr>
          <w:t>пункте 1</w:t>
        </w:r>
      </w:hyperlink>
      <w:r w:rsidRPr="001C402C">
        <w:rPr>
          <w:rFonts w:ascii="Times New Roman" w:hAnsi="Times New Roman" w:cs="Times New Roman"/>
          <w:sz w:val="24"/>
          <w:szCs w:val="24"/>
        </w:rPr>
        <w:t xml:space="preserve"> настоящей статьи, и все прилагаемые к нему документы на сайте в информационно-телекоммуникационной сети "Интернет", используемом обществом для раскрытия информации, а также раскрыть информацию о принятии судом указанного иска к производству в порядке, установленном законодательством Российской Федерации о ценных бумагах для раскрытия сообщений о существенных фактах.</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Title"/>
        <w:jc w:val="center"/>
        <w:outlineLvl w:val="0"/>
        <w:rPr>
          <w:rFonts w:ascii="Times New Roman" w:hAnsi="Times New Roman" w:cs="Times New Roman"/>
          <w:sz w:val="24"/>
          <w:szCs w:val="24"/>
        </w:rPr>
      </w:pPr>
      <w:r w:rsidRPr="001C402C">
        <w:rPr>
          <w:rFonts w:ascii="Times New Roman" w:hAnsi="Times New Roman" w:cs="Times New Roman"/>
          <w:sz w:val="24"/>
          <w:szCs w:val="24"/>
        </w:rPr>
        <w:t>Глава XIV. ЗАКЛЮЧИТЕЛЬНЫЕ ПОЛОЖЕНИЯ</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outlineLvl w:val="1"/>
        <w:rPr>
          <w:rFonts w:ascii="Times New Roman" w:hAnsi="Times New Roman" w:cs="Times New Roman"/>
          <w:sz w:val="24"/>
          <w:szCs w:val="24"/>
        </w:rPr>
      </w:pPr>
      <w:r w:rsidRPr="001C402C">
        <w:rPr>
          <w:rFonts w:ascii="Times New Roman" w:hAnsi="Times New Roman" w:cs="Times New Roman"/>
          <w:sz w:val="24"/>
          <w:szCs w:val="24"/>
        </w:rPr>
        <w:t>Статья 94. Введение в действие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1. Настоящий Федеральный закон вводится в действие с 1 января 1996 года.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2. С момента введения в действие настоящего Федерального закона правовые акты, действующие на территории Российской Федерации, до приведения их в соответствие с настоящим Федеральным законом применяются в части, не противоречащей настоящему Федеральному закону.</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3. Учредительные документы обществ, не соответствующие нормам настоящего Федерального закона, с момента введения в действие настоящего Федерального закона применяются в части, не противоречащей указанным нормам.</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23"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Абзац исключен. - Федеральный </w:t>
      </w:r>
      <w:hyperlink r:id="rId924"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07.08.2001 N 120-ФЗ.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От имени Российской Федерации, субъектов Российской Федерации, муниципальных образований права акционеров в отношении акционерных обществ, акции которых находятся в собственности указанных публичных образований, осуществляют соответствующие комитеты по управлению имуществом, фонды имущества либо иные уполномоченные государственные органы или органы местного самоуправления, за исключением случаев, когда акции указанных акционерных обществ принадлежат на праве хозяйственного ведения либо оперативного управления унитарным предприятиям, учреждениям, переданы в доверительное управление, а также когда управление акциями указанных акционерных обществ в соответствии с федеральными законами осуществляется государственными корпорациями.</w:t>
      </w:r>
    </w:p>
    <w:p w:rsidR="001C402C" w:rsidRPr="001C402C" w:rsidRDefault="001C402C">
      <w:pPr>
        <w:pStyle w:val="ConsPlusNormal"/>
        <w:jc w:val="both"/>
        <w:rPr>
          <w:rFonts w:ascii="Times New Roman" w:hAnsi="Times New Roman" w:cs="Times New Roman"/>
          <w:sz w:val="24"/>
          <w:szCs w:val="24"/>
        </w:rPr>
      </w:pPr>
      <w:r w:rsidRPr="001C402C">
        <w:rPr>
          <w:rFonts w:ascii="Times New Roman" w:hAnsi="Times New Roman" w:cs="Times New Roman"/>
          <w:sz w:val="24"/>
          <w:szCs w:val="24"/>
        </w:rPr>
        <w:t xml:space="preserve">(в ред. Федерального </w:t>
      </w:r>
      <w:hyperlink r:id="rId925" w:history="1">
        <w:r w:rsidRPr="001C402C">
          <w:rPr>
            <w:rFonts w:ascii="Times New Roman" w:hAnsi="Times New Roman" w:cs="Times New Roman"/>
            <w:color w:val="0000FF"/>
            <w:sz w:val="24"/>
            <w:szCs w:val="24"/>
          </w:rPr>
          <w:t>закона</w:t>
        </w:r>
      </w:hyperlink>
      <w:r w:rsidRPr="001C402C">
        <w:rPr>
          <w:rFonts w:ascii="Times New Roman" w:hAnsi="Times New Roman" w:cs="Times New Roman"/>
          <w:sz w:val="24"/>
          <w:szCs w:val="24"/>
        </w:rPr>
        <w:t xml:space="preserve"> от 01.12.2007 N 318-ФЗ)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4. Утратил силу. - Федеральный </w:t>
      </w:r>
      <w:hyperlink r:id="rId926" w:history="1">
        <w:r w:rsidRPr="001C402C">
          <w:rPr>
            <w:rFonts w:ascii="Times New Roman" w:hAnsi="Times New Roman" w:cs="Times New Roman"/>
            <w:color w:val="0000FF"/>
            <w:sz w:val="24"/>
            <w:szCs w:val="24"/>
          </w:rPr>
          <w:t>закон</w:t>
        </w:r>
      </w:hyperlink>
      <w:r w:rsidRPr="001C402C">
        <w:rPr>
          <w:rFonts w:ascii="Times New Roman" w:hAnsi="Times New Roman" w:cs="Times New Roman"/>
          <w:sz w:val="24"/>
          <w:szCs w:val="24"/>
        </w:rPr>
        <w:t xml:space="preserve"> от 29.06.2015 N 210-ФЗ.</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 xml:space="preserve">5. Впредь до введения в действие соответствующих федеральных законов перечисленные в </w:t>
      </w:r>
      <w:hyperlink w:anchor="P50" w:history="1">
        <w:r w:rsidRPr="001C402C">
          <w:rPr>
            <w:rFonts w:ascii="Times New Roman" w:hAnsi="Times New Roman" w:cs="Times New Roman"/>
            <w:color w:val="0000FF"/>
            <w:sz w:val="24"/>
            <w:szCs w:val="24"/>
          </w:rPr>
          <w:t>пункте 4 статьи 1</w:t>
        </w:r>
      </w:hyperlink>
      <w:r w:rsidRPr="001C402C">
        <w:rPr>
          <w:rFonts w:ascii="Times New Roman" w:hAnsi="Times New Roman" w:cs="Times New Roman"/>
          <w:sz w:val="24"/>
          <w:szCs w:val="24"/>
        </w:rPr>
        <w:t xml:space="preserve"> настоящего Федерального закона общества действуют на основании правовых актов Российской Федерации, принятых до введения в действие настоящего Федерального закона.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6. Предложить Президенту Российской Федерации в срок до 1 марта 1996 года привести в соответствие с настоящим Федеральным законом изданные им правовые акты.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7. Поручить Правительству Российской Федерации в срок до 1 марта 1996 года:</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привести в соответствие с настоящим Федеральным законом изданные им правовые акты;</w:t>
      </w:r>
    </w:p>
    <w:p w:rsidR="001C402C" w:rsidRPr="001C402C" w:rsidRDefault="001C402C">
      <w:pPr>
        <w:pStyle w:val="ConsPlusNormal"/>
        <w:ind w:firstLine="540"/>
        <w:jc w:val="both"/>
        <w:rPr>
          <w:rFonts w:ascii="Times New Roman" w:hAnsi="Times New Roman" w:cs="Times New Roman"/>
          <w:sz w:val="24"/>
          <w:szCs w:val="24"/>
        </w:rPr>
      </w:pPr>
      <w:r w:rsidRPr="001C402C">
        <w:rPr>
          <w:rFonts w:ascii="Times New Roman" w:hAnsi="Times New Roman" w:cs="Times New Roman"/>
          <w:sz w:val="24"/>
          <w:szCs w:val="24"/>
        </w:rPr>
        <w:t>принять правовые акты, обеспечивающие реализацию настоящего Федерального закона.</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Президент</w:t>
      </w: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Российской Федерации</w:t>
      </w:r>
    </w:p>
    <w:p w:rsidR="001C402C" w:rsidRPr="001C402C" w:rsidRDefault="001C402C">
      <w:pPr>
        <w:pStyle w:val="ConsPlusNormal"/>
        <w:jc w:val="right"/>
        <w:rPr>
          <w:rFonts w:ascii="Times New Roman" w:hAnsi="Times New Roman" w:cs="Times New Roman"/>
          <w:sz w:val="24"/>
          <w:szCs w:val="24"/>
        </w:rPr>
      </w:pPr>
      <w:r w:rsidRPr="001C402C">
        <w:rPr>
          <w:rFonts w:ascii="Times New Roman" w:hAnsi="Times New Roman" w:cs="Times New Roman"/>
          <w:sz w:val="24"/>
          <w:szCs w:val="24"/>
        </w:rPr>
        <w:t>Б.ЕЛЬЦИН</w:t>
      </w:r>
    </w:p>
    <w:p w:rsidR="001C402C" w:rsidRPr="001C402C" w:rsidRDefault="001C402C">
      <w:pPr>
        <w:pStyle w:val="ConsPlusNormal"/>
        <w:rPr>
          <w:rFonts w:ascii="Times New Roman" w:hAnsi="Times New Roman" w:cs="Times New Roman"/>
          <w:sz w:val="24"/>
          <w:szCs w:val="24"/>
        </w:rPr>
      </w:pPr>
      <w:r w:rsidRPr="001C402C">
        <w:rPr>
          <w:rFonts w:ascii="Times New Roman" w:hAnsi="Times New Roman" w:cs="Times New Roman"/>
          <w:sz w:val="24"/>
          <w:szCs w:val="24"/>
        </w:rPr>
        <w:t>Москва, Кремль</w:t>
      </w:r>
    </w:p>
    <w:p w:rsidR="001C402C" w:rsidRPr="001C402C" w:rsidRDefault="001C402C">
      <w:pPr>
        <w:pStyle w:val="ConsPlusNormal"/>
        <w:rPr>
          <w:rFonts w:ascii="Times New Roman" w:hAnsi="Times New Roman" w:cs="Times New Roman"/>
          <w:sz w:val="24"/>
          <w:szCs w:val="24"/>
        </w:rPr>
      </w:pPr>
      <w:r w:rsidRPr="001C402C">
        <w:rPr>
          <w:rFonts w:ascii="Times New Roman" w:hAnsi="Times New Roman" w:cs="Times New Roman"/>
          <w:sz w:val="24"/>
          <w:szCs w:val="24"/>
        </w:rPr>
        <w:t>26 декабря 1995 года</w:t>
      </w:r>
    </w:p>
    <w:p w:rsidR="001C402C" w:rsidRPr="001C402C" w:rsidRDefault="001C402C">
      <w:pPr>
        <w:pStyle w:val="ConsPlusNormal"/>
        <w:rPr>
          <w:rFonts w:ascii="Times New Roman" w:hAnsi="Times New Roman" w:cs="Times New Roman"/>
          <w:sz w:val="24"/>
          <w:szCs w:val="24"/>
        </w:rPr>
      </w:pPr>
      <w:r w:rsidRPr="001C402C">
        <w:rPr>
          <w:rFonts w:ascii="Times New Roman" w:hAnsi="Times New Roman" w:cs="Times New Roman"/>
          <w:sz w:val="24"/>
          <w:szCs w:val="24"/>
        </w:rPr>
        <w:t>N 208-ФЗ</w:t>
      </w: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rPr>
          <w:rFonts w:ascii="Times New Roman" w:hAnsi="Times New Roman" w:cs="Times New Roman"/>
          <w:sz w:val="24"/>
          <w:szCs w:val="24"/>
        </w:rPr>
      </w:pPr>
    </w:p>
    <w:p w:rsidR="001C402C" w:rsidRPr="001C402C" w:rsidRDefault="001C402C">
      <w:pPr>
        <w:pStyle w:val="ConsPlusNormal"/>
        <w:pBdr>
          <w:top w:val="single" w:sz="6" w:space="0" w:color="auto"/>
        </w:pBdr>
        <w:spacing w:before="100" w:after="100"/>
        <w:jc w:val="both"/>
        <w:rPr>
          <w:rFonts w:ascii="Times New Roman" w:hAnsi="Times New Roman" w:cs="Times New Roman"/>
          <w:sz w:val="24"/>
          <w:szCs w:val="24"/>
        </w:rPr>
      </w:pPr>
    </w:p>
    <w:p w:rsidR="00B051D2" w:rsidRPr="001C402C" w:rsidRDefault="00B051D2">
      <w:pPr>
        <w:rPr>
          <w:rFonts w:ascii="Times New Roman" w:hAnsi="Times New Roman" w:cs="Times New Roman"/>
          <w:sz w:val="24"/>
          <w:szCs w:val="24"/>
        </w:rPr>
      </w:pPr>
    </w:p>
    <w:sectPr w:rsidR="00B051D2" w:rsidRPr="001C402C" w:rsidSect="00A746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02C"/>
    <w:rsid w:val="001C402C"/>
    <w:rsid w:val="00B05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4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C40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C402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C402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C402C"/>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402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C402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C402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C402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C402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C402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A9F0CA76B90F0EC86E7B7B8088960A3D5EDA97D1851954518DFEC1A45EB495ED47844F2BB5069F4A6v9C" TargetMode="External"/><Relationship Id="rId671" Type="http://schemas.openxmlformats.org/officeDocument/2006/relationships/hyperlink" Target="consultantplus://offline/ref=8A9F0CA76B90F0EC86E7B7B8088960A3D5EDA87B1C57954518DFEC1A45EB495ED47844F2BB5069F4A6vEC" TargetMode="External"/><Relationship Id="rId769" Type="http://schemas.openxmlformats.org/officeDocument/2006/relationships/hyperlink" Target="consultantplus://offline/ref=8A9F0CA76B90F0EC86E7B7B8088960A3D5EDA97D1851954518DFEC1A45EB495ED47844F2BB506DF3A6vAC" TargetMode="External"/><Relationship Id="rId21" Type="http://schemas.openxmlformats.org/officeDocument/2006/relationships/hyperlink" Target="consultantplus://offline/ref=8A9F0CA76B90F0EC86E7B7B8088960A3D1ECA07C1A5BC84F1086E01842E41649D33148F3BB5069AFvAC" TargetMode="External"/><Relationship Id="rId324" Type="http://schemas.openxmlformats.org/officeDocument/2006/relationships/hyperlink" Target="consultantplus://offline/ref=8A9F0CA76B90F0EC86E7B7B8088960A3D5EDA97B1653954518DFEC1A45EB495ED47844F2BB506BF2A6v8C" TargetMode="External"/><Relationship Id="rId531" Type="http://schemas.openxmlformats.org/officeDocument/2006/relationships/hyperlink" Target="consultantplus://offline/ref=8A9F0CA76B90F0EC86E7B7B8088960A3D5EDA87B1C57954518DFEC1A45EB495ED47844F2BB5069F2A6v3C" TargetMode="External"/><Relationship Id="rId629" Type="http://schemas.openxmlformats.org/officeDocument/2006/relationships/hyperlink" Target="consultantplus://offline/ref=8A9F0CA76B90F0EC86E7B7B8088960A3D5EDA97A1A50954518DFEC1A45EB495ED47844F2BB5069F2A6vDC" TargetMode="External"/><Relationship Id="rId170" Type="http://schemas.openxmlformats.org/officeDocument/2006/relationships/hyperlink" Target="consultantplus://offline/ref=8A9F0CA76B90F0EC86E7B7B8088960A3D5EDA97B1653954518DFEC1A45EB495ED47844F2BB5069FBA6v3C" TargetMode="External"/><Relationship Id="rId836" Type="http://schemas.openxmlformats.org/officeDocument/2006/relationships/hyperlink" Target="consultantplus://offline/ref=8A9F0CA76B90F0EC86E7B7B8088960A3D5EDA97D1851954518DFEC1A45EB495ED47844F2BB506DFAA6v9C" TargetMode="External"/><Relationship Id="rId268" Type="http://schemas.openxmlformats.org/officeDocument/2006/relationships/hyperlink" Target="consultantplus://offline/ref=8A9F0CA76B90F0EC86E7B7B8088960A3D5EDA8751654954518DFEC1A45EB495ED47844F2BB5069F1A6vFC" TargetMode="External"/><Relationship Id="rId475" Type="http://schemas.openxmlformats.org/officeDocument/2006/relationships/hyperlink" Target="consultantplus://offline/ref=8A9F0CA76B90F0EC86E7B7B8088960A3D5EDA97D1851954518DFEC1A45EB495ED47844F2BB506BF7A6v8C" TargetMode="External"/><Relationship Id="rId682" Type="http://schemas.openxmlformats.org/officeDocument/2006/relationships/hyperlink" Target="consultantplus://offline/ref=8A9F0CA76B90F0EC86E7B7B8088960A3D5EDA8751652954518DFEC1A45EB495ED47844F2BB5069F4A6v8C" TargetMode="External"/><Relationship Id="rId903" Type="http://schemas.openxmlformats.org/officeDocument/2006/relationships/hyperlink" Target="consultantplus://offline/ref=8A9F0CA76B90F0EC86E7B7B8088960A3D5EDA97B1653954518DFEC1A45EB495ED47844F2BB506FF0A6v8C" TargetMode="External"/><Relationship Id="rId32" Type="http://schemas.openxmlformats.org/officeDocument/2006/relationships/hyperlink" Target="consultantplus://offline/ref=8A9F0CA76B90F0EC86E7B7B8088960A3D6E9A0781E54954518DFEC1A45EB495ED47844F2BB5068FBA6vFC" TargetMode="External"/><Relationship Id="rId128" Type="http://schemas.openxmlformats.org/officeDocument/2006/relationships/hyperlink" Target="consultantplus://offline/ref=8A9F0CA76B90F0EC86E7B7B8088960A3D5EDA97D1851954518DFEC1A45EB495ED47844F2BB5069F4A6vCC" TargetMode="External"/><Relationship Id="rId335" Type="http://schemas.openxmlformats.org/officeDocument/2006/relationships/hyperlink" Target="consultantplus://offline/ref=8A9F0CA76B90F0EC86E7B7B8088960A3D5EDA97D1851954518DFEC1A45EB495ED47844F2BB5068F7A6vCC" TargetMode="External"/><Relationship Id="rId542" Type="http://schemas.openxmlformats.org/officeDocument/2006/relationships/hyperlink" Target="consultantplus://offline/ref=8A9F0CA76B90F0EC86E7B7B8088960A3D3EBA17D165BC84F1086E01842E41649D33148F3BB506BAFv3C" TargetMode="External"/><Relationship Id="rId181" Type="http://schemas.openxmlformats.org/officeDocument/2006/relationships/hyperlink" Target="consultantplus://offline/ref=8A9F0CA76B90F0EC86E7B7B8088960A3D6E4A0751F51954518DFEC1A45EB495ED47844F2BB5068F3A6vFC" TargetMode="External"/><Relationship Id="rId402" Type="http://schemas.openxmlformats.org/officeDocument/2006/relationships/hyperlink" Target="consultantplus://offline/ref=8A9F0CA76B90F0EC86E7B7B8088960A3D5EDA97B1653954518DFEC1A45EB495ED47844F2BB506BF4A6vEC" TargetMode="External"/><Relationship Id="rId847" Type="http://schemas.openxmlformats.org/officeDocument/2006/relationships/hyperlink" Target="consultantplus://offline/ref=8A9F0CA76B90F0EC86E7B7B8088960A3D5EDA97D1851954518DFEC1A45EB495ED47844F2BB506CF1A6vBC" TargetMode="External"/><Relationship Id="rId279" Type="http://schemas.openxmlformats.org/officeDocument/2006/relationships/hyperlink" Target="consultantplus://offline/ref=8A9F0CA76B90F0EC86E7B7B8088960A3D6EFA9751D59954518DFEC1A45EB495ED47844F2BB5068F3A6v8C" TargetMode="External"/><Relationship Id="rId486" Type="http://schemas.openxmlformats.org/officeDocument/2006/relationships/hyperlink" Target="consultantplus://offline/ref=8A9F0CA76B90F0EC86E7B7B8088960A3D5EDA97D1851954518DFEC1A45EB495ED47844F2BB506BF5A6vBC" TargetMode="External"/><Relationship Id="rId693" Type="http://schemas.openxmlformats.org/officeDocument/2006/relationships/hyperlink" Target="consultantplus://offline/ref=8A9F0CA76B90F0EC86E7B7B8088960A3D5EDA87B1C57954518DFEC1A45EB495ED47844F2BB5068F1A6vFC" TargetMode="External"/><Relationship Id="rId707" Type="http://schemas.openxmlformats.org/officeDocument/2006/relationships/hyperlink" Target="consultantplus://offline/ref=8A9F0CA76B90F0EC86E7B7B8088960A3D5EDA87B1C57954518DFEC1A45EB495ED47844F2BB5068F6A6v3C" TargetMode="External"/><Relationship Id="rId914" Type="http://schemas.openxmlformats.org/officeDocument/2006/relationships/hyperlink" Target="consultantplus://offline/ref=8A9F0CA76B90F0EC86E7B7B8088960A3D6E4A8751758954518DFEC1A45EB495ED47844F2BB5069F2A6vCC" TargetMode="External"/><Relationship Id="rId43" Type="http://schemas.openxmlformats.org/officeDocument/2006/relationships/hyperlink" Target="consultantplus://offline/ref=8A9F0CA76B90F0EC86E7B7B8088960A3D6E9AC7A1C57954518DFEC1A45EB495ED47844F2BB5069F3A6v3C" TargetMode="External"/><Relationship Id="rId139" Type="http://schemas.openxmlformats.org/officeDocument/2006/relationships/hyperlink" Target="consultantplus://offline/ref=8A9F0CA76B90F0EC86E7B7B8088960A3D6E4A97B1E54954518DFEC1A45EB495ED47844F2BB506BF3A6v8C" TargetMode="External"/><Relationship Id="rId346" Type="http://schemas.openxmlformats.org/officeDocument/2006/relationships/hyperlink" Target="consultantplus://offline/ref=8A9F0CA76B90F0EC86E7B7B8088960A3D5EDA97B1653954518DFEC1A45EB495ED47844F2BB506BF0A6vBC" TargetMode="External"/><Relationship Id="rId553" Type="http://schemas.openxmlformats.org/officeDocument/2006/relationships/hyperlink" Target="consultantplus://offline/ref=8A9F0CA76B90F0EC86E7B7B8088960A3D6E5AA7C1859954518DFEC1A45EB495ED47844F2BB5069F5A6vFC" TargetMode="External"/><Relationship Id="rId760" Type="http://schemas.openxmlformats.org/officeDocument/2006/relationships/hyperlink" Target="consultantplus://offline/ref=8A9F0CA76B90F0EC86E7B7B8088960A3D5EDA97D1851954518DFEC1A45EB495ED47844F2BB506AFAA6vCC" TargetMode="External"/><Relationship Id="rId192" Type="http://schemas.openxmlformats.org/officeDocument/2006/relationships/hyperlink" Target="consultantplus://offline/ref=8A9F0CA76B90F0EC86E7B7B8088960A3D6E4A97B1E54954518DFEC1A45EB495ED47844F2BB506BF3A6vFC" TargetMode="External"/><Relationship Id="rId206" Type="http://schemas.openxmlformats.org/officeDocument/2006/relationships/hyperlink" Target="consultantplus://offline/ref=8A9F0CA76B90F0EC86E7B7B8088960A3D5EDA97D1851954518DFEC1A45EB495ED47844F2BB5068F3A6v8C" TargetMode="External"/><Relationship Id="rId413" Type="http://schemas.openxmlformats.org/officeDocument/2006/relationships/hyperlink" Target="consultantplus://offline/ref=8A9F0CA76B90F0EC86E7B7B8088960A3D5EDA97D1851954518DFEC1A45EB495ED47844F2BB5068FAA6vFC" TargetMode="External"/><Relationship Id="rId858" Type="http://schemas.openxmlformats.org/officeDocument/2006/relationships/hyperlink" Target="consultantplus://offline/ref=8A9F0CA76B90F0EC86E7B7B8088960A3D5EDA97D1851954518DFEC1A45EB495ED47844F2BB506CF0A6vEC" TargetMode="External"/><Relationship Id="rId497" Type="http://schemas.openxmlformats.org/officeDocument/2006/relationships/hyperlink" Target="consultantplus://offline/ref=8A9F0CA76B90F0EC86E7B7B8088960A3D5ECAA781F56954518DFEC1A45EB495ED47844F7B3A5v1C" TargetMode="External"/><Relationship Id="rId620" Type="http://schemas.openxmlformats.org/officeDocument/2006/relationships/hyperlink" Target="consultantplus://offline/ref=8A9F0CA76B90F0EC86E7B7B8088960A3D5EDA97D1851954518DFEC1A45EB495ED47844F2BB506AF0A6v2C" TargetMode="External"/><Relationship Id="rId718" Type="http://schemas.openxmlformats.org/officeDocument/2006/relationships/hyperlink" Target="consultantplus://offline/ref=8A9F0CA76B90F0EC86E7B7B8088960A3D6E4AA7A1950954518DFEC1A45EB495ED47844F2BB5069F2A6vCC" TargetMode="External"/><Relationship Id="rId925" Type="http://schemas.openxmlformats.org/officeDocument/2006/relationships/hyperlink" Target="consultantplus://offline/ref=8A9F0CA76B90F0EC86E7B7B8088960A3D6E9A87F1F55954518DFEC1A45EB495ED47844F2BB5069FBA6vFC" TargetMode="External"/><Relationship Id="rId357" Type="http://schemas.openxmlformats.org/officeDocument/2006/relationships/hyperlink" Target="consultantplus://offline/ref=8A9F0CA76B90F0EC86E7B7B8088960A3D5EDA97B1F55954518DFEC1A45EB495ED47844F2BB506BFAA6v9C" TargetMode="External"/><Relationship Id="rId54" Type="http://schemas.openxmlformats.org/officeDocument/2006/relationships/hyperlink" Target="consultantplus://offline/ref=8A9F0CA76B90F0EC86E7B7B8088960A3D5EDA97A1E50954518DFEC1A45EB495ED47844F2BB506BF3A6vBC" TargetMode="External"/><Relationship Id="rId217" Type="http://schemas.openxmlformats.org/officeDocument/2006/relationships/hyperlink" Target="consultantplus://offline/ref=8A9F0CA76B90F0EC86E7B7B8088960A3D5EDA97D1851954518DFEC1A45EB495ED47844F2BB5068F3A6v3C" TargetMode="External"/><Relationship Id="rId564" Type="http://schemas.openxmlformats.org/officeDocument/2006/relationships/hyperlink" Target="consultantplus://offline/ref=8A9F0CA76B90F0EC86E7B7B8088960A3D5ECAA781F56954518DFEC1A45EB495ED47844F2BB506AF3A6vBC" TargetMode="External"/><Relationship Id="rId771" Type="http://schemas.openxmlformats.org/officeDocument/2006/relationships/hyperlink" Target="consultantplus://offline/ref=8A9F0CA76B90F0EC86E7B7B8088960A3D5EDA97D1851954518DFEC1A45EB495ED47844F2BB506DF3A6vFC" TargetMode="External"/><Relationship Id="rId869" Type="http://schemas.openxmlformats.org/officeDocument/2006/relationships/hyperlink" Target="consultantplus://offline/ref=8A9F0CA76B90F0EC86E7B7B8088960A3D6E5AD7E1C59954518DFEC1A45AEvBC" TargetMode="External"/><Relationship Id="rId424" Type="http://schemas.openxmlformats.org/officeDocument/2006/relationships/hyperlink" Target="consultantplus://offline/ref=8A9F0CA76B90F0EC86E7B7B8088960A3D5EDA97B1F55954518DFEC1A45EB495ED47844F2BB506BFAA6vDC" TargetMode="External"/><Relationship Id="rId631" Type="http://schemas.openxmlformats.org/officeDocument/2006/relationships/hyperlink" Target="consultantplus://offline/ref=8A9F0CA76B90F0EC86E7B7B8088960A3D5EDA87B1C57954518DFEC1A45EB495ED47844F2BB5069F1A6v2C" TargetMode="External"/><Relationship Id="rId729" Type="http://schemas.openxmlformats.org/officeDocument/2006/relationships/hyperlink" Target="consultantplus://offline/ref=8A9F0CA76B90F0EC86E7B7B8088960A3D6E5AF7C1F51954518DFEC1A45EB495ED47844F2BB506DF5A6v9C" TargetMode="External"/><Relationship Id="rId270" Type="http://schemas.openxmlformats.org/officeDocument/2006/relationships/hyperlink" Target="consultantplus://offline/ref=8A9F0CA76B90F0EC86E7B7B8088960A3D5EDA97D1A59954518DFEC1A45EB495ED47844F2BB506FF2A6v8C" TargetMode="External"/><Relationship Id="rId65" Type="http://schemas.openxmlformats.org/officeDocument/2006/relationships/hyperlink" Target="consultantplus://offline/ref=8A9F0CA76B90F0EC86E7B7B8088960A3D5ECAA781F56954518DFEC1A45EB495ED47844F2BB506CF5A6v9C" TargetMode="External"/><Relationship Id="rId130" Type="http://schemas.openxmlformats.org/officeDocument/2006/relationships/hyperlink" Target="consultantplus://offline/ref=8A9F0CA76B90F0EC86E7B7B8088960A3D5EDA97D1851954518DFEC1A45EB495ED47844F2BB5069F4A6v2C" TargetMode="External"/><Relationship Id="rId368" Type="http://schemas.openxmlformats.org/officeDocument/2006/relationships/hyperlink" Target="consultantplus://offline/ref=8A9F0CA76B90F0EC86E7B7B8088960A3D5EDA97B1653954518DFEC1A45EB495ED47844F2BB506BF7A6vAC" TargetMode="External"/><Relationship Id="rId575" Type="http://schemas.openxmlformats.org/officeDocument/2006/relationships/hyperlink" Target="consultantplus://offline/ref=8A9F0CA76B90F0EC86E7B7B8088960A3D5EDA97B1653954518DFEC1A45EB495ED47844F2BB506DFAA6v3C" TargetMode="External"/><Relationship Id="rId782" Type="http://schemas.openxmlformats.org/officeDocument/2006/relationships/hyperlink" Target="consultantplus://offline/ref=8A9F0CA76B90F0EC86E7B7B8088960A3D5EDA97D1851954518DFEC1A45EB495ED47844F2BB506DF2A6vCC" TargetMode="External"/><Relationship Id="rId228" Type="http://schemas.openxmlformats.org/officeDocument/2006/relationships/hyperlink" Target="consultantplus://offline/ref=8A9F0CA76B90F0EC86E7B7B8088960A3D5EDA97D1851954518DFEC1A45EB495ED47844F2BB5068F2A6vAC" TargetMode="External"/><Relationship Id="rId435" Type="http://schemas.openxmlformats.org/officeDocument/2006/relationships/hyperlink" Target="consultantplus://offline/ref=8A9F0CA76B90F0EC86E7B7B8088960A3D5EDA97B1653954518DFEC1A45EB495ED47844F2BB506AF2A6v9C" TargetMode="External"/><Relationship Id="rId642" Type="http://schemas.openxmlformats.org/officeDocument/2006/relationships/hyperlink" Target="consultantplus://offline/ref=8A9F0CA76B90F0EC86E7B7B8088960A3D5EDA97B1E52954518DFEC1A45EB495ED47844F2BB5069F2A6v9C" TargetMode="External"/><Relationship Id="rId281" Type="http://schemas.openxmlformats.org/officeDocument/2006/relationships/hyperlink" Target="consultantplus://offline/ref=8A9F0CA76B90F0EC86E7B7B8088960A3D5EDA97B1653954518DFEC1A45EB495ED47844F2BB5068FAA6vBC" TargetMode="External"/><Relationship Id="rId502" Type="http://schemas.openxmlformats.org/officeDocument/2006/relationships/hyperlink" Target="consultantplus://offline/ref=8A9F0CA76B90F0EC86E7B7B8088960A3D5EDA97B1653954518DFEC1A45EB495ED47844F2BB506DF3A6vAC" TargetMode="External"/><Relationship Id="rId76" Type="http://schemas.openxmlformats.org/officeDocument/2006/relationships/hyperlink" Target="consultantplus://offline/ref=8A9F0CA76B90F0EC86E7B7B8088960A3D5EDA97B1653954518DFEC1A45EB495ED47844F2BB5069F2A6vFC" TargetMode="External"/><Relationship Id="rId141" Type="http://schemas.openxmlformats.org/officeDocument/2006/relationships/hyperlink" Target="consultantplus://offline/ref=8A9F0CA76B90F0EC86E7B7B8088960A3D5ECAA781F56954518DFEC1A45EB495ED47844F2BB506AF1A6vEC" TargetMode="External"/><Relationship Id="rId379" Type="http://schemas.openxmlformats.org/officeDocument/2006/relationships/hyperlink" Target="consultantplus://offline/ref=8A9F0CA76B90F0EC86E7B7B8088960A3D5ECAA781D58954518DFEC1A45EB495ED47844FBABv2C" TargetMode="External"/><Relationship Id="rId586" Type="http://schemas.openxmlformats.org/officeDocument/2006/relationships/hyperlink" Target="consultantplus://offline/ref=8A9F0CA76B90F0EC86E7B7B8088960A3D5EDA97B1653954518DFEC1A45EB495ED47844F2BB506CF3A6vDC" TargetMode="External"/><Relationship Id="rId793" Type="http://schemas.openxmlformats.org/officeDocument/2006/relationships/hyperlink" Target="consultantplus://offline/ref=8A9F0CA76B90F0EC86E7B7B8088960A3D5EDAC751F54954518DFEC1A45EB495ED47844F2BB5069F3A6v3C" TargetMode="External"/><Relationship Id="rId807" Type="http://schemas.openxmlformats.org/officeDocument/2006/relationships/hyperlink" Target="consultantplus://offline/ref=8A9F0CA76B90F0EC86E7B7B8088960A3D5EDA87B1C57954518DFEC1A45EB495ED47844F2BB5068F5A6v9C" TargetMode="External"/><Relationship Id="rId7" Type="http://schemas.openxmlformats.org/officeDocument/2006/relationships/hyperlink" Target="consultantplus://offline/ref=8A9F0CA76B90F0EC86E7B7B8088960A3D5EEA97A165BC84F1086E01842E41649D33148F3BB5069AFvBC" TargetMode="External"/><Relationship Id="rId239" Type="http://schemas.openxmlformats.org/officeDocument/2006/relationships/hyperlink" Target="consultantplus://offline/ref=8A9F0CA76B90F0EC86E7B7B8088960A3D5EDA97B1653954518DFEC1A45EB495ED47844F2BB5068F6A6vDC" TargetMode="External"/><Relationship Id="rId446" Type="http://schemas.openxmlformats.org/officeDocument/2006/relationships/hyperlink" Target="consultantplus://offline/ref=8A9F0CA76B90F0EC86E7B7B8088960A3D5EDA97D1851954518DFEC1A45EB495ED47844F2BB506BF1A6v8C" TargetMode="External"/><Relationship Id="rId653" Type="http://schemas.openxmlformats.org/officeDocument/2006/relationships/hyperlink" Target="consultantplus://offline/ref=8A9F0CA76B90F0EC86E7B7B8088960A3D5EDA87B1C57954518DFEC1A45EB495ED47844F2BB5069F0A6vEC" TargetMode="External"/><Relationship Id="rId292" Type="http://schemas.openxmlformats.org/officeDocument/2006/relationships/hyperlink" Target="consultantplus://offline/ref=8A9F0CA76B90F0EC86E7B7B8088960A3D5EDA97E1B51954518DFEC1A45EB495ED47844F2ABvBC" TargetMode="External"/><Relationship Id="rId306" Type="http://schemas.openxmlformats.org/officeDocument/2006/relationships/hyperlink" Target="consultantplus://offline/ref=8A9F0CA76B90F0EC86E7B7B8088960A3D6ECAF7E1E55954518DFEC1A45EB495ED47844F2BB5069F5A6vBC" TargetMode="External"/><Relationship Id="rId860" Type="http://schemas.openxmlformats.org/officeDocument/2006/relationships/hyperlink" Target="consultantplus://offline/ref=8A9F0CA76B90F0EC86E7B7B8088960A3D5EDA97B1E58954518DFEC1A45EB495ED47844F2BB5069F0A6vCC" TargetMode="External"/><Relationship Id="rId87" Type="http://schemas.openxmlformats.org/officeDocument/2006/relationships/hyperlink" Target="consultantplus://offline/ref=8A9F0CA76B90F0EC86E7B7B8088960A3D5EDA97B1F57954518DFEC1A45EB495ED47844F2BB5069F2A6vAC" TargetMode="External"/><Relationship Id="rId513" Type="http://schemas.openxmlformats.org/officeDocument/2006/relationships/hyperlink" Target="consultantplus://offline/ref=8A9F0CA76B90F0EC86E7B7B8088960A3D6E5A1781B57954518DFEC1A45EB495ED47844F2BB5069F0A6vDC" TargetMode="External"/><Relationship Id="rId597" Type="http://schemas.openxmlformats.org/officeDocument/2006/relationships/hyperlink" Target="consultantplus://offline/ref=8A9F0CA76B90F0EC86E7B7B8088960A3D5EDA97B1653954518DFEC1A45EB495ED47844F2BB506CF2A6v2C" TargetMode="External"/><Relationship Id="rId720" Type="http://schemas.openxmlformats.org/officeDocument/2006/relationships/hyperlink" Target="consultantplus://offline/ref=8A9F0CA76B90F0EC86E7B7B8088960A3D5EDA97D1851954518DFEC1A45EB495ED47844F2BB506AF5A6vFC" TargetMode="External"/><Relationship Id="rId818" Type="http://schemas.openxmlformats.org/officeDocument/2006/relationships/hyperlink" Target="consultantplus://offline/ref=8A9F0CA76B90F0EC86E7B7B8088960A3D5EDA97D1851954518DFEC1A45EB495ED47844F2BB506DF5A6v2C" TargetMode="External"/><Relationship Id="rId152" Type="http://schemas.openxmlformats.org/officeDocument/2006/relationships/hyperlink" Target="consultantplus://offline/ref=8A9F0CA76B90F0EC86E7B7B8088960A3D5EDA97B1653954518DFEC1A45EB495ED47844F2BB5069F4A6vBC" TargetMode="External"/><Relationship Id="rId457" Type="http://schemas.openxmlformats.org/officeDocument/2006/relationships/hyperlink" Target="consultantplus://offline/ref=8A9F0CA76B90F0EC86E7B7B8088960A3D5EDA8751859954518DFEC1A45EB495ED47844F1BA52A6v0C" TargetMode="External"/><Relationship Id="rId664" Type="http://schemas.openxmlformats.org/officeDocument/2006/relationships/hyperlink" Target="consultantplus://offline/ref=8A9F0CA76B90F0EC86E7B7B8088960A3D5ECAA7D1B52954518DFEC1A45EB495ED47844F2BB5069F1A6vAC" TargetMode="External"/><Relationship Id="rId871" Type="http://schemas.openxmlformats.org/officeDocument/2006/relationships/hyperlink" Target="consultantplus://offline/ref=8A9F0CA76B90F0EC86E7B7B8088960A3D5EDA97D1851954518DFEC1A45EB495ED47844F2BB506CF7A6vBC" TargetMode="External"/><Relationship Id="rId14" Type="http://schemas.openxmlformats.org/officeDocument/2006/relationships/hyperlink" Target="consultantplus://offline/ref=8A9F0CA76B90F0EC86E7B7B8088960A3D2EDAD7E1C5BC84F1086E01842E41649D33148F3BB5069AFvBC" TargetMode="External"/><Relationship Id="rId317" Type="http://schemas.openxmlformats.org/officeDocument/2006/relationships/hyperlink" Target="consultantplus://offline/ref=8A9F0CA76B90F0EC86E7B7B8088960A3D6E8A87C1D56954518DFEC1A45EB495ED47844F2BB5069F5A6vCC" TargetMode="External"/><Relationship Id="rId524" Type="http://schemas.openxmlformats.org/officeDocument/2006/relationships/hyperlink" Target="consultantplus://offline/ref=8A9F0CA76B90F0EC86E7B7B8088960A3D5EDA97B1653954518DFEC1A45EB495ED47844F2BB506DF0A6vFC" TargetMode="External"/><Relationship Id="rId731" Type="http://schemas.openxmlformats.org/officeDocument/2006/relationships/hyperlink" Target="consultantplus://offline/ref=8A9F0CA76B90F0EC86E7B7B8088960A3D6E5AF7C1F51954518DFEC1A45EB495ED47844F2BB5069F3A6v2C" TargetMode="External"/><Relationship Id="rId98" Type="http://schemas.openxmlformats.org/officeDocument/2006/relationships/hyperlink" Target="consultantplus://offline/ref=8A9F0CA76B90F0EC86E7B7B8088960A3D5EDA97D1851954518DFEC1A45EB495ED47844F2BB5069F0A6vAC" TargetMode="External"/><Relationship Id="rId163" Type="http://schemas.openxmlformats.org/officeDocument/2006/relationships/hyperlink" Target="consultantplus://offline/ref=8A9F0CA76B90F0EC86E7B7B8088960A3D5EDA97B1653954518DFEC1A45EB495ED47844F2BB5069FBA6v8C" TargetMode="External"/><Relationship Id="rId370" Type="http://schemas.openxmlformats.org/officeDocument/2006/relationships/hyperlink" Target="consultantplus://offline/ref=8A9F0CA76B90F0EC86E7B7B8088960A3D5EDA97B1653954518DFEC1A45EB495ED47844F2BB506BF7A6vDC" TargetMode="External"/><Relationship Id="rId829" Type="http://schemas.openxmlformats.org/officeDocument/2006/relationships/hyperlink" Target="consultantplus://offline/ref=8A9F0CA76B90F0EC86E7B7B8088960A3D5EDA97D1851954518DFEC1A45EB495ED47844F2BB506DFBA6vEC" TargetMode="External"/><Relationship Id="rId230" Type="http://schemas.openxmlformats.org/officeDocument/2006/relationships/hyperlink" Target="consultantplus://offline/ref=8A9F0CA76B90F0EC86E7B7B8088960A3D5EDA8751652954518DFEC1A45EB495ED47844F2BB5069F4A6v3C" TargetMode="External"/><Relationship Id="rId468" Type="http://schemas.openxmlformats.org/officeDocument/2006/relationships/hyperlink" Target="consultantplus://offline/ref=8A9F0CA76B90F0EC86E7B7B8088960A3D5EDA8751859954518DFEC1A45EB495ED47844F1BA53A6v8C" TargetMode="External"/><Relationship Id="rId675" Type="http://schemas.openxmlformats.org/officeDocument/2006/relationships/hyperlink" Target="consultantplus://offline/ref=8A9F0CA76B90F0EC86E7B7B8088960A3D6EBAB7A1F55954518DFEC1A45EB495ED47844F2BB5069F6A6vEC" TargetMode="External"/><Relationship Id="rId882" Type="http://schemas.openxmlformats.org/officeDocument/2006/relationships/hyperlink" Target="consultantplus://offline/ref=8A9F0CA76B90F0EC86E7B7B8088960A3D5EDA97B1653954518DFEC1A45EB495ED47844F2BB506FF3A6vDC" TargetMode="External"/><Relationship Id="rId25" Type="http://schemas.openxmlformats.org/officeDocument/2006/relationships/hyperlink" Target="consultantplus://offline/ref=8A9F0CA76B90F0EC86E7B7B8088960A3D6E9A87F1F55954518DFEC1A45EB495ED47844F2BB5069FBA6vFC" TargetMode="External"/><Relationship Id="rId328" Type="http://schemas.openxmlformats.org/officeDocument/2006/relationships/hyperlink" Target="consultantplus://offline/ref=8A9F0CA76B90F0EC86E7B7B8088960A3D5EDA8751654954518DFEC1A45EB495ED47844F2BB5069F7A6v9C" TargetMode="External"/><Relationship Id="rId535" Type="http://schemas.openxmlformats.org/officeDocument/2006/relationships/hyperlink" Target="consultantplus://offline/ref=8A9F0CA76B90F0EC86E7B7B8088960A3D5EDA97B1653954518DFEC1A45EB495ED47844F2BB506DF6A6v3C" TargetMode="External"/><Relationship Id="rId742" Type="http://schemas.openxmlformats.org/officeDocument/2006/relationships/hyperlink" Target="consultantplus://offline/ref=8A9F0CA76B90F0EC86E7B7B8088960A3D5EDA97D1851954518DFEC1A45EB495ED47844F2BB506AFBA6vBC" TargetMode="External"/><Relationship Id="rId132" Type="http://schemas.openxmlformats.org/officeDocument/2006/relationships/hyperlink" Target="consultantplus://offline/ref=8A9F0CA76B90F0EC86E7B7B8088960A3D6E4A0751F51954518DFEC1A45EB495ED47844F2BB5069F2A6vCC" TargetMode="External"/><Relationship Id="rId174" Type="http://schemas.openxmlformats.org/officeDocument/2006/relationships/hyperlink" Target="consultantplus://offline/ref=8A9F0CA76B90F0EC86E7B7B8088960A3D6E4A0751F51954518DFEC1A45EB495ED47844F2BB5069F4A6v8C" TargetMode="External"/><Relationship Id="rId381" Type="http://schemas.openxmlformats.org/officeDocument/2006/relationships/hyperlink" Target="consultantplus://offline/ref=8A9F0CA76B90F0EC86E7B7B8088960A3D5EDA97D1851954518DFEC1A45EB495ED47844F2BB5068F4A6v8C" TargetMode="External"/><Relationship Id="rId602" Type="http://schemas.openxmlformats.org/officeDocument/2006/relationships/hyperlink" Target="consultantplus://offline/ref=8A9F0CA76B90F0EC86E7B7B8088960A3D5EDA87B1C57954518DFEC1A45EB495ED47844F2BB5069F1A6vFC" TargetMode="External"/><Relationship Id="rId784" Type="http://schemas.openxmlformats.org/officeDocument/2006/relationships/hyperlink" Target="consultantplus://offline/ref=8A9F0CA76B90F0EC86E7B7B8088960A3D5EDA97D1851954518DFEC1A45EB495ED47844F2BB506DF1A6v8C" TargetMode="External"/><Relationship Id="rId241" Type="http://schemas.openxmlformats.org/officeDocument/2006/relationships/hyperlink" Target="consultantplus://offline/ref=8A9F0CA76B90F0EC86E7B7B8088960A3D5EDA97B1653954518DFEC1A45EB495ED47844F2BB5068F5A6vBC" TargetMode="External"/><Relationship Id="rId437" Type="http://schemas.openxmlformats.org/officeDocument/2006/relationships/hyperlink" Target="consultantplus://offline/ref=8A9F0CA76B90F0EC86E7B7B8088960A3D5EDA97D1851954518DFEC1A45EB495ED47844F2BB506BF3A6vFC" TargetMode="External"/><Relationship Id="rId479" Type="http://schemas.openxmlformats.org/officeDocument/2006/relationships/hyperlink" Target="consultantplus://offline/ref=8A9F0CA76B90F0EC86E7B7B8088960A3D5EDA97D1851954518DFEC1A45EB495ED47844F2BB506BF6A6vDC" TargetMode="External"/><Relationship Id="rId644" Type="http://schemas.openxmlformats.org/officeDocument/2006/relationships/hyperlink" Target="consultantplus://offline/ref=8A9F0CA76B90F0EC86E7B7B8088960A3D5EDA97B1E52954518DFEC1A45EB495ED47844F2BB5069F2A6vEC" TargetMode="External"/><Relationship Id="rId686" Type="http://schemas.openxmlformats.org/officeDocument/2006/relationships/hyperlink" Target="consultantplus://offline/ref=8A9F0CA76B90F0EC86E7B7B8088960A3D5ECA87C1756954518DFEC1A45EB495ED47844F2BB516BF6A6v8C" TargetMode="External"/><Relationship Id="rId851" Type="http://schemas.openxmlformats.org/officeDocument/2006/relationships/hyperlink" Target="consultantplus://offline/ref=8A9F0CA76B90F0EC86E7B7B8088960A3D6E5AD7E1C59954518DFEC1A45EB495ED47844F2BB5061F5A6v9C" TargetMode="External"/><Relationship Id="rId893" Type="http://schemas.openxmlformats.org/officeDocument/2006/relationships/hyperlink" Target="consultantplus://offline/ref=8A9F0CA76B90F0EC86E7B7B8088960A3D5ECAA781A51954518DFEC1A45EB495ED47844F1B358A6v8C" TargetMode="External"/><Relationship Id="rId907" Type="http://schemas.openxmlformats.org/officeDocument/2006/relationships/hyperlink" Target="consultantplus://offline/ref=8A9F0CA76B90F0EC86E7B7B8088960A3D6E9A0781E54954518DFEC1A45EB495ED47844F2BB5068FBA6v3C" TargetMode="External"/><Relationship Id="rId36" Type="http://schemas.openxmlformats.org/officeDocument/2006/relationships/hyperlink" Target="consultantplus://offline/ref=8A9F0CA76B90F0EC86E7B7B8088960A3D6EAAB7A1755954518DFEC1A45EB495ED47844F2BB5069F3A6v2C" TargetMode="External"/><Relationship Id="rId283" Type="http://schemas.openxmlformats.org/officeDocument/2006/relationships/hyperlink" Target="consultantplus://offline/ref=8A9F0CA76B90F0EC86E7B7B8088960A3D5EDA97D1851954518DFEC1A45EB495ED47844F2BB5068F1A6v3C" TargetMode="External"/><Relationship Id="rId339" Type="http://schemas.openxmlformats.org/officeDocument/2006/relationships/hyperlink" Target="consultantplus://offline/ref=8A9F0CA76B90F0EC86E7B7B8088960A3D5EDA87B1F51954518DFEC1A45EB495ED47844F2BB5069F2A6vBC" TargetMode="External"/><Relationship Id="rId490" Type="http://schemas.openxmlformats.org/officeDocument/2006/relationships/hyperlink" Target="consultantplus://offline/ref=8A9F0CA76B90F0EC86E7B7B8088960A3D5ECAA781F56954518DFEC1A45EB495ED47844F2BF54A6vAC" TargetMode="External"/><Relationship Id="rId504" Type="http://schemas.openxmlformats.org/officeDocument/2006/relationships/hyperlink" Target="consultantplus://offline/ref=8A9F0CA76B90F0EC86E7B7B8088960A3D5EDA97D1851954518DFEC1A45EB495ED47844F2BB506BF5A6vFC" TargetMode="External"/><Relationship Id="rId546" Type="http://schemas.openxmlformats.org/officeDocument/2006/relationships/hyperlink" Target="consultantplus://offline/ref=8A9F0CA76B90F0EC86E7B7B8088960A3D5EDA97B1653954518DFEC1A45EB495ED47844F2BB506DF4A6v8C" TargetMode="External"/><Relationship Id="rId711" Type="http://schemas.openxmlformats.org/officeDocument/2006/relationships/hyperlink" Target="consultantplus://offline/ref=8A9F0CA76B90F0EC86E7B7B8088960A3D6E4AA7A1857954518DFEC1A45EB495ED47844F2BB5069F1A6v9C" TargetMode="External"/><Relationship Id="rId753" Type="http://schemas.openxmlformats.org/officeDocument/2006/relationships/hyperlink" Target="consultantplus://offline/ref=8A9F0CA76B90F0EC86E7B7B8088960A3D5EDA97D1851954518DFEC1A45EB495ED47844F2BB506AFAA6vBC" TargetMode="External"/><Relationship Id="rId78" Type="http://schemas.openxmlformats.org/officeDocument/2006/relationships/hyperlink" Target="consultantplus://offline/ref=8A9F0CA76B90F0EC86E7B7B8088960A3D5EDA97D1851954518DFEC1A45EB495ED47844F2BB5069F1A6v3C" TargetMode="External"/><Relationship Id="rId101" Type="http://schemas.openxmlformats.org/officeDocument/2006/relationships/hyperlink" Target="consultantplus://offline/ref=8A9F0CA76B90F0EC86E7B7B8088960A3D5EDA97B1E58954518DFEC1A45EB495ED47844F2BB5069F1A6v9C" TargetMode="External"/><Relationship Id="rId143" Type="http://schemas.openxmlformats.org/officeDocument/2006/relationships/hyperlink" Target="consultantplus://offline/ref=8A9F0CA76B90F0EC86E7B7B8088960A3D5EDA97B1653954518DFEC1A45EB495ED47844F2BB5069F5A6vCC" TargetMode="External"/><Relationship Id="rId185" Type="http://schemas.openxmlformats.org/officeDocument/2006/relationships/hyperlink" Target="consultantplus://offline/ref=8A9F0CA76B90F0EC86E7B7B8088960A3D5EDAE791651954518DFEC1A45AEvBC" TargetMode="External"/><Relationship Id="rId350" Type="http://schemas.openxmlformats.org/officeDocument/2006/relationships/hyperlink" Target="consultantplus://offline/ref=8A9F0CA76B90F0EC86E7B7B8088960A3D3EAAA7B185BC84F1086E01842E41649D33148F3BB5069AFvAC" TargetMode="External"/><Relationship Id="rId406" Type="http://schemas.openxmlformats.org/officeDocument/2006/relationships/hyperlink" Target="consultantplus://offline/ref=8A9F0CA76B90F0EC86E7B7B8088960A3D5EDA97D1851954518DFEC1A45EB495ED47844F2BB5068FBA6vCC" TargetMode="External"/><Relationship Id="rId588" Type="http://schemas.openxmlformats.org/officeDocument/2006/relationships/hyperlink" Target="consultantplus://offline/ref=8A9F0CA76B90F0EC86E7B7B8088960A3D5EDA97B1653954518DFEC1A45EB495ED47844F2BB506CF2A6vBC" TargetMode="External"/><Relationship Id="rId795" Type="http://schemas.openxmlformats.org/officeDocument/2006/relationships/hyperlink" Target="consultantplus://offline/ref=8A9F0CA76B90F0EC86E7B7B8088960A3D5EDA97D1851954518DFEC1A45EB495ED47844F2BB506DF7A6vEC" TargetMode="External"/><Relationship Id="rId809" Type="http://schemas.openxmlformats.org/officeDocument/2006/relationships/hyperlink" Target="consultantplus://offline/ref=8A9F0CA76B90F0EC86E7B7B8088960A3D5EDA97D1851954518DFEC1A45EB495ED47844F2BB506DF6A6v2C" TargetMode="External"/><Relationship Id="rId9" Type="http://schemas.openxmlformats.org/officeDocument/2006/relationships/hyperlink" Target="consultantplus://offline/ref=8A9F0CA76B90F0EC86E7B7B8088960A3D6E4A97B1E54954518DFEC1A45EB495ED47844F2BB5068FAA6v2C" TargetMode="External"/><Relationship Id="rId210" Type="http://schemas.openxmlformats.org/officeDocument/2006/relationships/hyperlink" Target="consultantplus://offline/ref=8A9F0CA76B90F0EC86E7B7B8088960A3D5EDA97D1851954518DFEC1A45EB495ED47844F2BB5068F3A6vDC" TargetMode="External"/><Relationship Id="rId392" Type="http://schemas.openxmlformats.org/officeDocument/2006/relationships/hyperlink" Target="consultantplus://offline/ref=8A9F0CA76B90F0EC86E7B7B8088960A3D6E5AA7E1C54954518DFEC1A45EB495ED47844F2BB5069F0A6vBC" TargetMode="External"/><Relationship Id="rId448" Type="http://schemas.openxmlformats.org/officeDocument/2006/relationships/hyperlink" Target="consultantplus://offline/ref=8A9F0CA76B90F0EC86E7B7B8088960A3D5EDA97D1851954518DFEC1A45EB495ED47844F2BB506BF4A6vAC" TargetMode="External"/><Relationship Id="rId613" Type="http://schemas.openxmlformats.org/officeDocument/2006/relationships/hyperlink" Target="consultantplus://offline/ref=8A9F0CA76B90F0EC86E7B7B8088960A3D5EDA97B1653954518DFEC1A45EB495ED47844F2BB506CF0A6vAC" TargetMode="External"/><Relationship Id="rId655" Type="http://schemas.openxmlformats.org/officeDocument/2006/relationships/hyperlink" Target="consultantplus://offline/ref=8A9F0CA76B90F0EC86E7B7B8088960A3D5EDA87B1C57954518DFEC1A45EB495ED47844F2BB5069F7A6v8C" TargetMode="External"/><Relationship Id="rId697" Type="http://schemas.openxmlformats.org/officeDocument/2006/relationships/hyperlink" Target="consultantplus://offline/ref=8A9F0CA76B90F0EC86E7B7B8088960A3D5EDA87B1C57954518DFEC1A45EB495ED47844F2BB5068F0A6v3C" TargetMode="External"/><Relationship Id="rId820" Type="http://schemas.openxmlformats.org/officeDocument/2006/relationships/hyperlink" Target="consultantplus://offline/ref=8A9F0CA76B90F0EC86E7B7B8088960A3D5EDA97D1851954518DFEC1A45EB495ED47844F2BB506DF4A6vAC" TargetMode="External"/><Relationship Id="rId862" Type="http://schemas.openxmlformats.org/officeDocument/2006/relationships/hyperlink" Target="consultantplus://offline/ref=8A9F0CA76B90F0EC86E7B7B8088960A3D5EDA97D1851954518DFEC1A45EB495ED47844F2BB506CF0A6vCC" TargetMode="External"/><Relationship Id="rId918" Type="http://schemas.openxmlformats.org/officeDocument/2006/relationships/hyperlink" Target="consultantplus://offline/ref=8A9F0CA76B90F0EC86E7B7B8088960A3D1ECA17B195BC84F1086E01842E41649D33148F3BB506CAFv2C" TargetMode="External"/><Relationship Id="rId252" Type="http://schemas.openxmlformats.org/officeDocument/2006/relationships/hyperlink" Target="consultantplus://offline/ref=8A9F0CA76B90F0EC86E7B7B8088960A3D5EDA87B1F53954518DFEC1A45EB495ED47844F2BB5069F3A6v2C" TargetMode="External"/><Relationship Id="rId294" Type="http://schemas.openxmlformats.org/officeDocument/2006/relationships/hyperlink" Target="consultantplus://offline/ref=8A9F0CA76B90F0EC86E7B7B8088960A3D5EDA97C1A53954518DFEC1A45EB495ED47844F2BB506EF4A6v3C" TargetMode="External"/><Relationship Id="rId308" Type="http://schemas.openxmlformats.org/officeDocument/2006/relationships/hyperlink" Target="consultantplus://offline/ref=8A9F0CA76B90F0EC86E7B7B8088960A3D6ECAF7E1E55954518DFEC1A45EB495ED47844F2BB5069F5A6vDC" TargetMode="External"/><Relationship Id="rId515" Type="http://schemas.openxmlformats.org/officeDocument/2006/relationships/hyperlink" Target="consultantplus://offline/ref=8A9F0CA76B90F0EC86E7B7B8088960A3D6ECAF7E1E55954518DFEC1A45EB495ED47844F2BB5069F4A6v9C" TargetMode="External"/><Relationship Id="rId722" Type="http://schemas.openxmlformats.org/officeDocument/2006/relationships/hyperlink" Target="consultantplus://offline/ref=8A9F0CA76B90F0EC86E7B7B8088960A3D5EDA97B1E58954518DFEC1A45EB495ED47844F2BB5069F1A6vCC" TargetMode="External"/><Relationship Id="rId47" Type="http://schemas.openxmlformats.org/officeDocument/2006/relationships/hyperlink" Target="consultantplus://offline/ref=8A9F0CA76B90F0EC86E7B7B8088960A3D5EDA97B1F55954518DFEC1A45EB495ED47844F2BB506BFBA6v2C" TargetMode="External"/><Relationship Id="rId89" Type="http://schemas.openxmlformats.org/officeDocument/2006/relationships/hyperlink" Target="consultantplus://offline/ref=8A9F0CA76B90F0EC86E7B7B8088960A3D5EDA97A1E50954518DFEC1A45EB495ED47844F2BB506BF3A6vAC" TargetMode="External"/><Relationship Id="rId112" Type="http://schemas.openxmlformats.org/officeDocument/2006/relationships/hyperlink" Target="consultantplus://offline/ref=8A9F0CA76B90F0EC86E7B7B8088960A3D5EDA8751859954518DFEC1A45EB495ED47844F2BB516CF0A6v8C" TargetMode="External"/><Relationship Id="rId154" Type="http://schemas.openxmlformats.org/officeDocument/2006/relationships/hyperlink" Target="consultantplus://offline/ref=8A9F0CA76B90F0EC86E7B7B8088960A3DFEEA97A165BC84F1086E01842E41649D33148F3BB506FAFv7C" TargetMode="External"/><Relationship Id="rId361" Type="http://schemas.openxmlformats.org/officeDocument/2006/relationships/hyperlink" Target="consultantplus://offline/ref=8A9F0CA76B90F0EC86E7B7B8088960A3D5EDA97B1F55954518DFEC1A45EB495ED47844F2BB506BFAA6vFC" TargetMode="External"/><Relationship Id="rId557" Type="http://schemas.openxmlformats.org/officeDocument/2006/relationships/hyperlink" Target="consultantplus://offline/ref=8A9F0CA76B90F0EC86E7B7B8088960A3D5ECAA781F56954518DFEC1A45EB495ED47844F2B857A6vCC" TargetMode="External"/><Relationship Id="rId599" Type="http://schemas.openxmlformats.org/officeDocument/2006/relationships/hyperlink" Target="consultantplus://offline/ref=8A9F0CA76B90F0EC86E7B7B8088960A3D5EDA97B1653954518DFEC1A45EB495ED47844F2BB506CF1A6vAC" TargetMode="External"/><Relationship Id="rId764" Type="http://schemas.openxmlformats.org/officeDocument/2006/relationships/hyperlink" Target="consultantplus://offline/ref=8A9F0CA76B90F0EC86E7B7B8088960A3D5ECAA7D1B52954518DFEC1A45EB495ED47844F2BB5069F1A6vAC" TargetMode="External"/><Relationship Id="rId196" Type="http://schemas.openxmlformats.org/officeDocument/2006/relationships/hyperlink" Target="consultantplus://offline/ref=8A9F0CA76B90F0EC86E7B7B8088960A3D6E4A97B1E54954518DFEC1A45EB495ED47844F2BB506BF3A6vEC" TargetMode="External"/><Relationship Id="rId417" Type="http://schemas.openxmlformats.org/officeDocument/2006/relationships/hyperlink" Target="consultantplus://offline/ref=8A9F0CA76B90F0EC86E7B7B8088960A3D5EDA8751652954518DFEC1A45EB495ED47844F2BB5069F4A6v3C" TargetMode="External"/><Relationship Id="rId459" Type="http://schemas.openxmlformats.org/officeDocument/2006/relationships/hyperlink" Target="consultantplus://offline/ref=8A9F0CA76B90F0EC86E7B7B8088960A3D5EDA97B1653954518DFEC1A45EB495ED47844F2BB506AF7A6vDC" TargetMode="External"/><Relationship Id="rId624" Type="http://schemas.openxmlformats.org/officeDocument/2006/relationships/hyperlink" Target="consultantplus://offline/ref=8A9F0CA76B90F0EC86E7B7B8088960A3D5EDA97D1851954518DFEC1A45EB495ED47844F2BB506AF7A6vCC" TargetMode="External"/><Relationship Id="rId666" Type="http://schemas.openxmlformats.org/officeDocument/2006/relationships/hyperlink" Target="consultantplus://offline/ref=8A9F0CA76B90F0EC86E7B7B8088960A3D5EDA87B1C57954518DFEC1A45EB495ED47844F2BB5069F4A6v8C" TargetMode="External"/><Relationship Id="rId831" Type="http://schemas.openxmlformats.org/officeDocument/2006/relationships/hyperlink" Target="consultantplus://offline/ref=8A9F0CA76B90F0EC86E7B7B8088960A3D5EDA97D1851954518DFEC1A45EB495ED47844F2BB506DFBA6v2C" TargetMode="External"/><Relationship Id="rId873" Type="http://schemas.openxmlformats.org/officeDocument/2006/relationships/hyperlink" Target="consultantplus://offline/ref=8A9F0CA76B90F0EC86E7B7B8088960A3D6E4A0751F51954518DFEC1A45EB495ED47844F2BB506BF7A6vEC" TargetMode="External"/><Relationship Id="rId16" Type="http://schemas.openxmlformats.org/officeDocument/2006/relationships/hyperlink" Target="consultantplus://offline/ref=8A9F0CA76B90F0EC86E7B7B8088960A3D6E8A87C1D56954518DFEC1A45EB495ED47844F2BB5069F5A6v9C" TargetMode="External"/><Relationship Id="rId221" Type="http://schemas.openxmlformats.org/officeDocument/2006/relationships/hyperlink" Target="consultantplus://offline/ref=8A9F0CA76B90F0EC86E7B7B8088960A3D6E4A0751F51954518DFEC1A45EB495ED47844F2BB5068F6A6vDC" TargetMode="External"/><Relationship Id="rId263" Type="http://schemas.openxmlformats.org/officeDocument/2006/relationships/hyperlink" Target="consultantplus://offline/ref=8A9F0CA76B90F0EC86E7B7B8088960A3D6E4A9751856954518DFEC1A45EB495ED47844F2BB5069F5A6vBC" TargetMode="External"/><Relationship Id="rId319" Type="http://schemas.openxmlformats.org/officeDocument/2006/relationships/hyperlink" Target="consultantplus://offline/ref=8A9F0CA76B90F0EC86E7B7B8088960A3D5EDA97B1653954518DFEC1A45EB495ED47844F2BB506BF3A6v2C" TargetMode="External"/><Relationship Id="rId470" Type="http://schemas.openxmlformats.org/officeDocument/2006/relationships/hyperlink" Target="consultantplus://offline/ref=8A9F0CA76B90F0EC86E7B7B8088960A3D6E5AA7C1859954518DFEC1A45EB495ED47844F2BB5069F7A6vCC" TargetMode="External"/><Relationship Id="rId526" Type="http://schemas.openxmlformats.org/officeDocument/2006/relationships/hyperlink" Target="consultantplus://offline/ref=8A9F0CA76B90F0EC86E7B7B8088960A3D6E4A9751856954518DFEC1A45EB495ED47844F2BB5068F3A6vDC" TargetMode="External"/><Relationship Id="rId58" Type="http://schemas.openxmlformats.org/officeDocument/2006/relationships/hyperlink" Target="consultantplus://offline/ref=8A9F0CA76B90F0EC86E7B7B8088960A3D5EDA87B1E59954518DFEC1A45EB495ED47844F2BB5069F3A6v2C" TargetMode="External"/><Relationship Id="rId123" Type="http://schemas.openxmlformats.org/officeDocument/2006/relationships/hyperlink" Target="consultantplus://offline/ref=8A9F0CA76B90F0EC86E7B7B8088960A3D5EDA97D1F52954518DFEC1A45EB495ED47844F2BB5068F7A6vBC" TargetMode="External"/><Relationship Id="rId330" Type="http://schemas.openxmlformats.org/officeDocument/2006/relationships/hyperlink" Target="consultantplus://offline/ref=8A9F0CA76B90F0EC86E7B7B8088960A3D5EDA97E1B51954518DFEC1A45EB495ED47844F2BB506CF6A6v3C" TargetMode="External"/><Relationship Id="rId568" Type="http://schemas.openxmlformats.org/officeDocument/2006/relationships/hyperlink" Target="consultantplus://offline/ref=8A9F0CA76B90F0EC86E7B7B8088960A3D5EDA97C1959954518DFEC1A45EB495ED47844F1BB50A6v9C" TargetMode="External"/><Relationship Id="rId733" Type="http://schemas.openxmlformats.org/officeDocument/2006/relationships/hyperlink" Target="consultantplus://offline/ref=8A9F0CA76B90F0EC86E7B7B8088960A3D6E4AA7A1950954518DFEC1A45EB495ED47844F2BB5069F1A6vBC" TargetMode="External"/><Relationship Id="rId775" Type="http://schemas.openxmlformats.org/officeDocument/2006/relationships/hyperlink" Target="consultantplus://offline/ref=8A9F0CA76B90F0EC86E7B7B8088960A3D5EDA97D1851954518DFEC1A45EB495ED47844F2BB506DF2A6vBC" TargetMode="External"/><Relationship Id="rId165" Type="http://schemas.openxmlformats.org/officeDocument/2006/relationships/hyperlink" Target="consultantplus://offline/ref=8A9F0CA76B90F0EC86E7B7B8088960A3D6E4A0751F51954518DFEC1A45EB495ED47844F2BB5069F6A6v9C" TargetMode="External"/><Relationship Id="rId372" Type="http://schemas.openxmlformats.org/officeDocument/2006/relationships/hyperlink" Target="consultantplus://offline/ref=8A9F0CA76B90F0EC86E7B7B8088960A3D5EDA97D1851954518DFEC1A45EB495ED47844F2BB5068F5A6v2C" TargetMode="External"/><Relationship Id="rId428" Type="http://schemas.openxmlformats.org/officeDocument/2006/relationships/hyperlink" Target="consultantplus://offline/ref=8A9F0CA76B90F0EC86E7B7B8088960A3D6E5A97A1E52954518DFEC1A45EB495ED47844F2BB506BF4A6vEC" TargetMode="External"/><Relationship Id="rId635" Type="http://schemas.openxmlformats.org/officeDocument/2006/relationships/hyperlink" Target="consultantplus://offline/ref=8A9F0CA76B90F0EC86E7B7B8088960A3D5EDA97D1851954518DFEC1A45EB495ED47844F2BB506AF6A6vAC" TargetMode="External"/><Relationship Id="rId677" Type="http://schemas.openxmlformats.org/officeDocument/2006/relationships/hyperlink" Target="consultantplus://offline/ref=8A9F0CA76B90F0EC86E7B7B8088960A3D5EDA87B1C57954518DFEC1A45EB495ED47844F2BB5069FBA6vAC" TargetMode="External"/><Relationship Id="rId800" Type="http://schemas.openxmlformats.org/officeDocument/2006/relationships/hyperlink" Target="consultantplus://offline/ref=8A9F0CA76B90F0EC86E7B7B8088960A3D5EDA97D1851954518DFEC1A45EB495ED47844F2BB506DF7A6v2C" TargetMode="External"/><Relationship Id="rId842" Type="http://schemas.openxmlformats.org/officeDocument/2006/relationships/hyperlink" Target="consultantplus://offline/ref=8A9F0CA76B90F0EC86E7B7B8088960A3D5EDA97D1851954518DFEC1A45EB495ED47844F2BB506CF2A6vBC" TargetMode="External"/><Relationship Id="rId232" Type="http://schemas.openxmlformats.org/officeDocument/2006/relationships/hyperlink" Target="consultantplus://offline/ref=8A9F0CA76B90F0EC86E7B7B8088960A3D5EDA97B1653954518DFEC1A45EB495ED47844F2BB5068F6A6vAC" TargetMode="External"/><Relationship Id="rId274" Type="http://schemas.openxmlformats.org/officeDocument/2006/relationships/hyperlink" Target="consultantplus://offline/ref=8A9F0CA76B90F0EC86E7B7B8088960A3D6E4AB7D1A58954518DFEC1A45EB495ED47844F2BB5068F5A6vFC" TargetMode="External"/><Relationship Id="rId481" Type="http://schemas.openxmlformats.org/officeDocument/2006/relationships/hyperlink" Target="consultantplus://offline/ref=8A9F0CA76B90F0EC86E7B7B8088960A3D3EBA17D165BC84F1086E01842E41649D33148F3BB5068AFv0C" TargetMode="External"/><Relationship Id="rId702" Type="http://schemas.openxmlformats.org/officeDocument/2006/relationships/hyperlink" Target="consultantplus://offline/ref=8A9F0CA76B90F0EC86E7B7B8088960A3D5ECAA781F56954518DFEC1A45EB495ED47844F0B3A5v3C" TargetMode="External"/><Relationship Id="rId884" Type="http://schemas.openxmlformats.org/officeDocument/2006/relationships/hyperlink" Target="consultantplus://offline/ref=8A9F0CA76B90F0EC86E7B7B8088960A3D5EDA97D1851954518DFEC1A45EB495ED47844F2BB506CF6A6v9C" TargetMode="External"/><Relationship Id="rId27" Type="http://schemas.openxmlformats.org/officeDocument/2006/relationships/hyperlink" Target="consultantplus://offline/ref=8A9F0CA76B90F0EC86E7B7B8088960A3DFEEA97A165BC84F1086E01842E41649D33148F3BB506CAFv0C" TargetMode="External"/><Relationship Id="rId69" Type="http://schemas.openxmlformats.org/officeDocument/2006/relationships/hyperlink" Target="consultantplus://offline/ref=8A9F0CA76B90F0EC86E7B7B8088960A3D5EDAE77480CCA1E4588E51012AC0607963C49F3BBA5v9C" TargetMode="External"/><Relationship Id="rId134" Type="http://schemas.openxmlformats.org/officeDocument/2006/relationships/hyperlink" Target="consultantplus://offline/ref=8A9F0CA76B90F0EC86E7B7B8088960A3D6E4A0751F51954518DFEC1A45EB495ED47844F2BB5069F2A6v3C" TargetMode="External"/><Relationship Id="rId537" Type="http://schemas.openxmlformats.org/officeDocument/2006/relationships/hyperlink" Target="consultantplus://offline/ref=8A9F0CA76B90F0EC86E7B7B8088960A3D3EBA17D165BC84F1086E01842E41649D33148F3BB5068AFv4C" TargetMode="External"/><Relationship Id="rId579" Type="http://schemas.openxmlformats.org/officeDocument/2006/relationships/hyperlink" Target="consultantplus://offline/ref=8A9F0CA76B90F0EC86E7B7B8088960A3D6E8A8741658954518DFEC1A45EB495ED47844F2BB5069F2A6v2C" TargetMode="External"/><Relationship Id="rId744" Type="http://schemas.openxmlformats.org/officeDocument/2006/relationships/hyperlink" Target="consultantplus://offline/ref=8A9F0CA76B90F0EC86E7B7B8088960A3D5EDA97D1851954518DFEC1A45EB495ED47844F2BB506AFBA6vFC" TargetMode="External"/><Relationship Id="rId786" Type="http://schemas.openxmlformats.org/officeDocument/2006/relationships/hyperlink" Target="consultantplus://offline/ref=8A9F0CA76B90F0EC86E7B7B8088960A3D6EAA87A1D57954518DFEC1A45EB495ED47844F2BB5069F0A6vAC" TargetMode="External"/><Relationship Id="rId80" Type="http://schemas.openxmlformats.org/officeDocument/2006/relationships/hyperlink" Target="consultantplus://offline/ref=8A9F0CA76B90F0EC86E7B7B8088960A3D5EDA97B1653954518DFEC1A45EB495ED47844F2BB5069F1A6vBC" TargetMode="External"/><Relationship Id="rId176" Type="http://schemas.openxmlformats.org/officeDocument/2006/relationships/hyperlink" Target="consultantplus://offline/ref=8A9F0CA76B90F0EC86E7B7B8088960A3D6E4A0751F51954518DFEC1A45EB495ED47844F2BB5069FBA6vDC" TargetMode="External"/><Relationship Id="rId341" Type="http://schemas.openxmlformats.org/officeDocument/2006/relationships/hyperlink" Target="consultantplus://offline/ref=8A9F0CA76B90F0EC86E7B7B8088960A3D5EDA97D1851954518DFEC1A45EB495ED47844F2BB5068F6A6v8C" TargetMode="External"/><Relationship Id="rId383" Type="http://schemas.openxmlformats.org/officeDocument/2006/relationships/hyperlink" Target="consultantplus://offline/ref=8A9F0CA76B90F0EC86E7B7B8088960A3D5EDA97D1851954518DFEC1A45EB495ED47844F2BB5068F4A6vEC" TargetMode="External"/><Relationship Id="rId439" Type="http://schemas.openxmlformats.org/officeDocument/2006/relationships/hyperlink" Target="consultantplus://offline/ref=8A9F0CA76B90F0EC86E7B7B8088960A3D5EDA97D1851954518DFEC1A45EB495ED47844F2BB506BF3A6v3C" TargetMode="External"/><Relationship Id="rId590" Type="http://schemas.openxmlformats.org/officeDocument/2006/relationships/hyperlink" Target="consultantplus://offline/ref=8A9F0CA76B90F0EC86E7B7B8088960A3D5EDA97B1653954518DFEC1A45EB495ED47844F2BB506CF2A6v8C" TargetMode="External"/><Relationship Id="rId604" Type="http://schemas.openxmlformats.org/officeDocument/2006/relationships/hyperlink" Target="consultantplus://offline/ref=8A9F0CA76B90F0EC86E7B7B8088960A3D5EDA97D1851954518DFEC1A45EB495ED47844F2BB506AF2A6v8C" TargetMode="External"/><Relationship Id="rId646" Type="http://schemas.openxmlformats.org/officeDocument/2006/relationships/hyperlink" Target="consultantplus://offline/ref=8A9F0CA76B90F0EC86E7B7B8088960A3D5EDA87B1C57954518DFEC1A45EB495ED47844F2BB5069F0A6v9C" TargetMode="External"/><Relationship Id="rId811" Type="http://schemas.openxmlformats.org/officeDocument/2006/relationships/hyperlink" Target="consultantplus://offline/ref=8A9F0CA76B90F0EC86E7B7B8088960A3D5EDA97D1851954518DFEC1A45EB495ED47844F2BB506DF5A6vAC" TargetMode="External"/><Relationship Id="rId201" Type="http://schemas.openxmlformats.org/officeDocument/2006/relationships/hyperlink" Target="consultantplus://offline/ref=8A9F0CA76B90F0EC86E7B7B8088960A3D5EDA8751652954518DFEC1A45EB495ED47844F2BB5069F4A6v8C" TargetMode="External"/><Relationship Id="rId243" Type="http://schemas.openxmlformats.org/officeDocument/2006/relationships/hyperlink" Target="consultantplus://offline/ref=8A9F0CA76B90F0EC86E7B7B8088960A3D6E5AA7E1C54954518DFEC1A45EB495ED47844F2BB5069F2A6vBC" TargetMode="External"/><Relationship Id="rId285" Type="http://schemas.openxmlformats.org/officeDocument/2006/relationships/hyperlink" Target="consultantplus://offline/ref=8A9F0CA76B90F0EC86E7B7B8088960A3D6EAAB7A1755954518DFEC1A45EB495ED47844F2BB5068F3A6v9C" TargetMode="External"/><Relationship Id="rId450" Type="http://schemas.openxmlformats.org/officeDocument/2006/relationships/hyperlink" Target="consultantplus://offline/ref=8A9F0CA76B90F0EC86E7B7B8088960A3D5EDA97D1851954518DFEC1A45EB495ED47844F2BB506BF1A6v3C" TargetMode="External"/><Relationship Id="rId506" Type="http://schemas.openxmlformats.org/officeDocument/2006/relationships/hyperlink" Target="consultantplus://offline/ref=8A9F0CA76B90F0EC86E7B7B8088960A3D6E5AA7C1859954518DFEC1A45EB495ED47844F2BB5069F6A6vDC" TargetMode="External"/><Relationship Id="rId688" Type="http://schemas.openxmlformats.org/officeDocument/2006/relationships/hyperlink" Target="consultantplus://offline/ref=8A9F0CA76B90F0EC86E7B7B8088960A3D5EDA87B1C57954518DFEC1A45EB495ED47844F2BB5068F3A6v3C" TargetMode="External"/><Relationship Id="rId853" Type="http://schemas.openxmlformats.org/officeDocument/2006/relationships/hyperlink" Target="consultantplus://offline/ref=8A9F0CA76B90F0EC86E7B7B8088960A3D6E4A9751853954518DFEC1A45EB495ED47844F2BB5069F1A6vBC" TargetMode="External"/><Relationship Id="rId895" Type="http://schemas.openxmlformats.org/officeDocument/2006/relationships/hyperlink" Target="consultantplus://offline/ref=8A9F0CA76B90F0EC86E7B7B8088960A3D5ECAA781A51954518DFEC1A45EB495ED47844F2B955A6vBC" TargetMode="External"/><Relationship Id="rId909" Type="http://schemas.openxmlformats.org/officeDocument/2006/relationships/hyperlink" Target="consultantplus://offline/ref=8A9F0CA76B90F0EC86E7B7B8088960A3D5EDA97D1851954518DFEC1A45EB495ED47844F2BB506CF5A6vAC" TargetMode="External"/><Relationship Id="rId38" Type="http://schemas.openxmlformats.org/officeDocument/2006/relationships/hyperlink" Target="consultantplus://offline/ref=8A9F0CA76B90F0EC86E7B7B8088960A3D5EDA97A1A50954518DFEC1A45EB495ED47844F2BB5069F2A6v9C" TargetMode="External"/><Relationship Id="rId103" Type="http://schemas.openxmlformats.org/officeDocument/2006/relationships/hyperlink" Target="consultantplus://offline/ref=8A9F0CA76B90F0EC86E7B7B8088960A3D5EDA97D1851954518DFEC1A45EB495ED47844F2BB516DF3A6v8C" TargetMode="External"/><Relationship Id="rId310" Type="http://schemas.openxmlformats.org/officeDocument/2006/relationships/hyperlink" Target="consultantplus://offline/ref=8A9F0CA76B90F0EC86E7B7B8088960A3D6ECAF7E1E55954518DFEC1A45EB495ED47844F2BB5069F5A6v3C" TargetMode="External"/><Relationship Id="rId492" Type="http://schemas.openxmlformats.org/officeDocument/2006/relationships/hyperlink" Target="consultantplus://offline/ref=8A9F0CA76B90F0EC86E7B7B8088960A3D5EDA97B1653954518DFEC1A45EB495ED47844F2BB506AFAA6v8C" TargetMode="External"/><Relationship Id="rId548" Type="http://schemas.openxmlformats.org/officeDocument/2006/relationships/hyperlink" Target="consultantplus://offline/ref=8A9F0CA76B90F0EC86E7B7B8088960A3D5EDA97B1653954518DFEC1A45EB495ED47844F2BB506DF4A6v2C" TargetMode="External"/><Relationship Id="rId713" Type="http://schemas.openxmlformats.org/officeDocument/2006/relationships/hyperlink" Target="consultantplus://offline/ref=8A9F0CA76B90F0EC86E7B7B8088960A3D5EDA97D1851954518DFEC1A45EB495ED47844F2BB506AF6A6v3C" TargetMode="External"/><Relationship Id="rId755" Type="http://schemas.openxmlformats.org/officeDocument/2006/relationships/hyperlink" Target="consultantplus://offline/ref=8A9F0CA76B90F0EC86E7B7B8088960A3D5EDA87E1650954518DFEC1A45EB495ED47844F2BB5061F1A6vDC" TargetMode="External"/><Relationship Id="rId797" Type="http://schemas.openxmlformats.org/officeDocument/2006/relationships/hyperlink" Target="consultantplus://offline/ref=8A9F0CA76B90F0EC86E7B7B8088960A3D5EDA97D1851954518DFEC1A45EB495ED47844F2BB506DF7A6vDC" TargetMode="External"/><Relationship Id="rId920" Type="http://schemas.openxmlformats.org/officeDocument/2006/relationships/hyperlink" Target="consultantplus://offline/ref=8A9F0CA76B90F0EC86E7B7B8088960A3D5EDA97D1851954518DFEC1A45EB495ED47844F2BB506CF5A6vDC" TargetMode="External"/><Relationship Id="rId91" Type="http://schemas.openxmlformats.org/officeDocument/2006/relationships/hyperlink" Target="consultantplus://offline/ref=8A9F0CA76B90F0EC86E7B7B8088960A3D5EDA97B1653954518DFEC1A45EB495ED47844F2BB5069F1A6v8C" TargetMode="External"/><Relationship Id="rId145" Type="http://schemas.openxmlformats.org/officeDocument/2006/relationships/hyperlink" Target="consultantplus://offline/ref=8A9F0CA76B90F0EC86E7B7B8088960A3D5EDA97B1653954518DFEC1A45EB495ED47844F2BB5069F5A6vCC" TargetMode="External"/><Relationship Id="rId187" Type="http://schemas.openxmlformats.org/officeDocument/2006/relationships/hyperlink" Target="consultantplus://offline/ref=8A9F0CA76B90F0EC86E7B7B8088960A3D5EDA97B1653954518DFEC1A45EB495ED47844F2BB5068F3A6v9C" TargetMode="External"/><Relationship Id="rId352" Type="http://schemas.openxmlformats.org/officeDocument/2006/relationships/hyperlink" Target="consultantplus://offline/ref=8A9F0CA76B90F0EC86E7B7B8088960A3D6E4A9751856954518DFEC1A45EB495ED47844F2BB5069F4A6v9C" TargetMode="External"/><Relationship Id="rId394" Type="http://schemas.openxmlformats.org/officeDocument/2006/relationships/hyperlink" Target="consultantplus://offline/ref=8A9F0CA76B90F0EC86E7B7B8088960A3D5EDA97D1851954518DFEC1A45EB495ED47844F2BB5068F4A6v2C" TargetMode="External"/><Relationship Id="rId408" Type="http://schemas.openxmlformats.org/officeDocument/2006/relationships/hyperlink" Target="consultantplus://offline/ref=8A9F0CA76B90F0EC86E7B7B8088960A3D5EDA97B1653954518DFEC1A45EB495ED47844F2BB506AF3A6v9C" TargetMode="External"/><Relationship Id="rId615" Type="http://schemas.openxmlformats.org/officeDocument/2006/relationships/hyperlink" Target="consultantplus://offline/ref=8A9F0CA76B90F0EC86E7B7B8088960A3D5EDA8751859954518DFEC1A45EB495ED47844F1BA51A6vDC" TargetMode="External"/><Relationship Id="rId822" Type="http://schemas.openxmlformats.org/officeDocument/2006/relationships/hyperlink" Target="consultantplus://offline/ref=8A9F0CA76B90F0EC86E7B7B8088960A3D5EDA97D1851954518DFEC1A45EB495ED47844F2BB506DF4A6vFC" TargetMode="External"/><Relationship Id="rId212" Type="http://schemas.openxmlformats.org/officeDocument/2006/relationships/hyperlink" Target="consultantplus://offline/ref=8A9F0CA76B90F0EC86E7B7B8088960A3D6E4A9751856954518DFEC1A45EB495ED47844F2BB5069F7A6v3C" TargetMode="External"/><Relationship Id="rId254" Type="http://schemas.openxmlformats.org/officeDocument/2006/relationships/hyperlink" Target="consultantplus://offline/ref=8A9F0CA76B90F0EC86E7B7B8088960A3D6E4A07E1B56954518DFEC1A45EB495ED47844F2BB506CF0A6v3C" TargetMode="External"/><Relationship Id="rId657" Type="http://schemas.openxmlformats.org/officeDocument/2006/relationships/hyperlink" Target="consultantplus://offline/ref=8A9F0CA76B90F0EC86E7B7B8088960A3D5EDA87B1C57954518DFEC1A45EB495ED47844F2BB5069F6A6vEC" TargetMode="External"/><Relationship Id="rId699" Type="http://schemas.openxmlformats.org/officeDocument/2006/relationships/hyperlink" Target="consultantplus://offline/ref=8A9F0CA76B90F0EC86E7B7B8088960A3D5EDA87B1C57954518DFEC1A45EB495ED47844F2BB5068F7A6v9C" TargetMode="External"/><Relationship Id="rId864" Type="http://schemas.openxmlformats.org/officeDocument/2006/relationships/hyperlink" Target="consultantplus://offline/ref=8A9F0CA76B90F0EC86E7B7B8088960A3D5EDA97B1E58954518DFEC1A45EB495ED47844F2BB5069F7A6vAC" TargetMode="External"/><Relationship Id="rId49" Type="http://schemas.openxmlformats.org/officeDocument/2006/relationships/hyperlink" Target="consultantplus://offline/ref=8A9F0CA76B90F0EC86E7B7B8088960A3D5EDA8791950954518DFEC1A45EB495ED47844F2BB506EF3A6v3C" TargetMode="External"/><Relationship Id="rId114" Type="http://schemas.openxmlformats.org/officeDocument/2006/relationships/hyperlink" Target="consultantplus://offline/ref=8A9F0CA76B90F0EC86E7B7B8088960A3D5EDA97B1653954518DFEC1A45EB495ED47844F2BB5069F7A6vCC" TargetMode="External"/><Relationship Id="rId296" Type="http://schemas.openxmlformats.org/officeDocument/2006/relationships/hyperlink" Target="consultantplus://offline/ref=8A9F0CA76B90F0EC86E7B7B8088960A3D5EDA97D1851954518DFEC1A45EB495ED47844F2BB5068F0A6v9C" TargetMode="External"/><Relationship Id="rId461" Type="http://schemas.openxmlformats.org/officeDocument/2006/relationships/hyperlink" Target="consultantplus://offline/ref=8A9F0CA76B90F0EC86E7B7B8088960A3D5EDA97D1851954518DFEC1A45EB495ED47844F2BB506BF0A6v2C" TargetMode="External"/><Relationship Id="rId517" Type="http://schemas.openxmlformats.org/officeDocument/2006/relationships/hyperlink" Target="consultantplus://offline/ref=8A9F0CA76B90F0EC86E7B7B8088960A3D5EDA8751859954518DFEC1A45EB495ED47844F1BA52A6v0C" TargetMode="External"/><Relationship Id="rId559" Type="http://schemas.openxmlformats.org/officeDocument/2006/relationships/hyperlink" Target="consultantplus://offline/ref=8A9F0CA76B90F0EC86E7B7B8088960A3D5EDA97B1653954518DFEC1A45EB495ED47844F2BB506DFBA6vCC" TargetMode="External"/><Relationship Id="rId724" Type="http://schemas.openxmlformats.org/officeDocument/2006/relationships/hyperlink" Target="consultantplus://offline/ref=8A9F0CA76B90F0EC86E7B7B8088960A3D5EDA97D1851954518DFEC1A45EB495ED47844F2BB506AF5A6vEC" TargetMode="External"/><Relationship Id="rId766" Type="http://schemas.openxmlformats.org/officeDocument/2006/relationships/hyperlink" Target="consultantplus://offline/ref=8A9F0CA76B90F0EC86E7B7B8088960A3D5EDA97D1851954518DFEC1A45EB495ED47844F2BB506AFAA6v2C" TargetMode="External"/><Relationship Id="rId60" Type="http://schemas.openxmlformats.org/officeDocument/2006/relationships/hyperlink" Target="consultantplus://offline/ref=8A9F0CA76B90F0EC86E7B7B8088960A3D5EDA8751652954518DFEC1A45EB495ED47844F2BB5069F4A6vEC" TargetMode="External"/><Relationship Id="rId156" Type="http://schemas.openxmlformats.org/officeDocument/2006/relationships/hyperlink" Target="consultantplus://offline/ref=8A9F0CA76B90F0EC86E7B7B8088960A3D6E4A0751F51954518DFEC1A45EB495ED47844F2BB5069F1A6vCC" TargetMode="External"/><Relationship Id="rId198" Type="http://schemas.openxmlformats.org/officeDocument/2006/relationships/hyperlink" Target="consultantplus://offline/ref=8A9F0CA76B90F0EC86E7B7B8088960A3D5EDA97D1851954518DFEC1A45EB495ED47844F2BB516DF3A6vCC" TargetMode="External"/><Relationship Id="rId321" Type="http://schemas.openxmlformats.org/officeDocument/2006/relationships/hyperlink" Target="consultantplus://offline/ref=8A9F0CA76B90F0EC86E7B7B8088960A3D6E4AA7A1859954518DFEC1A45EB495ED47844F2BB5069F2A6v3C" TargetMode="External"/><Relationship Id="rId363" Type="http://schemas.openxmlformats.org/officeDocument/2006/relationships/hyperlink" Target="consultantplus://offline/ref=8A9F0CA76B90F0EC86E7B7B8088960A3D5EDA97D1851954518DFEC1A45EB495ED47844F2BB5068F5A6vCC" TargetMode="External"/><Relationship Id="rId419" Type="http://schemas.openxmlformats.org/officeDocument/2006/relationships/hyperlink" Target="consultantplus://offline/ref=8A9F0CA76B90F0EC86E7B7B8088960A3D5EDA97B1653954518DFEC1A45EB495ED47844F2BB506AF3A6v3C" TargetMode="External"/><Relationship Id="rId570" Type="http://schemas.openxmlformats.org/officeDocument/2006/relationships/hyperlink" Target="consultantplus://offline/ref=8A9F0CA76B90F0EC86E7B7B8088960A3D6E5AA7E1C54954518DFEC1A45EB495ED47844F2BB5069F7A6vBC" TargetMode="External"/><Relationship Id="rId626" Type="http://schemas.openxmlformats.org/officeDocument/2006/relationships/hyperlink" Target="consultantplus://offline/ref=8A9F0CA76B90F0EC86E7B7B8088960A3D6E4A9751856954518DFEC1A45EB495ED47844F2BB5068F2A6v2C" TargetMode="External"/><Relationship Id="rId223" Type="http://schemas.openxmlformats.org/officeDocument/2006/relationships/hyperlink" Target="consultantplus://offline/ref=8A9F0CA76B90F0EC86E7B7B8088960A3D6ECAF7E1E55954518DFEC1A45EB495ED47844F2BB5069F1A6vDC" TargetMode="External"/><Relationship Id="rId430" Type="http://schemas.openxmlformats.org/officeDocument/2006/relationships/hyperlink" Target="consultantplus://offline/ref=8A9F0CA76B90F0EC86E7B7B8088960A3D6E4A0751F51954518DFEC1A45EB495ED47844F2BB5068FBA6vBC" TargetMode="External"/><Relationship Id="rId668" Type="http://schemas.openxmlformats.org/officeDocument/2006/relationships/hyperlink" Target="consultantplus://offline/ref=8A9F0CA76B90F0EC86E7B7B8088960A3D5ECAA781F56954518DFEC1A45EB495ED47844F0BCA5v6C" TargetMode="External"/><Relationship Id="rId833" Type="http://schemas.openxmlformats.org/officeDocument/2006/relationships/hyperlink" Target="consultantplus://offline/ref=8A9F0CA76B90F0EC86E7B7B8088960A3D5EDA97D1851954518DFEC1A45EB495ED47844F2BB506DFAA6vBC" TargetMode="External"/><Relationship Id="rId875" Type="http://schemas.openxmlformats.org/officeDocument/2006/relationships/hyperlink" Target="consultantplus://offline/ref=8A9F0CA76B90F0EC86E7B7B8088960A3D5EDA97D1851954518DFEC1A45EB495ED47844F2BB506CF7A6vAC" TargetMode="External"/><Relationship Id="rId18" Type="http://schemas.openxmlformats.org/officeDocument/2006/relationships/hyperlink" Target="consultantplus://offline/ref=8A9F0CA76B90F0EC86E7B7B8088960A3D6E4AA7A1857954518DFEC1A45EB495ED47844F2BB5069F3A6v2C" TargetMode="External"/><Relationship Id="rId265" Type="http://schemas.openxmlformats.org/officeDocument/2006/relationships/hyperlink" Target="consultantplus://offline/ref=8A9F0CA76B90F0EC86E7B7B8088960A3D5EDA97B1653954518DFEC1A45EB495ED47844F2BB5068F4A6vDC" TargetMode="External"/><Relationship Id="rId472" Type="http://schemas.openxmlformats.org/officeDocument/2006/relationships/hyperlink" Target="consultantplus://offline/ref=8A9F0CA76B90F0EC86E7B7B8088960A3D5EDA97B1653954518DFEC1A45EB495ED47844F2BB506AF5A6vBC" TargetMode="External"/><Relationship Id="rId528" Type="http://schemas.openxmlformats.org/officeDocument/2006/relationships/hyperlink" Target="consultantplus://offline/ref=8A9F0CA76B90F0EC86E7B7B8088960A3D6EBAE7E1E51954518DFEC1A45EB495ED47844F2BB5068FBA6vFC" TargetMode="External"/><Relationship Id="rId735" Type="http://schemas.openxmlformats.org/officeDocument/2006/relationships/hyperlink" Target="consultantplus://offline/ref=8A9F0CA76B90F0EC86E7B7B8088960A3D5EDA97D1851954518DFEC1A45EB495ED47844F2BB506AF4A6v9C" TargetMode="External"/><Relationship Id="rId900" Type="http://schemas.openxmlformats.org/officeDocument/2006/relationships/hyperlink" Target="consultantplus://offline/ref=8A9F0CA76B90F0EC86E7B7B8088960A3D5EDA97B1E58954518DFEC1A45EB495ED47844F2BB5069F7A6vDC" TargetMode="External"/><Relationship Id="rId125" Type="http://schemas.openxmlformats.org/officeDocument/2006/relationships/hyperlink" Target="consultantplus://offline/ref=8A9F0CA76B90F0EC86E7B7B8088960A3D5EDA97D1851954518DFEC1A45EB495ED47844F2BB5069F4A6vDC" TargetMode="External"/><Relationship Id="rId167" Type="http://schemas.openxmlformats.org/officeDocument/2006/relationships/hyperlink" Target="consultantplus://offline/ref=8A9F0CA76B90F0EC86E7B7B8088960A3D6E4A0751F51954518DFEC1A45EB495ED47844F2BB5069F5A6vAC" TargetMode="External"/><Relationship Id="rId332" Type="http://schemas.openxmlformats.org/officeDocument/2006/relationships/hyperlink" Target="consultantplus://offline/ref=8A9F0CA76B90F0EC86E7B7B8088960A3D5EDA97B1653954518DFEC1A45EB495ED47844F2BB506BF1A6vAC" TargetMode="External"/><Relationship Id="rId374" Type="http://schemas.openxmlformats.org/officeDocument/2006/relationships/hyperlink" Target="consultantplus://offline/ref=8A9F0CA76B90F0EC86E7B7B8088960A3D5EDA97B1653954518DFEC1A45EB495ED47844F2BB506BF6A6v9C" TargetMode="External"/><Relationship Id="rId581" Type="http://schemas.openxmlformats.org/officeDocument/2006/relationships/hyperlink" Target="consultantplus://offline/ref=8A9F0CA76B90F0EC86E7B7B8088960A3D5ECAA781F56954518DFEC1A45EB495ED47844F2B951A6v9C" TargetMode="External"/><Relationship Id="rId777" Type="http://schemas.openxmlformats.org/officeDocument/2006/relationships/hyperlink" Target="consultantplus://offline/ref=8A9F0CA76B90F0EC86E7B7B8088960A3D5EDA97D1851954518DFEC1A45EB495ED47844F2BB506DF2A6v8C" TargetMode="External"/><Relationship Id="rId71" Type="http://schemas.openxmlformats.org/officeDocument/2006/relationships/hyperlink" Target="consultantplus://offline/ref=8A9F0CA76B90F0EC86E7B7B8088960A3D5EDA87D1C58954518DFEC1A45EB495ED47844F1B8A5v0C" TargetMode="External"/><Relationship Id="rId234" Type="http://schemas.openxmlformats.org/officeDocument/2006/relationships/hyperlink" Target="consultantplus://offline/ref=8A9F0CA76B90F0EC86E7B7B8088960A3D6E4A9751856954518DFEC1A45EB495ED47844F2BB5069F6A6vCC" TargetMode="External"/><Relationship Id="rId637" Type="http://schemas.openxmlformats.org/officeDocument/2006/relationships/hyperlink" Target="consultantplus://offline/ref=8A9F0CA76B90F0EC86E7B7B8088960A3D5EDA97B1653954518DFEC1A45EB495ED47844F2BB506CF0A6vCC" TargetMode="External"/><Relationship Id="rId679" Type="http://schemas.openxmlformats.org/officeDocument/2006/relationships/hyperlink" Target="consultantplus://offline/ref=8A9F0CA76B90F0EC86E7B7B8088960A3D5EDA8751652954518DFEC1A45EB495ED47844F2BB5069F0A6vEC" TargetMode="External"/><Relationship Id="rId802" Type="http://schemas.openxmlformats.org/officeDocument/2006/relationships/hyperlink" Target="consultantplus://offline/ref=8A9F0CA76B90F0EC86E7B7B8088960A3D5EDA97D1851954518DFEC1A45EB495ED47844F2BB506DF6A6v8C" TargetMode="External"/><Relationship Id="rId844" Type="http://schemas.openxmlformats.org/officeDocument/2006/relationships/hyperlink" Target="consultantplus://offline/ref=8A9F0CA76B90F0EC86E7B7B8088960A3D5EDA97D1851954518DFEC1A45EB495ED47844F2BB506CF2A6v8C" TargetMode="External"/><Relationship Id="rId886" Type="http://schemas.openxmlformats.org/officeDocument/2006/relationships/hyperlink" Target="consultantplus://offline/ref=8A9F0CA76B90F0EC86E7B7B8088960A3D6E4A1781654954518DFEC1A45EB495ED47844F2BB516CFBA6v9C" TargetMode="External"/><Relationship Id="rId2" Type="http://schemas.microsoft.com/office/2007/relationships/stylesWithEffects" Target="stylesWithEffects.xml"/><Relationship Id="rId29" Type="http://schemas.openxmlformats.org/officeDocument/2006/relationships/hyperlink" Target="consultantplus://offline/ref=8A9F0CA76B90F0EC86E7B7B8088960A3D6E5AA7E1C54954518DFEC1A45EB495ED47844F2BB5069F3A6v2C" TargetMode="External"/><Relationship Id="rId276" Type="http://schemas.openxmlformats.org/officeDocument/2006/relationships/hyperlink" Target="consultantplus://offline/ref=8A9F0CA76B90F0EC86E7B7B8088960A3D6E4AF791F50954518DFEC1A45EB495ED47844F2BB506CF7A6v9C" TargetMode="External"/><Relationship Id="rId441" Type="http://schemas.openxmlformats.org/officeDocument/2006/relationships/hyperlink" Target="consultantplus://offline/ref=8A9F0CA76B90F0EC86E7B7B8088960A3D5EDA97D1851954518DFEC1A45EB495ED47844F2BB506BF2A6vAC" TargetMode="External"/><Relationship Id="rId483" Type="http://schemas.openxmlformats.org/officeDocument/2006/relationships/hyperlink" Target="consultantplus://offline/ref=8A9F0CA76B90F0EC86E7B7B8088960A3D5EDA97D1851954518DFEC1A45EB495ED47844F2BB506BF6A6v2C" TargetMode="External"/><Relationship Id="rId539" Type="http://schemas.openxmlformats.org/officeDocument/2006/relationships/hyperlink" Target="consultantplus://offline/ref=8A9F0CA76B90F0EC86E7B7B8088960A3D5EDA97B1653954518DFEC1A45EB495ED47844F2BB506DF5A6vBC" TargetMode="External"/><Relationship Id="rId690" Type="http://schemas.openxmlformats.org/officeDocument/2006/relationships/hyperlink" Target="consultantplus://offline/ref=8A9F0CA76B90F0EC86E7B7B8088960A3D5EDA97B1653954518DFEC1A45EB495ED47844F2BB506CFBA6vBC" TargetMode="External"/><Relationship Id="rId704" Type="http://schemas.openxmlformats.org/officeDocument/2006/relationships/hyperlink" Target="consultantplus://offline/ref=8A9F0CA76B90F0EC86E7B7B8088960A3D5EDA87B1C57954518DFEC1A45EB495ED47844F2BB5068F7A6v2C" TargetMode="External"/><Relationship Id="rId746" Type="http://schemas.openxmlformats.org/officeDocument/2006/relationships/hyperlink" Target="consultantplus://offline/ref=8A9F0CA76B90F0EC86E7B7B8088960A3D5EDA97B1E58954518DFEC1A45EB495ED47844F2BB5069F0A6vBC" TargetMode="External"/><Relationship Id="rId911" Type="http://schemas.openxmlformats.org/officeDocument/2006/relationships/hyperlink" Target="consultantplus://offline/ref=8A9F0CA76B90F0EC86E7B7B8088960A3D5EDA97B1E58954518DFEC1A45EB495ED47844F2BB5069F7A6v2C" TargetMode="External"/><Relationship Id="rId40" Type="http://schemas.openxmlformats.org/officeDocument/2006/relationships/hyperlink" Target="consultantplus://offline/ref=8A9F0CA76B90F0EC86E7B7B8088960A3D6EEA97D1856954518DFEC1A45EB495ED47844F2BB5069F3A6v3C" TargetMode="External"/><Relationship Id="rId136" Type="http://schemas.openxmlformats.org/officeDocument/2006/relationships/hyperlink" Target="consultantplus://offline/ref=8A9F0CA76B90F0EC86E7B7B8088960A3D5EDA97D1851954518DFEC1A45EB495ED47844F2BB5069FBA6v8C" TargetMode="External"/><Relationship Id="rId178" Type="http://schemas.openxmlformats.org/officeDocument/2006/relationships/hyperlink" Target="consultantplus://offline/ref=8A9F0CA76B90F0EC86E7B7B8088960A3D6E4A0751F51954518DFEC1A45EB495ED47844F2BB5069FAA6vAC" TargetMode="External"/><Relationship Id="rId301" Type="http://schemas.openxmlformats.org/officeDocument/2006/relationships/hyperlink" Target="consultantplus://offline/ref=8A9F0CA76B90F0EC86E7B7B8088960A3D6ECAF7E1E55954518DFEC1A45EB495ED47844F2BB5069F6A6v9C" TargetMode="External"/><Relationship Id="rId343" Type="http://schemas.openxmlformats.org/officeDocument/2006/relationships/hyperlink" Target="consultantplus://offline/ref=8A9F0CA76B90F0EC86E7B7B8088960A3D5EDA97D1851954518DFEC1A45EB495ED47844F2BB5068F6A6vCC" TargetMode="External"/><Relationship Id="rId550" Type="http://schemas.openxmlformats.org/officeDocument/2006/relationships/hyperlink" Target="consultantplus://offline/ref=8A9F0CA76B90F0EC86E7B7B8088960A3D6E5AA7C1859954518DFEC1A45EB495ED47844F2BB5069F5A6vBC" TargetMode="External"/><Relationship Id="rId788" Type="http://schemas.openxmlformats.org/officeDocument/2006/relationships/hyperlink" Target="consultantplus://offline/ref=8A9F0CA76B90F0EC86E7B7B8088960A3D5EDA97D1851954518DFEC1A45EB495ED47844F2BB506DF0A6v9C" TargetMode="External"/><Relationship Id="rId82" Type="http://schemas.openxmlformats.org/officeDocument/2006/relationships/hyperlink" Target="consultantplus://offline/ref=8A9F0CA76B90F0EC86E7B7B8088960A3D5EDA97B1653954518DFEC1A45EB495ED47844F2BB5069F1A6vBC" TargetMode="External"/><Relationship Id="rId203" Type="http://schemas.openxmlformats.org/officeDocument/2006/relationships/hyperlink" Target="consultantplus://offline/ref=8A9F0CA76B90F0EC86E7B7B8088960A3D5EDA97D1851954518DFEC1A45EB495ED47844F2BB5068F3A6vAC" TargetMode="External"/><Relationship Id="rId385" Type="http://schemas.openxmlformats.org/officeDocument/2006/relationships/hyperlink" Target="consultantplus://offline/ref=8A9F0CA76B90F0EC86E7B7B8088960A3D5EDA97D1851954518DFEC1A45EB495ED47844F2BB5069F1A6vAC" TargetMode="External"/><Relationship Id="rId592" Type="http://schemas.openxmlformats.org/officeDocument/2006/relationships/hyperlink" Target="consultantplus://offline/ref=8A9F0CA76B90F0EC86E7B7B8088960A3D5EDA97D1851954518DFEC1A45EB495ED47844F2BB506BFAA6v2C" TargetMode="External"/><Relationship Id="rId606" Type="http://schemas.openxmlformats.org/officeDocument/2006/relationships/hyperlink" Target="consultantplus://offline/ref=8A9F0CA76B90F0EC86E7B7B8088960A3D5EDA97D1851954518DFEC1A45EB495ED47844F2BB506AF2A6vCC" TargetMode="External"/><Relationship Id="rId648" Type="http://schemas.openxmlformats.org/officeDocument/2006/relationships/hyperlink" Target="consultantplus://offline/ref=8A9F0CA76B90F0EC86E7B7B8088960A3D6E5AA7C1859954518DFEC1A45EB495ED47844F2BB5069F5A6v2C" TargetMode="External"/><Relationship Id="rId813" Type="http://schemas.openxmlformats.org/officeDocument/2006/relationships/hyperlink" Target="consultantplus://offline/ref=8A9F0CA76B90F0EC86E7B7B8088960A3D5EDA97D1851954518DFEC1A45EB495ED47844F2BB506DF5A6vFC" TargetMode="External"/><Relationship Id="rId855" Type="http://schemas.openxmlformats.org/officeDocument/2006/relationships/hyperlink" Target="consultantplus://offline/ref=8A9F0CA76B90F0EC86E7B7B8088960A3D5EDA97D1851954518DFEC1A45EB495ED47844F2BB506CF0A6vFC" TargetMode="External"/><Relationship Id="rId245" Type="http://schemas.openxmlformats.org/officeDocument/2006/relationships/hyperlink" Target="consultantplus://offline/ref=8A9F0CA76B90F0EC86E7B7B8088960A3D5EDA8791950954518DFEC1A45EB495ED47844F2BB506EF3A6v3C" TargetMode="External"/><Relationship Id="rId287" Type="http://schemas.openxmlformats.org/officeDocument/2006/relationships/hyperlink" Target="consultantplus://offline/ref=8A9F0CA76B90F0EC86E7B7B8088960A3D5EDA97D1A59954518DFEC1A45EB495ED47844F2BB506FF2A6v8C" TargetMode="External"/><Relationship Id="rId410" Type="http://schemas.openxmlformats.org/officeDocument/2006/relationships/hyperlink" Target="consultantplus://offline/ref=8A9F0CA76B90F0EC86E7B7B8088960A3D5EDA97B1653954518DFEC1A45EB495ED47844F2BB506AF3A6v8C" TargetMode="External"/><Relationship Id="rId452" Type="http://schemas.openxmlformats.org/officeDocument/2006/relationships/hyperlink" Target="consultantplus://offline/ref=8A9F0CA76B90F0EC86E7B7B8088960A3D5EDA97D1851954518DFEC1A45EB495ED47844F2BB506BF0A6v9C" TargetMode="External"/><Relationship Id="rId494" Type="http://schemas.openxmlformats.org/officeDocument/2006/relationships/hyperlink" Target="consultantplus://offline/ref=8A9F0CA76B90F0EC86E7B7B8088960A3D5EDA97B1653954518DFEC1A45EB495ED47844F2BB506AFAA6vEC" TargetMode="External"/><Relationship Id="rId508" Type="http://schemas.openxmlformats.org/officeDocument/2006/relationships/hyperlink" Target="consultantplus://offline/ref=8A9F0CA76B90F0EC86E7B7B8088960A3D5EDA97B1653954518DFEC1A45EB495ED47844F2BB506DF2A6vBC" TargetMode="External"/><Relationship Id="rId715" Type="http://schemas.openxmlformats.org/officeDocument/2006/relationships/hyperlink" Target="consultantplus://offline/ref=8A9F0CA76B90F0EC86E7B7B8088960A3D5EDA97D1851954518DFEC1A45EB495ED47844F2BB506AF5A6vAC" TargetMode="External"/><Relationship Id="rId897" Type="http://schemas.openxmlformats.org/officeDocument/2006/relationships/hyperlink" Target="consultantplus://offline/ref=8A9F0CA76B90F0EC86E7B7B8088960A3D5EDA97D1851954518DFEC1A45EB495ED47844F2BB506CF6A6vEC" TargetMode="External"/><Relationship Id="rId922" Type="http://schemas.openxmlformats.org/officeDocument/2006/relationships/hyperlink" Target="consultantplus://offline/ref=8A9F0CA76B90F0EC86E7B7B8088960A3D5EDAE7A1758954518DFEC1A45AEvBC" TargetMode="External"/><Relationship Id="rId105" Type="http://schemas.openxmlformats.org/officeDocument/2006/relationships/hyperlink" Target="consultantplus://offline/ref=8A9F0CA76B90F0EC86E7B7B8088960A3D5ECAA781F56954518DFEC1A45AEvBC" TargetMode="External"/><Relationship Id="rId147" Type="http://schemas.openxmlformats.org/officeDocument/2006/relationships/hyperlink" Target="consultantplus://offline/ref=8A9F0CA76B90F0EC86E7B7B8088960A3D5EDA97B1653954518DFEC1A45EB495ED47844F2BB5069F5A6vCC" TargetMode="External"/><Relationship Id="rId312" Type="http://schemas.openxmlformats.org/officeDocument/2006/relationships/hyperlink" Target="consultantplus://offline/ref=8A9F0CA76B90F0EC86E7B7B8088960A3D6ECAF7E1E55954518DFEC1A45EB495ED47844F2BB5069F4A6vBC" TargetMode="External"/><Relationship Id="rId354" Type="http://schemas.openxmlformats.org/officeDocument/2006/relationships/hyperlink" Target="consultantplus://offline/ref=8A9F0CA76B90F0EC86E7B7B8088960A3D6E4A9751856954518DFEC1A45EB495ED47844F2BB5069F4A6vDC" TargetMode="External"/><Relationship Id="rId757" Type="http://schemas.openxmlformats.org/officeDocument/2006/relationships/hyperlink" Target="consultantplus://offline/ref=8A9F0CA76B90F0EC86E7B7B8088960A3D5EDA97D1851954518DFEC1A45EB495ED47844F2BB506AFAA6vFC" TargetMode="External"/><Relationship Id="rId799" Type="http://schemas.openxmlformats.org/officeDocument/2006/relationships/hyperlink" Target="consultantplus://offline/ref=8A9F0CA76B90F0EC86E7B7B8088960A3D5EDA97D1851954518DFEC1A45EB495ED47844F2BB506DF7A6v3C" TargetMode="External"/><Relationship Id="rId51" Type="http://schemas.openxmlformats.org/officeDocument/2006/relationships/hyperlink" Target="consultantplus://offline/ref=8A9F0CA76B90F0EC86E7B7B8088960A3D5EDA87F1C58954518DFEC1A45EB495ED47844F2BB5068F3A6vFC" TargetMode="External"/><Relationship Id="rId93" Type="http://schemas.openxmlformats.org/officeDocument/2006/relationships/hyperlink" Target="consultantplus://offline/ref=8A9F0CA76B90F0EC86E7B7B8088960A3D5EDAB7E1B51954518DFEC1A45EB495ED47844F2BB5068F5A6vCC" TargetMode="External"/><Relationship Id="rId189" Type="http://schemas.openxmlformats.org/officeDocument/2006/relationships/hyperlink" Target="consultantplus://offline/ref=8A9F0CA76B90F0EC86E7B7B8088960A3D6E4A0751F51954518DFEC1A45EB495ED47844F2BB5068F0A6vAC" TargetMode="External"/><Relationship Id="rId396" Type="http://schemas.openxmlformats.org/officeDocument/2006/relationships/hyperlink" Target="consultantplus://offline/ref=8A9F0CA76B90F0EC86E7B7B8088960A3D5EDA97D1851954518DFEC1A45EB495ED47844F2BB5068FBA6v9C" TargetMode="External"/><Relationship Id="rId561" Type="http://schemas.openxmlformats.org/officeDocument/2006/relationships/hyperlink" Target="consultantplus://offline/ref=8A9F0CA76B90F0EC86E7B7B8088960A3D5EDA87B1C57954518DFEC1A45EB495ED47844F2BB5069F1A6v9C" TargetMode="External"/><Relationship Id="rId617" Type="http://schemas.openxmlformats.org/officeDocument/2006/relationships/hyperlink" Target="consultantplus://offline/ref=8A9F0CA76B90F0EC86E7B7B8088960A3D5EDA97D1851954518DFEC1A45EB495ED47844F2BB506AF0A6vAC" TargetMode="External"/><Relationship Id="rId659" Type="http://schemas.openxmlformats.org/officeDocument/2006/relationships/hyperlink" Target="consultantplus://offline/ref=8A9F0CA76B90F0EC86E7B7B8088960A3D5EDA97B1653954518DFEC1A45EB495ED47844F2BB506CF7A6v3C" TargetMode="External"/><Relationship Id="rId824" Type="http://schemas.openxmlformats.org/officeDocument/2006/relationships/hyperlink" Target="consultantplus://offline/ref=8A9F0CA76B90F0EC86E7B7B8088960A3D5EDA97D1851954518DFEC1A45EB495ED47844F2BB506DF4A6vDC" TargetMode="External"/><Relationship Id="rId866" Type="http://schemas.openxmlformats.org/officeDocument/2006/relationships/hyperlink" Target="consultantplus://offline/ref=8A9F0CA76B90F0EC86E7B7B8088960A3D5EDA97D1851954518DFEC1A45EB495ED47844F2BB506CF0A6v3C" TargetMode="External"/><Relationship Id="rId214" Type="http://schemas.openxmlformats.org/officeDocument/2006/relationships/hyperlink" Target="consultantplus://offline/ref=8A9F0CA76B90F0EC86E7B7B8088960A3D1ECA07C1A5BC84F1086E01842E41649D33148F3BB5069AFvAC" TargetMode="External"/><Relationship Id="rId256" Type="http://schemas.openxmlformats.org/officeDocument/2006/relationships/hyperlink" Target="consultantplus://offline/ref=8A9F0CA76B90F0EC86E7B7B8088960A3D5EDA8751859954518DFEC1A45EB495ED47844F2BB506BF7A6vCC" TargetMode="External"/><Relationship Id="rId298" Type="http://schemas.openxmlformats.org/officeDocument/2006/relationships/hyperlink" Target="consultantplus://offline/ref=8A9F0CA76B90F0EC86E7B7B8088960A3D5EDA97D1851954518DFEC1A45EB495ED47844F2BB5068F0A6vFC" TargetMode="External"/><Relationship Id="rId421" Type="http://schemas.openxmlformats.org/officeDocument/2006/relationships/hyperlink" Target="consultantplus://offline/ref=8A9F0CA76B90F0EC86E7B7B8088960A3D5EDA97D1851954518DFEC1A45EB495ED47844F2BB5068FAA6vCC" TargetMode="External"/><Relationship Id="rId463" Type="http://schemas.openxmlformats.org/officeDocument/2006/relationships/hyperlink" Target="consultantplus://offline/ref=8A9F0CA76B90F0EC86E7B7B8088960A3D6E8A97B1C58954518DFEC1A45EB495ED47844F2BB5069F7A6v9C" TargetMode="External"/><Relationship Id="rId519" Type="http://schemas.openxmlformats.org/officeDocument/2006/relationships/hyperlink" Target="consultantplus://offline/ref=8A9F0CA76B90F0EC86E7B7B8088960A3D5EDA97B1F55954518DFEC1A45EB495ED47844F2BB506AF3A6vEC" TargetMode="External"/><Relationship Id="rId670" Type="http://schemas.openxmlformats.org/officeDocument/2006/relationships/hyperlink" Target="consultantplus://offline/ref=8A9F0CA76B90F0EC86E7B7B8088960A3D5EDA87B1C57954518DFEC1A45EB495ED47844F2BB5069F4A6vFC" TargetMode="External"/><Relationship Id="rId116" Type="http://schemas.openxmlformats.org/officeDocument/2006/relationships/hyperlink" Target="consultantplus://offline/ref=8A9F0CA76B90F0EC86E7B7B8088960A3D5EDA97D1851954518DFEC1A45EB495ED47844F2BB5069F4A6vAC" TargetMode="External"/><Relationship Id="rId158" Type="http://schemas.openxmlformats.org/officeDocument/2006/relationships/hyperlink" Target="consultantplus://offline/ref=8A9F0CA76B90F0EC86E7B7B8088960A3D6E4A0751F51954518DFEC1A45EB495ED47844F2BB5069F0A6vDC" TargetMode="External"/><Relationship Id="rId323" Type="http://schemas.openxmlformats.org/officeDocument/2006/relationships/hyperlink" Target="consultantplus://offline/ref=8A9F0CA76B90F0EC86E7B7B8088960A3D6E8A87C1D56954518DFEC1A45EB495ED47844F2BB5069F5A6v3C" TargetMode="External"/><Relationship Id="rId530" Type="http://schemas.openxmlformats.org/officeDocument/2006/relationships/hyperlink" Target="consultantplus://offline/ref=8A9F0CA76B90F0EC86E7B7B8088960A3D5EDA97D1851954518DFEC1A45EB495ED47844F2BB506BFAA6v8C" TargetMode="External"/><Relationship Id="rId726" Type="http://schemas.openxmlformats.org/officeDocument/2006/relationships/hyperlink" Target="consultantplus://offline/ref=8A9F0CA76B90F0EC86E7B7B8088960A3D5EDA97D1A59954518DFEC1A45AEvBC" TargetMode="External"/><Relationship Id="rId768" Type="http://schemas.openxmlformats.org/officeDocument/2006/relationships/hyperlink" Target="consultantplus://offline/ref=8A9F0CA76B90F0EC86E7B7B8088960A3D6EEA97D1856954518DFEC1A45EB495ED47844F2BB5069F3A6v3C" TargetMode="External"/><Relationship Id="rId20" Type="http://schemas.openxmlformats.org/officeDocument/2006/relationships/hyperlink" Target="consultantplus://offline/ref=8A9F0CA76B90F0EC86E7B7B8088960A3D6E4A0751F51954518DFEC1A45EB495ED47844F2BB5069F3A6v2C" TargetMode="External"/><Relationship Id="rId62" Type="http://schemas.openxmlformats.org/officeDocument/2006/relationships/hyperlink" Target="consultantplus://offline/ref=8A9F0CA76B90F0EC86E7B7B8088960A3D5EDA97A1D59954518DFEC1A45EB495ED47844F2BB506AF0A6vFC" TargetMode="External"/><Relationship Id="rId365" Type="http://schemas.openxmlformats.org/officeDocument/2006/relationships/hyperlink" Target="consultantplus://offline/ref=8A9F0CA76B90F0EC86E7B7B8088960A3D6E4A9751856954518DFEC1A45EB495ED47844F2BB5069FBA6v9C" TargetMode="External"/><Relationship Id="rId572" Type="http://schemas.openxmlformats.org/officeDocument/2006/relationships/hyperlink" Target="consultantplus://offline/ref=8A9F0CA76B90F0EC86E7B7B8088960A3D6E5AA7E1C54954518DFEC1A45EB495ED47844F2BB5069F7A6v2C" TargetMode="External"/><Relationship Id="rId628" Type="http://schemas.openxmlformats.org/officeDocument/2006/relationships/hyperlink" Target="consultantplus://offline/ref=8A9F0CA76B90F0EC86E7B7B8088960A3D5EDA97A1A50954518DFEC1A45EB495ED47844F2BB5069F2A6vFC" TargetMode="External"/><Relationship Id="rId835" Type="http://schemas.openxmlformats.org/officeDocument/2006/relationships/hyperlink" Target="consultantplus://offline/ref=8A9F0CA76B90F0EC86E7B7B8088960A3D5EDA87B1F51954518DFEC1A45EB495ED47844F2BB5069F2A6vFC" TargetMode="External"/><Relationship Id="rId225" Type="http://schemas.openxmlformats.org/officeDocument/2006/relationships/hyperlink" Target="consultantplus://offline/ref=8A9F0CA76B90F0EC86E7B7B8088960A3D6EAAB7A1755954518DFEC1A45EB495ED47844F2BB5069F2A6vBC" TargetMode="External"/><Relationship Id="rId267" Type="http://schemas.openxmlformats.org/officeDocument/2006/relationships/hyperlink" Target="consultantplus://offline/ref=8A9F0CA76B90F0EC86E7B7B8088960A3D5EDA8751654954518DFEC1A45EB495ED47844F2BB5069F2A6vEC" TargetMode="External"/><Relationship Id="rId432" Type="http://schemas.openxmlformats.org/officeDocument/2006/relationships/hyperlink" Target="consultantplus://offline/ref=8A9F0CA76B90F0EC86E7B7B8088960A3D5EDA87B1C57954518DFEC1A45EB495ED47844F2BB5069F2A6vEC" TargetMode="External"/><Relationship Id="rId474" Type="http://schemas.openxmlformats.org/officeDocument/2006/relationships/hyperlink" Target="consultantplus://offline/ref=8A9F0CA76B90F0EC86E7B7B8088960A3D6E8A97B1C58954518DFEC1A45EB495ED47844F2BB5069F7A6vEC" TargetMode="External"/><Relationship Id="rId877" Type="http://schemas.openxmlformats.org/officeDocument/2006/relationships/hyperlink" Target="consultantplus://offline/ref=8A9F0CA76B90F0EC86E7B7B8088960A3D5EDA97D1851954518DFEC1A45EB495ED47844F2BB506CF7A6v8C" TargetMode="External"/><Relationship Id="rId127" Type="http://schemas.openxmlformats.org/officeDocument/2006/relationships/hyperlink" Target="consultantplus://offline/ref=8A9F0CA76B90F0EC86E7B7B8088960A3D5EDA97D1851954518DFEC1A45EB495ED47844F2BB516DF3A6vEC" TargetMode="External"/><Relationship Id="rId681" Type="http://schemas.openxmlformats.org/officeDocument/2006/relationships/hyperlink" Target="consultantplus://offline/ref=8A9F0CA76B90F0EC86E7B7B8088960A3D5EDA8751652954518DFEC1A45EB495ED47844F2BB5069F4A6vDC" TargetMode="External"/><Relationship Id="rId737" Type="http://schemas.openxmlformats.org/officeDocument/2006/relationships/hyperlink" Target="consultantplus://offline/ref=8A9F0CA76B90F0EC86E7B7B8088960A3D5EDA97D1851954518DFEC1A45EB495ED47844F2BB506AF4A6vEC" TargetMode="External"/><Relationship Id="rId779" Type="http://schemas.openxmlformats.org/officeDocument/2006/relationships/hyperlink" Target="consultantplus://offline/ref=8A9F0CA76B90F0EC86E7B7B8088960A3D6E4AA7A1950954518DFEC1A45EB495ED47844F2BB5069F0A6vBC" TargetMode="External"/><Relationship Id="rId902" Type="http://schemas.openxmlformats.org/officeDocument/2006/relationships/hyperlink" Target="consultantplus://offline/ref=8A9F0CA76B90F0EC86E7B7B8088960A3D5EDA97A1E50954518DFEC1A45EB495ED47844F2BB506BF3A6v8C" TargetMode="External"/><Relationship Id="rId31" Type="http://schemas.openxmlformats.org/officeDocument/2006/relationships/hyperlink" Target="consultantplus://offline/ref=8A9F0CA76B90F0EC86E7B7B8088960A3D6ECAF7E1E55954518DFEC1A45EB495ED47844F2BB5069F1A6vEC" TargetMode="External"/><Relationship Id="rId73" Type="http://schemas.openxmlformats.org/officeDocument/2006/relationships/hyperlink" Target="consultantplus://offline/ref=8A9F0CA76B90F0EC86E7B7B8088960A3D5EDA97B1653954518DFEC1A45EB495ED47844F2BB5069F2A6vAC" TargetMode="External"/><Relationship Id="rId169" Type="http://schemas.openxmlformats.org/officeDocument/2006/relationships/hyperlink" Target="consultantplus://offline/ref=8A9F0CA76B90F0EC86E7B7B8088960A3D6E4A0751F51954518DFEC1A45EB495ED47844F2BB5069F5A6v3C" TargetMode="External"/><Relationship Id="rId334" Type="http://schemas.openxmlformats.org/officeDocument/2006/relationships/hyperlink" Target="consultantplus://offline/ref=8A9F0CA76B90F0EC86E7B7B8088960A3D5EDA8751859954518DFEC1A45EB495ED47844F1BB59A6vBC" TargetMode="External"/><Relationship Id="rId376" Type="http://schemas.openxmlformats.org/officeDocument/2006/relationships/hyperlink" Target="consultantplus://offline/ref=8A9F0CA76B90F0EC86E7B7B8088960A3D5EDA97B1653954518DFEC1A45EB495ED47844F2BB506BF6A6v3C" TargetMode="External"/><Relationship Id="rId541" Type="http://schemas.openxmlformats.org/officeDocument/2006/relationships/hyperlink" Target="consultantplus://offline/ref=8A9F0CA76B90F0EC86E7B7B8088960A3D5EDA97B1653954518DFEC1A45EB495ED47844F2BB506DF5A6v8C" TargetMode="External"/><Relationship Id="rId583" Type="http://schemas.openxmlformats.org/officeDocument/2006/relationships/hyperlink" Target="consultantplus://offline/ref=8A9F0CA76B90F0EC86E7B7B8088960A3D6E4AA7A1857954518DFEC1A45EB495ED47844F2BB5069F2A6v8C" TargetMode="External"/><Relationship Id="rId639" Type="http://schemas.openxmlformats.org/officeDocument/2006/relationships/hyperlink" Target="consultantplus://offline/ref=8A9F0CA76B90F0EC86E7B7B8088960A3D5EDA97A1A50954518DFEC1A45EB495ED47844F2BB5069F2A6v3C" TargetMode="External"/><Relationship Id="rId790" Type="http://schemas.openxmlformats.org/officeDocument/2006/relationships/hyperlink" Target="consultantplus://offline/ref=8A9F0CA76B90F0EC86E7B7B8088960A3D5EDA97D1851954518DFEC1A45EB495ED47844F2BB506DF0A6v2C" TargetMode="External"/><Relationship Id="rId804" Type="http://schemas.openxmlformats.org/officeDocument/2006/relationships/hyperlink" Target="consultantplus://offline/ref=8A9F0CA76B90F0EC86E7B7B8088960A3D5EDA97D1851954518DFEC1A45EB495ED47844F2BB506DF6A6vEC" TargetMode="External"/><Relationship Id="rId4" Type="http://schemas.openxmlformats.org/officeDocument/2006/relationships/webSettings" Target="webSettings.xml"/><Relationship Id="rId180" Type="http://schemas.openxmlformats.org/officeDocument/2006/relationships/hyperlink" Target="consultantplus://offline/ref=8A9F0CA76B90F0EC86E7B7B8088960A3D6E4A0751F51954518DFEC1A45EB495ED47844F2BB5069FAA6v8C" TargetMode="External"/><Relationship Id="rId236" Type="http://schemas.openxmlformats.org/officeDocument/2006/relationships/hyperlink" Target="consultantplus://offline/ref=8A9F0CA76B90F0EC86E7B7B8088960A3D6E9A0781E54954518DFEC1A45EB495ED47844F2BB5068FBA6vEC" TargetMode="External"/><Relationship Id="rId278" Type="http://schemas.openxmlformats.org/officeDocument/2006/relationships/hyperlink" Target="consultantplus://offline/ref=8A9F0CA76B90F0EC86E7B7B8088960A3D6ECAF7E1E55954518DFEC1A45EB495ED47844F2BB5069F0A6v3C" TargetMode="External"/><Relationship Id="rId401" Type="http://schemas.openxmlformats.org/officeDocument/2006/relationships/hyperlink" Target="consultantplus://offline/ref=8A9F0CA76B90F0EC86E7B7B8088960A3D6E4A9751856954518DFEC1A45EB495ED47844F2BB5069FAA6v8C" TargetMode="External"/><Relationship Id="rId443" Type="http://schemas.openxmlformats.org/officeDocument/2006/relationships/hyperlink" Target="consultantplus://offline/ref=8A9F0CA76B90F0EC86E7B7B8088960A3D5EDA97D1851954518DFEC1A45EB495ED47844F2BB506BF2A6v8C" TargetMode="External"/><Relationship Id="rId650" Type="http://schemas.openxmlformats.org/officeDocument/2006/relationships/hyperlink" Target="consultantplus://offline/ref=8A9F0CA76B90F0EC86E7B7B8088960A3D5EDA8751652954518DFEC1A45EB495ED47844F2BB5069F4A6v3C" TargetMode="External"/><Relationship Id="rId846" Type="http://schemas.openxmlformats.org/officeDocument/2006/relationships/hyperlink" Target="consultantplus://offline/ref=8A9F0CA76B90F0EC86E7B7B8088960A3D5EDA97D1851954518DFEC1A45EB495ED47844F2BB506CF2A6vCC" TargetMode="External"/><Relationship Id="rId888" Type="http://schemas.openxmlformats.org/officeDocument/2006/relationships/hyperlink" Target="consultantplus://offline/ref=8A9F0CA76B90F0EC86E7B7B8088960A3D6EFA97B1957954518DFEC1A45EB495ED47844F2BB5069F3A6v9C" TargetMode="External"/><Relationship Id="rId303" Type="http://schemas.openxmlformats.org/officeDocument/2006/relationships/hyperlink" Target="consultantplus://offline/ref=8A9F0CA76B90F0EC86E7B7B8088960A3D5EDA97D1851954518DFEC1A45EB495ED47844F2BB5068F0A6v3C" TargetMode="External"/><Relationship Id="rId485" Type="http://schemas.openxmlformats.org/officeDocument/2006/relationships/hyperlink" Target="consultantplus://offline/ref=8A9F0CA76B90F0EC86E7B7B8088960A3D5EDA8751859954518DFEC1A45EB495ED47844F1BA52A6v0C" TargetMode="External"/><Relationship Id="rId692" Type="http://schemas.openxmlformats.org/officeDocument/2006/relationships/hyperlink" Target="consultantplus://offline/ref=8A9F0CA76B90F0EC86E7B7B8088960A3D5EDA87B1C57954518DFEC1A45EB495ED47844F2BB5068F1A6v8C" TargetMode="External"/><Relationship Id="rId706" Type="http://schemas.openxmlformats.org/officeDocument/2006/relationships/hyperlink" Target="consultantplus://offline/ref=8A9F0CA76B90F0EC86E7B7B8088960A3D5EDA87B1C57954518DFEC1A45EB495ED47844F2BB5068F6A6vCC" TargetMode="External"/><Relationship Id="rId748" Type="http://schemas.openxmlformats.org/officeDocument/2006/relationships/hyperlink" Target="consultantplus://offline/ref=8A9F0CA76B90F0EC86E7B7B8088960A3D5EDA97D1851954518DFEC1A45EB495ED47844F2BB506AFBA6vCC" TargetMode="External"/><Relationship Id="rId913" Type="http://schemas.openxmlformats.org/officeDocument/2006/relationships/hyperlink" Target="consultantplus://offline/ref=8A9F0CA76B90F0EC86E7B7B8088960A3D6E9A0781E54954518DFEC1A45EB495ED47844F2BB5068FBA6v2C" TargetMode="External"/><Relationship Id="rId42" Type="http://schemas.openxmlformats.org/officeDocument/2006/relationships/hyperlink" Target="consultantplus://offline/ref=8A9F0CA76B90F0EC86E7B7B8088960A3D6E4A9751856954518DFEC1A45EB495ED47844F2BB5069F7A6vDC" TargetMode="External"/><Relationship Id="rId84" Type="http://schemas.openxmlformats.org/officeDocument/2006/relationships/hyperlink" Target="consultantplus://offline/ref=8A9F0CA76B90F0EC86E7B7B8088960A3D5EDA97B1653954518DFEC1A45EB495ED47844F2BB5069F1A6vBC" TargetMode="External"/><Relationship Id="rId138" Type="http://schemas.openxmlformats.org/officeDocument/2006/relationships/hyperlink" Target="consultantplus://offline/ref=8A9F0CA76B90F0EC86E7B7B8088960A3D6E4AF7E1F50954518DFEC1A45EB495ED47844F2BB5069F3A6vAC" TargetMode="External"/><Relationship Id="rId345" Type="http://schemas.openxmlformats.org/officeDocument/2006/relationships/hyperlink" Target="consultantplus://offline/ref=8A9F0CA76B90F0EC86E7B7B8088960A3D5EDA97D1851954518DFEC1A45EB495ED47844F2BB5068F5A6v9C" TargetMode="External"/><Relationship Id="rId387" Type="http://schemas.openxmlformats.org/officeDocument/2006/relationships/hyperlink" Target="consultantplus://offline/ref=8A9F0CA76B90F0EC86E7B7B8088960A3D5EDA97B1653954518DFEC1A45EB495ED47844F2BB506BF5A6vCC" TargetMode="External"/><Relationship Id="rId510" Type="http://schemas.openxmlformats.org/officeDocument/2006/relationships/hyperlink" Target="consultantplus://offline/ref=8A9F0CA76B90F0EC86E7B7B8088960A3D5EDA8751859954518DFEC1A45EB495ED47844F1BA51A6vCC" TargetMode="External"/><Relationship Id="rId552" Type="http://schemas.openxmlformats.org/officeDocument/2006/relationships/hyperlink" Target="consultantplus://offline/ref=8A9F0CA76B90F0EC86E7B7B8088960A3D5EDA87B1C57954518DFEC1A45EB495ED47844F2BB5069F1A6vAC" TargetMode="External"/><Relationship Id="rId594" Type="http://schemas.openxmlformats.org/officeDocument/2006/relationships/hyperlink" Target="consultantplus://offline/ref=8A9F0CA76B90F0EC86E7B7B8088960A3D5EDA97B1653954518DFEC1A45EB495ED47844F2BB506CF2A6vDC" TargetMode="External"/><Relationship Id="rId608" Type="http://schemas.openxmlformats.org/officeDocument/2006/relationships/hyperlink" Target="consultantplus://offline/ref=8A9F0CA76B90F0EC86E7B7B8088960A3D5EDA97D1851954518DFEC1A45EB495ED47844F2BB506AF1A6vAC" TargetMode="External"/><Relationship Id="rId815" Type="http://schemas.openxmlformats.org/officeDocument/2006/relationships/hyperlink" Target="consultantplus://offline/ref=8A9F0CA76B90F0EC86E7B7B8088960A3D5EDA97D1851954518DFEC1A45EB495ED47844F2BB506DF5A6vCC" TargetMode="External"/><Relationship Id="rId191" Type="http://schemas.openxmlformats.org/officeDocument/2006/relationships/hyperlink" Target="consultantplus://offline/ref=8A9F0CA76B90F0EC86E7B7B8088960A3D5ECAA781F56954518DFEC1A45EB495ED47844F2ABv3C" TargetMode="External"/><Relationship Id="rId205" Type="http://schemas.openxmlformats.org/officeDocument/2006/relationships/hyperlink" Target="consultantplus://offline/ref=8A9F0CA76B90F0EC86E7B7B8088960A3D5EDA97B1653954518DFEC1A45EB495ED47844F2BB5068F3A6vCC" TargetMode="External"/><Relationship Id="rId247" Type="http://schemas.openxmlformats.org/officeDocument/2006/relationships/hyperlink" Target="consultantplus://offline/ref=8A9F0CA76B90F0EC86E7B7B8088960A3D5EDA97D1851954518DFEC1A45EB495ED47844F2BB5068F2A6v3C" TargetMode="External"/><Relationship Id="rId412" Type="http://schemas.openxmlformats.org/officeDocument/2006/relationships/hyperlink" Target="consultantplus://offline/ref=8A9F0CA76B90F0EC86E7B7B8088960A3D5EDA97B1653954518DFEC1A45EB495ED47844F2BB506AF3A6vDC" TargetMode="External"/><Relationship Id="rId857" Type="http://schemas.openxmlformats.org/officeDocument/2006/relationships/hyperlink" Target="consultantplus://offline/ref=8A9F0CA76B90F0EC86E7B7B8088960A3D5EDA97B1E58954518DFEC1A45EB495ED47844F2BB5069F0A6vEC" TargetMode="External"/><Relationship Id="rId899" Type="http://schemas.openxmlformats.org/officeDocument/2006/relationships/hyperlink" Target="consultantplus://offline/ref=8A9F0CA76B90F0EC86E7B7B8088960A3D6E9A0781E54954518DFEC1A45EB495ED47844F2BB5068FBA6vCC" TargetMode="External"/><Relationship Id="rId107" Type="http://schemas.openxmlformats.org/officeDocument/2006/relationships/hyperlink" Target="consultantplus://offline/ref=8A9F0CA76B90F0EC86E7B7B8088960A3D5ECAA781F56954518DFEC1A45AEvBC" TargetMode="External"/><Relationship Id="rId289" Type="http://schemas.openxmlformats.org/officeDocument/2006/relationships/hyperlink" Target="consultantplus://offline/ref=8A9F0CA76B90F0EC86E7B7B8088960A3D5EDA97D1B58954518DFEC1A45EB495ED47844F4BBA5v4C" TargetMode="External"/><Relationship Id="rId454" Type="http://schemas.openxmlformats.org/officeDocument/2006/relationships/hyperlink" Target="consultantplus://offline/ref=8A9F0CA76B90F0EC86E7B7B8088960A3D6E8A97B1C58954518DFEC1A45EB495ED47844F2BB5069F4A6vCC" TargetMode="External"/><Relationship Id="rId496" Type="http://schemas.openxmlformats.org/officeDocument/2006/relationships/hyperlink" Target="consultantplus://offline/ref=8A9F0CA76B90F0EC86E7B7B8088960A3D5ECAA781F56954518DFEC1A45EB495ED47844F7B3A5v0C" TargetMode="External"/><Relationship Id="rId661" Type="http://schemas.openxmlformats.org/officeDocument/2006/relationships/hyperlink" Target="consultantplus://offline/ref=8A9F0CA76B90F0EC86E7B7B8088960A3D5EDA87B1C57954518DFEC1A45EB495ED47844F2BB5069F5A6vAC" TargetMode="External"/><Relationship Id="rId717" Type="http://schemas.openxmlformats.org/officeDocument/2006/relationships/hyperlink" Target="consultantplus://offline/ref=8A9F0CA76B90F0EC86E7B7B8088960A3D6E4AA7A1950954518DFEC1A45EB495ED47844F2BB5069F2A6vDC" TargetMode="External"/><Relationship Id="rId759" Type="http://schemas.openxmlformats.org/officeDocument/2006/relationships/hyperlink" Target="consultantplus://offline/ref=8A9F0CA76B90F0EC86E7B7B8088960A3D5EDA97D1851954518DFEC1A45EB495ED47844F2BB506AFAA6vDC" TargetMode="External"/><Relationship Id="rId924" Type="http://schemas.openxmlformats.org/officeDocument/2006/relationships/hyperlink" Target="consultantplus://offline/ref=8A9F0CA76B90F0EC86E7B7B8088960A3D5EDA97B1653954518DFEC1A45EB495ED47844F2BB506FF7A6vEC" TargetMode="External"/><Relationship Id="rId11" Type="http://schemas.openxmlformats.org/officeDocument/2006/relationships/hyperlink" Target="consultantplus://offline/ref=8A9F0CA76B90F0EC86E7B7B8088960A3D6EFA9751D59954518DFEC1A45EB495ED47844F2BB5068F3A6v8C" TargetMode="External"/><Relationship Id="rId53" Type="http://schemas.openxmlformats.org/officeDocument/2006/relationships/hyperlink" Target="consultantplus://offline/ref=8A9F0CA76B90F0EC86E7B7B8088960A3D5EDA97D1851954518DFEC1A45EB495ED47844F2BB5069F1A6vAC" TargetMode="External"/><Relationship Id="rId149" Type="http://schemas.openxmlformats.org/officeDocument/2006/relationships/hyperlink" Target="consultantplus://offline/ref=8A9F0CA76B90F0EC86E7B7B8088960A3D5ECAA781F56954518DFEC1A45EB495ED47844F2BB506AF7A6vBC" TargetMode="External"/><Relationship Id="rId314" Type="http://schemas.openxmlformats.org/officeDocument/2006/relationships/hyperlink" Target="consultantplus://offline/ref=8A9F0CA76B90F0EC86E7B7B8088960A3D5EDA97B1653954518DFEC1A45EB495ED47844F2BB5068FAA6vDC" TargetMode="External"/><Relationship Id="rId356" Type="http://schemas.openxmlformats.org/officeDocument/2006/relationships/hyperlink" Target="consultantplus://offline/ref=8A9F0CA76B90F0EC86E7B7B8088960A3D5EDA97B1F55954518DFEC1A45EB495ED47844F2BB506BFAA6v9C" TargetMode="External"/><Relationship Id="rId398" Type="http://schemas.openxmlformats.org/officeDocument/2006/relationships/hyperlink" Target="consultantplus://offline/ref=8A9F0CA76B90F0EC86E7B7B8088960A3D5EDA87B1C57954518DFEC1A45EB495ED47844F2BB5069F2A6v9C" TargetMode="External"/><Relationship Id="rId521" Type="http://schemas.openxmlformats.org/officeDocument/2006/relationships/hyperlink" Target="consultantplus://offline/ref=8A9F0CA76B90F0EC86E7B7B8088960A3D6E8A97B1C58954518DFEC1A45EB495ED47844F2BB5069F7A6vEC" TargetMode="External"/><Relationship Id="rId563" Type="http://schemas.openxmlformats.org/officeDocument/2006/relationships/hyperlink" Target="consultantplus://offline/ref=8A9F0CA76B90F0EC86E7B7B8088960A3D5EDA97C1959954518DFEC1A45EB495ED47844F2BB516FF5A6v2C" TargetMode="External"/><Relationship Id="rId619" Type="http://schemas.openxmlformats.org/officeDocument/2006/relationships/hyperlink" Target="consultantplus://offline/ref=8A9F0CA76B90F0EC86E7B7B8088960A3D5EDA8751859954518DFEC1A45EB495ED47844F1BA52A6v0C" TargetMode="External"/><Relationship Id="rId770" Type="http://schemas.openxmlformats.org/officeDocument/2006/relationships/hyperlink" Target="consultantplus://offline/ref=8A9F0CA76B90F0EC86E7B7B8088960A3D5EDA97D1851954518DFEC1A45EB495ED47844F2BB506DF3A6v8C" TargetMode="External"/><Relationship Id="rId95" Type="http://schemas.openxmlformats.org/officeDocument/2006/relationships/hyperlink" Target="consultantplus://offline/ref=8A9F0CA76B90F0EC86E7B7B8088960A3D5ECAA781F56954518DFEC1A45EB495ED47844F2BB5861AFv2C" TargetMode="External"/><Relationship Id="rId160" Type="http://schemas.openxmlformats.org/officeDocument/2006/relationships/hyperlink" Target="consultantplus://offline/ref=8A9F0CA76B90F0EC86E7B7B8088960A3D6E4A0751F51954518DFEC1A45EB495ED47844F2BB5069F0A6v2C" TargetMode="External"/><Relationship Id="rId216" Type="http://schemas.openxmlformats.org/officeDocument/2006/relationships/hyperlink" Target="consultantplus://offline/ref=8A9F0CA76B90F0EC86E7B7B8088960A3D5EDA97B1653954518DFEC1A45EB495ED47844F2BB5068F0A6v2C" TargetMode="External"/><Relationship Id="rId423" Type="http://schemas.openxmlformats.org/officeDocument/2006/relationships/hyperlink" Target="consultantplus://offline/ref=8A9F0CA76B90F0EC86E7B7B8088960A3D6E4A9751856954518DFEC1A45EB495ED47844F2BB5069FAA6vCC" TargetMode="External"/><Relationship Id="rId826" Type="http://schemas.openxmlformats.org/officeDocument/2006/relationships/hyperlink" Target="consultantplus://offline/ref=8A9F0CA76B90F0EC86E7B7B8088960A3D5EDA97D1851954518DFEC1A45EB495ED47844F2BB506DFBA6vAC" TargetMode="External"/><Relationship Id="rId868" Type="http://schemas.openxmlformats.org/officeDocument/2006/relationships/hyperlink" Target="consultantplus://offline/ref=8A9F0CA76B90F0EC86E7B7B8088960A3D5EDA97D1851954518DFEC1A45EB495ED47844F2BB506CF0A6v2C" TargetMode="External"/><Relationship Id="rId258" Type="http://schemas.openxmlformats.org/officeDocument/2006/relationships/hyperlink" Target="consultantplus://offline/ref=8A9F0CA76B90F0EC86E7B7B8088960A3D6E5AB741850954518DFEC1A45AEvBC" TargetMode="External"/><Relationship Id="rId465" Type="http://schemas.openxmlformats.org/officeDocument/2006/relationships/hyperlink" Target="consultantplus://offline/ref=8A9F0CA76B90F0EC86E7B7B8088960A3D5EDA97D1851954518DFEC1A45EB495ED47844F2BB506BF7A6vBC" TargetMode="External"/><Relationship Id="rId630" Type="http://schemas.openxmlformats.org/officeDocument/2006/relationships/hyperlink" Target="consultantplus://offline/ref=8A9F0CA76B90F0EC86E7B7B8088960A3D5EDA87B1C57954518DFEC1A45EB495ED47844F2BB5069F1A6v3C" TargetMode="External"/><Relationship Id="rId672" Type="http://schemas.openxmlformats.org/officeDocument/2006/relationships/hyperlink" Target="consultantplus://offline/ref=8A9F0CA76B90F0EC86E7B7B8088960A3D5EDA87B1C57954518DFEC1A45EB495ED47844F2BB5069F4A6v2C" TargetMode="External"/><Relationship Id="rId728" Type="http://schemas.openxmlformats.org/officeDocument/2006/relationships/hyperlink" Target="consultantplus://offline/ref=8A9F0CA76B90F0EC86E7B7B8088960A3D6E5AF7C1F51954518DFEC1A45EB495ED47844F2BB506DF5A6vEC" TargetMode="External"/><Relationship Id="rId22" Type="http://schemas.openxmlformats.org/officeDocument/2006/relationships/hyperlink" Target="consultantplus://offline/ref=8A9F0CA76B90F0EC86E7B7B8088960A3D5EDAB7E1B51954518DFEC1A45EB495ED47844F2BB5068F5A6vDC" TargetMode="External"/><Relationship Id="rId64" Type="http://schemas.openxmlformats.org/officeDocument/2006/relationships/hyperlink" Target="consultantplus://offline/ref=8A9F0CA76B90F0EC86E7B7B8088960A3D5EDA8751654954518DFEC1A45EB495ED47844F2BB5069F7A6v9C" TargetMode="External"/><Relationship Id="rId118" Type="http://schemas.openxmlformats.org/officeDocument/2006/relationships/hyperlink" Target="consultantplus://offline/ref=8A9F0CA76B90F0EC86E7B7B8088960A3D6E4A0751F51954518DFEC1A45EB495ED47844F2BB5069F2A6v8C" TargetMode="External"/><Relationship Id="rId325" Type="http://schemas.openxmlformats.org/officeDocument/2006/relationships/hyperlink" Target="consultantplus://offline/ref=8A9F0CA76B90F0EC86E7B7B8088960A3D5EDA97D1851954518DFEC1A45EB495ED47844F2BB5068F7A6v9C" TargetMode="External"/><Relationship Id="rId367" Type="http://schemas.openxmlformats.org/officeDocument/2006/relationships/hyperlink" Target="consultantplus://offline/ref=8A9F0CA76B90F0EC86E7B7B8088960A3D5EDA97B1653954518DFEC1A45EB495ED47844F2BB506BF0A6v2C" TargetMode="External"/><Relationship Id="rId532" Type="http://schemas.openxmlformats.org/officeDocument/2006/relationships/hyperlink" Target="consultantplus://offline/ref=8A9F0CA76B90F0EC86E7B7B8088960A3D5EDA87B1C57954518DFEC1A45EB495ED47844F2BB5069F1A6vBC" TargetMode="External"/><Relationship Id="rId574" Type="http://schemas.openxmlformats.org/officeDocument/2006/relationships/hyperlink" Target="consultantplus://offline/ref=8A9F0CA76B90F0EC86E7B7B8088960A3D6E5AA7E1C54954518DFEC1A45EB495ED47844F2BB5069F6A6vCC" TargetMode="External"/><Relationship Id="rId171" Type="http://schemas.openxmlformats.org/officeDocument/2006/relationships/hyperlink" Target="consultantplus://offline/ref=8A9F0CA76B90F0EC86E7B7B8088960A3D6E5A97A1E52954518DFEC1A45EB495ED47844F2BB5069F4A6v2C" TargetMode="External"/><Relationship Id="rId227" Type="http://schemas.openxmlformats.org/officeDocument/2006/relationships/hyperlink" Target="consultantplus://offline/ref=8A9F0CA76B90F0EC86E7B7B8088960A3D5EDA97B1653954518DFEC1A45EB495ED47844F2BB5068F7A6vCC" TargetMode="External"/><Relationship Id="rId781" Type="http://schemas.openxmlformats.org/officeDocument/2006/relationships/hyperlink" Target="consultantplus://offline/ref=8A9F0CA76B90F0EC86E7B7B8088960A3D5EDA97D1851954518DFEC1A45EB495ED47844F2BB506DF2A6vDC" TargetMode="External"/><Relationship Id="rId837" Type="http://schemas.openxmlformats.org/officeDocument/2006/relationships/hyperlink" Target="consultantplus://offline/ref=8A9F0CA76B90F0EC86E7B7B8088960A3D5EDA97D1851954518DFEC1A45EB495ED47844F2BB506CF3A6vFC" TargetMode="External"/><Relationship Id="rId879" Type="http://schemas.openxmlformats.org/officeDocument/2006/relationships/hyperlink" Target="consultantplus://offline/ref=8A9F0CA76B90F0EC86E7B7B8088960A3D5EDA97D1851954518DFEC1A45EB495ED47844F2BB506CF7A6vDC" TargetMode="External"/><Relationship Id="rId269" Type="http://schemas.openxmlformats.org/officeDocument/2006/relationships/hyperlink" Target="consultantplus://offline/ref=8A9F0CA76B90F0EC86E7B7B8088960A3D5EDA9781E56954518DFEC1A45EB495ED47844F2BB5069F1A6v8C" TargetMode="External"/><Relationship Id="rId434" Type="http://schemas.openxmlformats.org/officeDocument/2006/relationships/hyperlink" Target="consultantplus://offline/ref=8A9F0CA76B90F0EC86E7B7B8088960A3D5EDA97D1851954518DFEC1A45EB495ED47844F2BB506BF3A6vAC" TargetMode="External"/><Relationship Id="rId476" Type="http://schemas.openxmlformats.org/officeDocument/2006/relationships/hyperlink" Target="consultantplus://offline/ref=8A9F0CA76B90F0EC86E7B7B8088960A3D5EDA97B1653954518DFEC1A45EB495ED47844F2BB506AF4A6vBC" TargetMode="External"/><Relationship Id="rId641" Type="http://schemas.openxmlformats.org/officeDocument/2006/relationships/hyperlink" Target="consultantplus://offline/ref=8A9F0CA76B90F0EC86E7B7B8088960A3D5EDA97B1E52954518DFEC1A45EB495ED47844F2BB5069F2A6vBC" TargetMode="External"/><Relationship Id="rId683" Type="http://schemas.openxmlformats.org/officeDocument/2006/relationships/hyperlink" Target="consultantplus://offline/ref=8A9F0CA76B90F0EC86E7B7B8088960A3D5EDA8751652954518DFEC1A45EB495ED47844F2BB5069F4A6v3C" TargetMode="External"/><Relationship Id="rId739" Type="http://schemas.openxmlformats.org/officeDocument/2006/relationships/hyperlink" Target="consultantplus://offline/ref=8A9F0CA76B90F0EC86E7B7B8088960A3D5EDA97D1851954518DFEC1A45EB495ED47844F2BB506AF4A6vDC" TargetMode="External"/><Relationship Id="rId890" Type="http://schemas.openxmlformats.org/officeDocument/2006/relationships/hyperlink" Target="consultantplus://offline/ref=8A9F0CA76B90F0EC86E7B7B8088960A3D3E9A87C1E5BC84F1086E01842E41649D33148F3BB506DAFv2C" TargetMode="External"/><Relationship Id="rId904" Type="http://schemas.openxmlformats.org/officeDocument/2006/relationships/hyperlink" Target="consultantplus://offline/ref=8A9F0CA76B90F0EC86E7B7B8088960A3D5ECA87A1C53954518DFEC1A45EB495ED47844F2BB5069F2A6v9C" TargetMode="External"/><Relationship Id="rId33" Type="http://schemas.openxmlformats.org/officeDocument/2006/relationships/hyperlink" Target="consultantplus://offline/ref=8A9F0CA76B90F0EC86E7B7B8088960A3D6EDAE7F1755954518DFEC1A45EB495ED47844F2BB5069F3A6vDC" TargetMode="External"/><Relationship Id="rId129" Type="http://schemas.openxmlformats.org/officeDocument/2006/relationships/hyperlink" Target="consultantplus://offline/ref=8A9F0CA76B90F0EC86E7B7B8088960A3D5EDA97B1653954518DFEC1A45EB495ED47844F2BB5069F6A6vEC" TargetMode="External"/><Relationship Id="rId280" Type="http://schemas.openxmlformats.org/officeDocument/2006/relationships/hyperlink" Target="consultantplus://offline/ref=8A9F0CA76B90F0EC86E7B7B8088960A3D5EDA97D1851954518DFEC1A45EB495ED47844F2BB5068F1A6vDC" TargetMode="External"/><Relationship Id="rId336" Type="http://schemas.openxmlformats.org/officeDocument/2006/relationships/hyperlink" Target="consultantplus://offline/ref=8A9F0CA76B90F0EC86E7B7B8088960A3D6E8A87C1D56954518DFEC1A45EB495ED47844F2BB5069F4A6vFC" TargetMode="External"/><Relationship Id="rId501" Type="http://schemas.openxmlformats.org/officeDocument/2006/relationships/hyperlink" Target="consultantplus://offline/ref=8A9F0CA76B90F0EC86E7B7B8088960A3D6E4A9751856954518DFEC1A45EB495ED47844F2BB5068F3A6vFC" TargetMode="External"/><Relationship Id="rId543" Type="http://schemas.openxmlformats.org/officeDocument/2006/relationships/hyperlink" Target="consultantplus://offline/ref=8A9F0CA76B90F0EC86E7B7B8088960A3D5EDA97B1653954518DFEC1A45EB495ED47844F2BB506DF5A6v3C" TargetMode="External"/><Relationship Id="rId75" Type="http://schemas.openxmlformats.org/officeDocument/2006/relationships/hyperlink" Target="consultantplus://offline/ref=8A9F0CA76B90F0EC86E7B7B8088960A3D5EDA97D1851954518DFEC1A45EB495ED47844F2BB5069F1A6vDC" TargetMode="External"/><Relationship Id="rId140" Type="http://schemas.openxmlformats.org/officeDocument/2006/relationships/hyperlink" Target="consultantplus://offline/ref=8A9F0CA76B90F0EC86E7B7B8088960A3D5EEA97A165BC84F1086E01842E41649D33148F3BB5069AFvBC" TargetMode="External"/><Relationship Id="rId182" Type="http://schemas.openxmlformats.org/officeDocument/2006/relationships/hyperlink" Target="consultantplus://offline/ref=8A9F0CA76B90F0EC86E7B7B8088960A3D6E4A0751F51954518DFEC1A45EB495ED47844F2BB5068F3A6vDC" TargetMode="External"/><Relationship Id="rId378" Type="http://schemas.openxmlformats.org/officeDocument/2006/relationships/hyperlink" Target="consultantplus://offline/ref=8A9F0CA76B90F0EC86E7B7B8088960A3D5ECAA781A51954518DFEC1A45EB495ED47844F4BB54A6v1C" TargetMode="External"/><Relationship Id="rId403" Type="http://schemas.openxmlformats.org/officeDocument/2006/relationships/hyperlink" Target="consultantplus://offline/ref=8A9F0CA76B90F0EC86E7B7B8088960A3D5EDA97D1851954518DFEC1A45EB495ED47844F2BB5068FBA6vFC" TargetMode="External"/><Relationship Id="rId585" Type="http://schemas.openxmlformats.org/officeDocument/2006/relationships/hyperlink" Target="consultantplus://offline/ref=8A9F0CA76B90F0EC86E7B7B8088960A3D6E4AA7A1857954518DFEC1A45EB495ED47844F2BB5069F2A6v3C" TargetMode="External"/><Relationship Id="rId750" Type="http://schemas.openxmlformats.org/officeDocument/2006/relationships/hyperlink" Target="consultantplus://offline/ref=8A9F0CA76B90F0EC86E7B7B8088960A3D6E4A9751853954518DFEC1A45EB495ED47844F2BB5069F2A6v3C" TargetMode="External"/><Relationship Id="rId792" Type="http://schemas.openxmlformats.org/officeDocument/2006/relationships/hyperlink" Target="consultantplus://offline/ref=8A9F0CA76B90F0EC86E7B7B8088960A3D6E5AD7E1C59954518DFEC1A45EB495ED47844F2BB506FF2A6vCC" TargetMode="External"/><Relationship Id="rId806" Type="http://schemas.openxmlformats.org/officeDocument/2006/relationships/hyperlink" Target="consultantplus://offline/ref=8A9F0CA76B90F0EC86E7B7B8088960A3D5EDA87B1C57954518DFEC1A45EB495ED47844F2BB5068F5A6vAC" TargetMode="External"/><Relationship Id="rId848" Type="http://schemas.openxmlformats.org/officeDocument/2006/relationships/hyperlink" Target="consultantplus://offline/ref=8A9F0CA76B90F0EC86E7B7B8088960A3D5EDA97D1851954518DFEC1A45EB495ED47844F2BB506CF1A6vEC" TargetMode="External"/><Relationship Id="rId6" Type="http://schemas.openxmlformats.org/officeDocument/2006/relationships/hyperlink" Target="consultantplus://offline/ref=8A9F0CA76B90F0EC86E7B7B8088960A3D6EDAE75165BC84F1086E01842E41649D33148F3BB5069AFv4C" TargetMode="External"/><Relationship Id="rId238" Type="http://schemas.openxmlformats.org/officeDocument/2006/relationships/hyperlink" Target="consultantplus://offline/ref=8A9F0CA76B90F0EC86E7B7B8088960A3D6E4A9751856954518DFEC1A45EB495ED47844F2BB5069F6A6v3C" TargetMode="External"/><Relationship Id="rId445" Type="http://schemas.openxmlformats.org/officeDocument/2006/relationships/hyperlink" Target="consultantplus://offline/ref=8A9F0CA76B90F0EC86E7B7B8088960A3D5EDA97D1851954518DFEC1A45EB495ED47844F2BB506BF2A6v3C" TargetMode="External"/><Relationship Id="rId487" Type="http://schemas.openxmlformats.org/officeDocument/2006/relationships/hyperlink" Target="consultantplus://offline/ref=8A9F0CA76B90F0EC86E7B7B8088960A3D6E5AA7C1859954518DFEC1A45EB495ED47844F2BB5069F6A6vAC" TargetMode="External"/><Relationship Id="rId610" Type="http://schemas.openxmlformats.org/officeDocument/2006/relationships/hyperlink" Target="consultantplus://offline/ref=8A9F0CA76B90F0EC86E7B7B8088960A3D5EDA97B1653954518DFEC1A45EB495ED47844F2BB506CF1A6v3C" TargetMode="External"/><Relationship Id="rId652" Type="http://schemas.openxmlformats.org/officeDocument/2006/relationships/hyperlink" Target="consultantplus://offline/ref=8A9F0CA76B90F0EC86E7B7B8088960A3D6EBAB7A1F55954518DFEC1A45EB495ED47844F2BB5069F7A6v3C" TargetMode="External"/><Relationship Id="rId694" Type="http://schemas.openxmlformats.org/officeDocument/2006/relationships/hyperlink" Target="consultantplus://offline/ref=8A9F0CA76B90F0EC86E7B7B8088960A3D5EDA87B1C57954518DFEC1A45EB495ED47844F2BB5068F1A6v2C" TargetMode="External"/><Relationship Id="rId708" Type="http://schemas.openxmlformats.org/officeDocument/2006/relationships/hyperlink" Target="consultantplus://offline/ref=8A9F0CA76B90F0EC86E7B7B8088960A3D5EDA97D1851954518DFEC1A45EB495ED47844F2BB506AF6A6vFC" TargetMode="External"/><Relationship Id="rId915" Type="http://schemas.openxmlformats.org/officeDocument/2006/relationships/hyperlink" Target="consultantplus://offline/ref=8A9F0CA76B90F0EC86E7B7B8088960A3D5EDA8751859954518DFEC1A45EB495ED47844F7B8A5v5C" TargetMode="External"/><Relationship Id="rId291" Type="http://schemas.openxmlformats.org/officeDocument/2006/relationships/hyperlink" Target="consultantplus://offline/ref=8A9F0CA76B90F0EC86E7B7B8088960A3D6E4AB7D1A58954518DFEC1A45EB495ED47844F2BB506BF0A6vEC" TargetMode="External"/><Relationship Id="rId305" Type="http://schemas.openxmlformats.org/officeDocument/2006/relationships/hyperlink" Target="consultantplus://offline/ref=8A9F0CA76B90F0EC86E7B7B8088960A3D6ECAF7E1E55954518DFEC1A45EB495ED47844F2BB5069F6A6vFC" TargetMode="External"/><Relationship Id="rId347" Type="http://schemas.openxmlformats.org/officeDocument/2006/relationships/hyperlink" Target="consultantplus://offline/ref=8A9F0CA76B90F0EC86E7B7B8088960A3D4E4AC7E195BC84F1086E01842E41649D33148F3BB5068AFv3C" TargetMode="External"/><Relationship Id="rId512" Type="http://schemas.openxmlformats.org/officeDocument/2006/relationships/hyperlink" Target="consultantplus://offline/ref=8A9F0CA76B90F0EC86E7B7B8088960A3D6E8A97B1C58954518DFEC1A45EB495ED47844F2BB5068F5A6v3C" TargetMode="External"/><Relationship Id="rId44" Type="http://schemas.openxmlformats.org/officeDocument/2006/relationships/hyperlink" Target="consultantplus://offline/ref=8A9F0CA76B90F0EC86E7B7B8088960A3D6EBAE7E1E51954518DFEC1A45EB495ED47844F2BB5068FBA6v8C" TargetMode="External"/><Relationship Id="rId86" Type="http://schemas.openxmlformats.org/officeDocument/2006/relationships/hyperlink" Target="consultantplus://offline/ref=8A9F0CA76B90F0EC86E7B7B8088960A3D5EDA97B1653954518DFEC1A45EB495ED47844F2BB5069F1A6vBC" TargetMode="External"/><Relationship Id="rId151" Type="http://schemas.openxmlformats.org/officeDocument/2006/relationships/hyperlink" Target="consultantplus://offline/ref=8A9F0CA76B90F0EC86E7B7B8088960A3D6E4A0751F51954518DFEC1A45EB495ED47844F2BB5069F1A6vEC" TargetMode="External"/><Relationship Id="rId389" Type="http://schemas.openxmlformats.org/officeDocument/2006/relationships/hyperlink" Target="consultantplus://offline/ref=8A9F0CA76B90F0EC86E7B7B8088960A3D6E8A97B1C58954518DFEC1A45EB495ED47844F2BB5069F2A6vCC" TargetMode="External"/><Relationship Id="rId554" Type="http://schemas.openxmlformats.org/officeDocument/2006/relationships/hyperlink" Target="consultantplus://offline/ref=8A9F0CA76B90F0EC86E7B7B8088960A3D6E5AA7C1859954518DFEC1A45EB495ED47844F2BB5069F5A6vDC" TargetMode="External"/><Relationship Id="rId596" Type="http://schemas.openxmlformats.org/officeDocument/2006/relationships/hyperlink" Target="consultantplus://offline/ref=8A9F0CA76B90F0EC86E7B7B8088960A3D5EDA97D1851954518DFEC1A45EB495ED47844F2BB506AF3A6vCC" TargetMode="External"/><Relationship Id="rId761" Type="http://schemas.openxmlformats.org/officeDocument/2006/relationships/hyperlink" Target="consultantplus://offline/ref=8A9F0CA76B90F0EC86E7B7B8088960A3DEE8AE7B195BC84F1086E01842E41649D33148F3BB5069AFvAC" TargetMode="External"/><Relationship Id="rId817" Type="http://schemas.openxmlformats.org/officeDocument/2006/relationships/hyperlink" Target="consultantplus://offline/ref=8A9F0CA76B90F0EC86E7B7B8088960A3D5EDA97D1851954518DFEC1A45EB495ED47844F2BB506DF5A6v3C" TargetMode="External"/><Relationship Id="rId859" Type="http://schemas.openxmlformats.org/officeDocument/2006/relationships/hyperlink" Target="consultantplus://offline/ref=8A9F0CA76B90F0EC86E7B7B8088960A3D5EDA97D1851954518DFEC1A45EB495ED47844F2BB506CF0A6vDC" TargetMode="External"/><Relationship Id="rId193" Type="http://schemas.openxmlformats.org/officeDocument/2006/relationships/hyperlink" Target="consultantplus://offline/ref=8A9F0CA76B90F0EC86E7B7B8088960A3D6E8A07F1B55954518DFEC1A45EB495ED47844F2BB5069F3A6vDC" TargetMode="External"/><Relationship Id="rId207" Type="http://schemas.openxmlformats.org/officeDocument/2006/relationships/hyperlink" Target="consultantplus://offline/ref=8A9F0CA76B90F0EC86E7B7B8088960A3D5EDA97B1653954518DFEC1A45EB495ED47844F2BB5068F2A6v8C" TargetMode="External"/><Relationship Id="rId249" Type="http://schemas.openxmlformats.org/officeDocument/2006/relationships/hyperlink" Target="consultantplus://offline/ref=8A9F0CA76B90F0EC86E7B7B8088960A3D5EDA97D1851954518DFEC1A45EB495ED47844F2BB5068F1A6vAC" TargetMode="External"/><Relationship Id="rId414" Type="http://schemas.openxmlformats.org/officeDocument/2006/relationships/hyperlink" Target="consultantplus://offline/ref=8A9F0CA76B90F0EC86E7B7B8088960A3D5EDA97D1851954518DFEC1A45EB495ED47844F2BB5068FAA6vEC" TargetMode="External"/><Relationship Id="rId456" Type="http://schemas.openxmlformats.org/officeDocument/2006/relationships/hyperlink" Target="consultantplus://offline/ref=8A9F0CA76B90F0EC86E7B7B8088960A3D5EDA97D1851954518DFEC1A45EB495ED47844F2BB506BF0A6vFC" TargetMode="External"/><Relationship Id="rId498" Type="http://schemas.openxmlformats.org/officeDocument/2006/relationships/hyperlink" Target="consultantplus://offline/ref=8A9F0CA76B90F0EC86E7B7B8088960A3D6E4A0751F51954518DFEC1A45EB495ED47844F2BB5068FAA6v3C" TargetMode="External"/><Relationship Id="rId621" Type="http://schemas.openxmlformats.org/officeDocument/2006/relationships/hyperlink" Target="consultantplus://offline/ref=8A9F0CA76B90F0EC86E7B7B8088960A3D5EDA97D1851954518DFEC1A45EB495ED47844F2BB506AF7A6v9C" TargetMode="External"/><Relationship Id="rId663" Type="http://schemas.openxmlformats.org/officeDocument/2006/relationships/hyperlink" Target="consultantplus://offline/ref=8A9F0CA76B90F0EC86E7B7B8088960A3D5EDA87B1C57954518DFEC1A45EB495ED47844F2BB5069F5A6vFC" TargetMode="External"/><Relationship Id="rId870" Type="http://schemas.openxmlformats.org/officeDocument/2006/relationships/hyperlink" Target="consultantplus://offline/ref=8A9F0CA76B90F0EC86E7B7B8088960A3D5EDA97B1E58954518DFEC1A45EB495ED47844F2BB5069F7A6vFC" TargetMode="External"/><Relationship Id="rId13" Type="http://schemas.openxmlformats.org/officeDocument/2006/relationships/hyperlink" Target="consultantplus://offline/ref=8A9F0CA76B90F0EC86E7B7B8088960A3D3EAAA7B185BC84F1086E01842E41649D33148F3BB5069AFvAC" TargetMode="External"/><Relationship Id="rId109" Type="http://schemas.openxmlformats.org/officeDocument/2006/relationships/hyperlink" Target="consultantplus://offline/ref=8A9F0CA76B90F0EC86E7B7B8088960A3D5ECAA781F56954518DFEC1A45AEvBC" TargetMode="External"/><Relationship Id="rId260" Type="http://schemas.openxmlformats.org/officeDocument/2006/relationships/hyperlink" Target="consultantplus://offline/ref=8A9F0CA76B90F0EC86E7B7B8088960A3D5EDA97B1653954518DFEC1A45EB495ED47844F2BB5068F5A6vCC" TargetMode="External"/><Relationship Id="rId316" Type="http://schemas.openxmlformats.org/officeDocument/2006/relationships/hyperlink" Target="consultantplus://offline/ref=8A9F0CA76B90F0EC86E7B7B8088960A3D6E4A9751856954518DFEC1A45EB495ED47844F2BB5069F5A6v8C" TargetMode="External"/><Relationship Id="rId523" Type="http://schemas.openxmlformats.org/officeDocument/2006/relationships/hyperlink" Target="consultantplus://offline/ref=8A9F0CA76B90F0EC86E7B7B8088960A3D5EDA97B1653954518DFEC1A45EB495ED47844F2BB506DF0A6v8C" TargetMode="External"/><Relationship Id="rId719" Type="http://schemas.openxmlformats.org/officeDocument/2006/relationships/hyperlink" Target="consultantplus://offline/ref=8A9F0CA76B90F0EC86E7B7B8088960A3D5EDA97D1851954518DFEC1A45EB495ED47844F2BB506AF5A6v8C" TargetMode="External"/><Relationship Id="rId926" Type="http://schemas.openxmlformats.org/officeDocument/2006/relationships/hyperlink" Target="consultantplus://offline/ref=8A9F0CA76B90F0EC86E7B7B8088960A3D5EDA97D1851954518DFEC1A45EB495ED47844F2BB506CF4A6v9C" TargetMode="External"/><Relationship Id="rId55" Type="http://schemas.openxmlformats.org/officeDocument/2006/relationships/hyperlink" Target="consultantplus://offline/ref=8A9F0CA76B90F0EC86E7B7B8088960A3D5EDA97B1E52954518DFEC1A45EB495ED47844F2BB5069F3A6v2C" TargetMode="External"/><Relationship Id="rId97" Type="http://schemas.openxmlformats.org/officeDocument/2006/relationships/hyperlink" Target="consultantplus://offline/ref=8A9F0CA76B90F0EC86E7B7B8088960A3D6E4A97B1E54954518DFEC1A45EB495ED47844F2BB506BF3A6v9C" TargetMode="External"/><Relationship Id="rId120" Type="http://schemas.openxmlformats.org/officeDocument/2006/relationships/hyperlink" Target="consultantplus://offline/ref=8A9F0CA76B90F0EC86E7B7B8088960A3D5EDA97B1653954518DFEC1A45EB495ED47844F2BB5069F7A6v2C" TargetMode="External"/><Relationship Id="rId358" Type="http://schemas.openxmlformats.org/officeDocument/2006/relationships/hyperlink" Target="consultantplus://offline/ref=8A9F0CA76B90F0EC86E7B7B8088960A3D6E4A9751856954518DFEC1A45EB495ED47844F2BB5069F4A6v3C" TargetMode="External"/><Relationship Id="rId565" Type="http://schemas.openxmlformats.org/officeDocument/2006/relationships/hyperlink" Target="consultantplus://offline/ref=8A9F0CA76B90F0EC86E7B7B8088960A3D6E4A0751F51954518DFEC1A45EB495ED47844F2BB506BF3A6v8C" TargetMode="External"/><Relationship Id="rId730" Type="http://schemas.openxmlformats.org/officeDocument/2006/relationships/hyperlink" Target="consultantplus://offline/ref=8A9F0CA76B90F0EC86E7B7B8088960A3D5EDAA7D1A51954518DFEC1A45AEvBC" TargetMode="External"/><Relationship Id="rId772" Type="http://schemas.openxmlformats.org/officeDocument/2006/relationships/hyperlink" Target="consultantplus://offline/ref=8A9F0CA76B90F0EC86E7B7B8088960A3D5EDA97D1851954518DFEC1A45EB495ED47844F2BB506DF3A6vEC" TargetMode="External"/><Relationship Id="rId828" Type="http://schemas.openxmlformats.org/officeDocument/2006/relationships/hyperlink" Target="consultantplus://offline/ref=8A9F0CA76B90F0EC86E7B7B8088960A3D5EDA97D1851954518DFEC1A45EB495ED47844F2BB506DFBA6v8C" TargetMode="External"/><Relationship Id="rId162" Type="http://schemas.openxmlformats.org/officeDocument/2006/relationships/hyperlink" Target="consultantplus://offline/ref=8A9F0CA76B90F0EC86E7B7B8088960A3D5EDA97B1653954518DFEC1A45EB495ED47844F2BB5069FBA6vAC" TargetMode="External"/><Relationship Id="rId218" Type="http://schemas.openxmlformats.org/officeDocument/2006/relationships/hyperlink" Target="consultantplus://offline/ref=8A9F0CA76B90F0EC86E7B7B8088960A3D6E4A0751F51954518DFEC1A45EB495ED47844F2BB5068F7A6vEC" TargetMode="External"/><Relationship Id="rId425" Type="http://schemas.openxmlformats.org/officeDocument/2006/relationships/hyperlink" Target="consultantplus://offline/ref=8A9F0CA76B90F0EC86E7B7B8088960A3D5EDA97D1851954518DFEC1A45EB495ED47844F2BB5068FAA6v3C" TargetMode="External"/><Relationship Id="rId467" Type="http://schemas.openxmlformats.org/officeDocument/2006/relationships/hyperlink" Target="consultantplus://offline/ref=8A9F0CA76B90F0EC86E7B7B8088960A3D6E4A0751F51954518DFEC1A45EB495ED47844F2BB5068FAA6v9C" TargetMode="External"/><Relationship Id="rId632" Type="http://schemas.openxmlformats.org/officeDocument/2006/relationships/hyperlink" Target="consultantplus://offline/ref=8A9F0CA76B90F0EC86E7B7B8088960A3D5EDA97B1653954518DFEC1A45EB495ED47844F2BB506CF0A6vFC" TargetMode="External"/><Relationship Id="rId271" Type="http://schemas.openxmlformats.org/officeDocument/2006/relationships/hyperlink" Target="consultantplus://offline/ref=8A9F0CA76B90F0EC86E7B7B8088960A3D6EBAD741B57954518DFEC1A45EB495ED47844F2BB5069F5A6v3C" TargetMode="External"/><Relationship Id="rId674" Type="http://schemas.openxmlformats.org/officeDocument/2006/relationships/hyperlink" Target="consultantplus://offline/ref=8A9F0CA76B90F0EC86E7B7B8088960A3D5EDA97B1653954518DFEC1A45EB495ED47844F2BB506CF5A6vCC" TargetMode="External"/><Relationship Id="rId881" Type="http://schemas.openxmlformats.org/officeDocument/2006/relationships/hyperlink" Target="consultantplus://offline/ref=8A9F0CA76B90F0EC86E7B7B8088960A3D6E4A1781654954518DFEC1A45EB495ED47844F2BB516CF1A6v8C" TargetMode="External"/><Relationship Id="rId24" Type="http://schemas.openxmlformats.org/officeDocument/2006/relationships/hyperlink" Target="consultantplus://offline/ref=8A9F0CA76B90F0EC86E7B7B8088960A3D6E4AA7A1950954518DFEC1A45EB495ED47844F2BB5069F3A6v2C" TargetMode="External"/><Relationship Id="rId66" Type="http://schemas.openxmlformats.org/officeDocument/2006/relationships/hyperlink" Target="consultantplus://offline/ref=8A9F0CA76B90F0EC86E7B7B8088960A3D5EDA97B1653954518DFEC1A45EB495ED47844F2BB5069F2A6vBC" TargetMode="External"/><Relationship Id="rId131" Type="http://schemas.openxmlformats.org/officeDocument/2006/relationships/hyperlink" Target="consultantplus://offline/ref=8A9F0CA76B90F0EC86E7B7B8088960A3D5EDA97B1653954518DFEC1A45EB495ED47844F2BB5069F6A6vCC" TargetMode="External"/><Relationship Id="rId327" Type="http://schemas.openxmlformats.org/officeDocument/2006/relationships/hyperlink" Target="consultantplus://offline/ref=8A9F0CA76B90F0EC86E7B7B8088960A3D5EDA8751652954518DFEC1A45EB495ED47844F2BB5069F4A6v3C" TargetMode="External"/><Relationship Id="rId369" Type="http://schemas.openxmlformats.org/officeDocument/2006/relationships/hyperlink" Target="consultantplus://offline/ref=8A9F0CA76B90F0EC86E7B7B8088960A3D5EDA97B1653954518DFEC1A45EB495ED47844F2BB506BF7A6vFC" TargetMode="External"/><Relationship Id="rId534" Type="http://schemas.openxmlformats.org/officeDocument/2006/relationships/hyperlink" Target="consultantplus://offline/ref=8A9F0CA76B90F0EC86E7B7B8088960A3D6E4A9751856954518DFEC1A45EB495ED47844F2BB5068F3A6v2C" TargetMode="External"/><Relationship Id="rId576" Type="http://schemas.openxmlformats.org/officeDocument/2006/relationships/hyperlink" Target="consultantplus://offline/ref=8A9F0CA76B90F0EC86E7B7B8088960A3D5EDA97B1653954518DFEC1A45EB495ED47844F2BB506DFAA6v2C" TargetMode="External"/><Relationship Id="rId741" Type="http://schemas.openxmlformats.org/officeDocument/2006/relationships/hyperlink" Target="consultantplus://offline/ref=8A9F0CA76B90F0EC86E7B7B8088960A3D5EDA97D1851954518DFEC1A45EB495ED47844F2BB506AF4A6v3C" TargetMode="External"/><Relationship Id="rId783" Type="http://schemas.openxmlformats.org/officeDocument/2006/relationships/hyperlink" Target="consultantplus://offline/ref=8A9F0CA76B90F0EC86E7B7B8088960A3D5EDA97D1851954518DFEC1A45EB495ED47844F2BB506DF1A6vBC" TargetMode="External"/><Relationship Id="rId839" Type="http://schemas.openxmlformats.org/officeDocument/2006/relationships/hyperlink" Target="consultantplus://offline/ref=8A9F0CA76B90F0EC86E7B7B8088960A3D5EDA97D1851954518DFEC1A45EB495ED47844F2BB506CF3A6v3C" TargetMode="External"/><Relationship Id="rId173" Type="http://schemas.openxmlformats.org/officeDocument/2006/relationships/hyperlink" Target="consultantplus://offline/ref=8A9F0CA76B90F0EC86E7B7B8088960A3D5EDA97D1851954518DFEC1A45EB495ED47844F2BB5069FAA6vAC" TargetMode="External"/><Relationship Id="rId229" Type="http://schemas.openxmlformats.org/officeDocument/2006/relationships/hyperlink" Target="consultantplus://offline/ref=8A9F0CA76B90F0EC86E7B7B8088960A3D5EDA8751652954518DFEC1A45EB495ED47844F2BB5069F4A6v8C" TargetMode="External"/><Relationship Id="rId380" Type="http://schemas.openxmlformats.org/officeDocument/2006/relationships/hyperlink" Target="consultantplus://offline/ref=8A9F0CA76B90F0EC86E7B7B8088960A3D5EDA97D1851954518DFEC1A45EB495ED47844F2BB5068F4A6vAC" TargetMode="External"/><Relationship Id="rId436" Type="http://schemas.openxmlformats.org/officeDocument/2006/relationships/hyperlink" Target="consultantplus://offline/ref=8A9F0CA76B90F0EC86E7B7B8088960A3D5EDA8751859954518DFEC1A45EB495ED47844F1BB59A6vBC" TargetMode="External"/><Relationship Id="rId601" Type="http://schemas.openxmlformats.org/officeDocument/2006/relationships/hyperlink" Target="consultantplus://offline/ref=8A9F0CA76B90F0EC86E7B7B8088960A3D5EDA97D1851954518DFEC1A45EB495ED47844F2BB506AF2A6vAC" TargetMode="External"/><Relationship Id="rId643" Type="http://schemas.openxmlformats.org/officeDocument/2006/relationships/hyperlink" Target="consultantplus://offline/ref=8A9F0CA76B90F0EC86E7B7B8088960A3D5EDA97B1E52954518DFEC1A45EB495ED47844F2BB5069F2A6v8C" TargetMode="External"/><Relationship Id="rId240" Type="http://schemas.openxmlformats.org/officeDocument/2006/relationships/hyperlink" Target="consultantplus://offline/ref=8A9F0CA76B90F0EC86E7B7B8088960A3D5EDA97B1653954518DFEC1A45EB495ED47844F2BB5068F6A6v2C" TargetMode="External"/><Relationship Id="rId478" Type="http://schemas.openxmlformats.org/officeDocument/2006/relationships/hyperlink" Target="consultantplus://offline/ref=8A9F0CA76B90F0EC86E7B7B8088960A3D5EDA97B1F55954518DFEC1A45EB495ED47844F2BB506AF3A6v8C" TargetMode="External"/><Relationship Id="rId685" Type="http://schemas.openxmlformats.org/officeDocument/2006/relationships/hyperlink" Target="consultantplus://offline/ref=8A9F0CA76B90F0EC86E7B7B8088960A3D5ECA87C1756954518DFEC1A45EB495ED47844F2BB516BF6A6vAC" TargetMode="External"/><Relationship Id="rId850" Type="http://schemas.openxmlformats.org/officeDocument/2006/relationships/hyperlink" Target="consultantplus://offline/ref=8A9F0CA76B90F0EC86E7B7B8088960A3D5EDA97D1851954518DFEC1A45EB495ED47844F2BB506CF0A6v9C" TargetMode="External"/><Relationship Id="rId892" Type="http://schemas.openxmlformats.org/officeDocument/2006/relationships/hyperlink" Target="consultantplus://offline/ref=8A9F0CA76B90F0EC86E7B7B8088960A3D5EDA97B1653954518DFEC1A45EB495ED47844F2BB506FF1A6v3C" TargetMode="External"/><Relationship Id="rId906" Type="http://schemas.openxmlformats.org/officeDocument/2006/relationships/hyperlink" Target="consultantplus://offline/ref=8A9F0CA76B90F0EC86E7B7B8088960A3D5EDA97D1851954518DFEC1A45EB495ED47844F2BB506CF5A6vBC" TargetMode="External"/><Relationship Id="rId35" Type="http://schemas.openxmlformats.org/officeDocument/2006/relationships/hyperlink" Target="consultantplus://offline/ref=8A9F0CA76B90F0EC86E7B7B8088960A3D6EDA0791853954518DFEC1A45EB495ED47844F2BB5069F3A6v2C" TargetMode="External"/><Relationship Id="rId77" Type="http://schemas.openxmlformats.org/officeDocument/2006/relationships/hyperlink" Target="consultantplus://offline/ref=8A9F0CA76B90F0EC86E7B7B8088960A3D5EDA97B1653954518DFEC1A45EB495ED47844F2BB5069F2A6vDC" TargetMode="External"/><Relationship Id="rId100" Type="http://schemas.openxmlformats.org/officeDocument/2006/relationships/hyperlink" Target="consultantplus://offline/ref=8A9F0CA76B90F0EC86E7B7B8088960A3D5EDA97B1653954518DFEC1A45EB495ED47844F2BB5069F0A6vAC" TargetMode="External"/><Relationship Id="rId282" Type="http://schemas.openxmlformats.org/officeDocument/2006/relationships/hyperlink" Target="consultantplus://offline/ref=8A9F0CA76B90F0EC86E7B7B8088960A3D5EDA97B1653954518DFEC1A45EB495ED47844F2BB5068FAA6vAC" TargetMode="External"/><Relationship Id="rId338" Type="http://schemas.openxmlformats.org/officeDocument/2006/relationships/hyperlink" Target="consultantplus://offline/ref=8A9F0CA76B90F0EC86E7B7B8088960A3D6E4A9751856954518DFEC1A45EB495ED47844F2BB5069F5A6v2C" TargetMode="External"/><Relationship Id="rId503" Type="http://schemas.openxmlformats.org/officeDocument/2006/relationships/hyperlink" Target="consultantplus://offline/ref=8A9F0CA76B90F0EC86E7B7B8088960A3D5EDA8751859954518DFEC1A45EB495ED47844F1BA51A6vCC" TargetMode="External"/><Relationship Id="rId545" Type="http://schemas.openxmlformats.org/officeDocument/2006/relationships/hyperlink" Target="consultantplus://offline/ref=8A9F0CA76B90F0EC86E7B7B8088960A3D5EDA97B1653954518DFEC1A45EB495ED47844F2BB506DF4A6vAC" TargetMode="External"/><Relationship Id="rId587" Type="http://schemas.openxmlformats.org/officeDocument/2006/relationships/hyperlink" Target="consultantplus://offline/ref=8A9F0CA76B90F0EC86E7B7B8088960A3D5EDA97D1851954518DFEC1A45EB495ED47844F2BB506BFAA6vCC" TargetMode="External"/><Relationship Id="rId710" Type="http://schemas.openxmlformats.org/officeDocument/2006/relationships/hyperlink" Target="consultantplus://offline/ref=8A9F0CA76B90F0EC86E7B7B8088960A3D5EDA97D1851954518DFEC1A45EB495ED47844F2BB506AF6A6vFC" TargetMode="External"/><Relationship Id="rId752" Type="http://schemas.openxmlformats.org/officeDocument/2006/relationships/hyperlink" Target="consultantplus://offline/ref=8A9F0CA76B90F0EC86E7B7B8088960A3D6E4AA7A1950954518DFEC1A45EB495ED47844F2BB5069F1A6vFC" TargetMode="External"/><Relationship Id="rId808" Type="http://schemas.openxmlformats.org/officeDocument/2006/relationships/hyperlink" Target="consultantplus://offline/ref=8A9F0CA76B90F0EC86E7B7B8088960A3D5EDA97D1851954518DFEC1A45EB495ED47844F2BB506DF6A6v3C" TargetMode="External"/><Relationship Id="rId8" Type="http://schemas.openxmlformats.org/officeDocument/2006/relationships/hyperlink" Target="consultantplus://offline/ref=8A9F0CA76B90F0EC86E7B7B8088960A3D5EDA97B1653954518DFEC1A45EB495ED47844F2BB5069F3A6v3C" TargetMode="External"/><Relationship Id="rId142" Type="http://schemas.openxmlformats.org/officeDocument/2006/relationships/hyperlink" Target="consultantplus://offline/ref=8A9F0CA76B90F0EC86E7B7B8088960A3D5EDA97B1653954518DFEC1A45EB495ED47844F2BB5069F5A6vEC" TargetMode="External"/><Relationship Id="rId184" Type="http://schemas.openxmlformats.org/officeDocument/2006/relationships/hyperlink" Target="consultantplus://offline/ref=8A9F0CA76B90F0EC86E7B7B8088960A3D6E4A0751F51954518DFEC1A45EB495ED47844F2BB5068F2A6vAC" TargetMode="External"/><Relationship Id="rId391" Type="http://schemas.openxmlformats.org/officeDocument/2006/relationships/hyperlink" Target="consultantplus://offline/ref=8A9F0CA76B90F0EC86E7B7B8088960A3D6E5A1781B57954518DFEC1A45EB495ED47844F2BB5069F0A6v3C" TargetMode="External"/><Relationship Id="rId405" Type="http://schemas.openxmlformats.org/officeDocument/2006/relationships/hyperlink" Target="consultantplus://offline/ref=8A9F0CA76B90F0EC86E7B7B8088960A3D5EDA97D1851954518DFEC1A45EB495ED47844F2BB5068FBA6vEC" TargetMode="External"/><Relationship Id="rId447" Type="http://schemas.openxmlformats.org/officeDocument/2006/relationships/hyperlink" Target="consultantplus://offline/ref=8A9F0CA76B90F0EC86E7B7B8088960A3D6E8A97B1C58954518DFEC1A45EB495ED47844F2BB5069F4A6vDC" TargetMode="External"/><Relationship Id="rId612" Type="http://schemas.openxmlformats.org/officeDocument/2006/relationships/hyperlink" Target="consultantplus://offline/ref=8A9F0CA76B90F0EC86E7B7B8088960A3D6E8A97B1C58954518DFEC1A45EB495ED47844F2BB5069F4A6vDC" TargetMode="External"/><Relationship Id="rId794" Type="http://schemas.openxmlformats.org/officeDocument/2006/relationships/hyperlink" Target="consultantplus://offline/ref=8A9F0CA76B90F0EC86E7B7B8088960A3D5EDA97B1E58954518DFEC1A45EB495ED47844F2BB5069F0A6vAC" TargetMode="External"/><Relationship Id="rId251" Type="http://schemas.openxmlformats.org/officeDocument/2006/relationships/hyperlink" Target="consultantplus://offline/ref=8A9F0CA76B90F0EC86E7B7B8088960A3D5EDA97D1851954518DFEC1A45EB495ED47844F2BB5068F1A6vFC" TargetMode="External"/><Relationship Id="rId489" Type="http://schemas.openxmlformats.org/officeDocument/2006/relationships/hyperlink" Target="consultantplus://offline/ref=8A9F0CA76B90F0EC86E7B7B8088960A3D6E5AA7C1859954518DFEC1A45EB495ED47844F2BB5069F6A6vEC" TargetMode="External"/><Relationship Id="rId654" Type="http://schemas.openxmlformats.org/officeDocument/2006/relationships/hyperlink" Target="consultantplus://offline/ref=8A9F0CA76B90F0EC86E7B7B8088960A3D5EDA87B1C57954518DFEC1A45EB495ED47844F2BB5069F0A6v2C" TargetMode="External"/><Relationship Id="rId696" Type="http://schemas.openxmlformats.org/officeDocument/2006/relationships/hyperlink" Target="consultantplus://offline/ref=8A9F0CA76B90F0EC86E7B7B8088960A3D5EDA87B1C57954518DFEC1A45EB495ED47844F2BB5068F0A6v8C" TargetMode="External"/><Relationship Id="rId861" Type="http://schemas.openxmlformats.org/officeDocument/2006/relationships/hyperlink" Target="consultantplus://offline/ref=8A9F0CA76B90F0EC86E7B7B8088960A3D5EDA97B1E58954518DFEC1A45EB495ED47844F2BB5069F0A6v2C" TargetMode="External"/><Relationship Id="rId917" Type="http://schemas.openxmlformats.org/officeDocument/2006/relationships/hyperlink" Target="consultantplus://offline/ref=8A9F0CA76B90F0EC86E7B7B8088960A3D5EDA97D1851954518DFEC1A45EB495ED47844F2BB506CF5A6vFC" TargetMode="External"/><Relationship Id="rId46" Type="http://schemas.openxmlformats.org/officeDocument/2006/relationships/hyperlink" Target="consultantplus://offline/ref=8A9F0CA76B90F0EC86E7B7B8088960A3D6E8AC7C1B56954518DFEC1A45EB495ED47844F2BB5069FAA6v3C" TargetMode="External"/><Relationship Id="rId293" Type="http://schemas.openxmlformats.org/officeDocument/2006/relationships/hyperlink" Target="consultantplus://offline/ref=8A9F0CA76B90F0EC86E7B7B8088960A3D6E4AF791F50954518DFEC1A45EB495ED47844F2BB506CF7A6v9C" TargetMode="External"/><Relationship Id="rId307" Type="http://schemas.openxmlformats.org/officeDocument/2006/relationships/hyperlink" Target="consultantplus://offline/ref=8A9F0CA76B90F0EC86E7B7B8088960A3D6ECAF7E1E55954518DFEC1A45EB495ED47844F2BB5069F5A6v9C" TargetMode="External"/><Relationship Id="rId349" Type="http://schemas.openxmlformats.org/officeDocument/2006/relationships/hyperlink" Target="consultantplus://offline/ref=8A9F0CA76B90F0EC86E7B7B8088960A3D6E4AA7F1C50954518DFEC1A45EB495ED47844F2BB5069F2A6v8C" TargetMode="External"/><Relationship Id="rId514" Type="http://schemas.openxmlformats.org/officeDocument/2006/relationships/hyperlink" Target="consultantplus://offline/ref=8A9F0CA76B90F0EC86E7B7B8088960A3D5EDA97B1653954518DFEC1A45EB495ED47844F2BB506DF0A6vBC" TargetMode="External"/><Relationship Id="rId556" Type="http://schemas.openxmlformats.org/officeDocument/2006/relationships/hyperlink" Target="consultantplus://offline/ref=8A9F0CA76B90F0EC86E7B7B8088960A3D5EDA97B1653954518DFEC1A45EB495ED47844F2BB506DFBA6vFC" TargetMode="External"/><Relationship Id="rId721" Type="http://schemas.openxmlformats.org/officeDocument/2006/relationships/hyperlink" Target="consultantplus://offline/ref=8A9F0CA76B90F0EC86E7B7B8088960A3D6E4A9751853954518DFEC1A45EB495ED47844F2BB5069F2A6v9C" TargetMode="External"/><Relationship Id="rId763" Type="http://schemas.openxmlformats.org/officeDocument/2006/relationships/hyperlink" Target="consultantplus://offline/ref=8A9F0CA76B90F0EC86E7B7B8088960A3D5EDA97D1851954518DFEC1A45EB495ED47844F2BB506AFAA6v3C" TargetMode="External"/><Relationship Id="rId88" Type="http://schemas.openxmlformats.org/officeDocument/2006/relationships/hyperlink" Target="consultantplus://offline/ref=8A9F0CA76B90F0EC86E7B7B8088960A3D6E4A97F1E51954518DFEC1A45AEvBC" TargetMode="External"/><Relationship Id="rId111" Type="http://schemas.openxmlformats.org/officeDocument/2006/relationships/hyperlink" Target="consultantplus://offline/ref=8A9F0CA76B90F0EC86E7B7B8088960A3D6E5A1781B57954518DFEC1A45EB495ED47844F2BB5069F1A6vBC" TargetMode="External"/><Relationship Id="rId153" Type="http://schemas.openxmlformats.org/officeDocument/2006/relationships/hyperlink" Target="consultantplus://offline/ref=8A9F0CA76B90F0EC86E7B7B8088960A3DFEEA97A165BC84F1086E01842E41649D33148F3BB506CAFv5C" TargetMode="External"/><Relationship Id="rId195" Type="http://schemas.openxmlformats.org/officeDocument/2006/relationships/hyperlink" Target="consultantplus://offline/ref=8A9F0CA76B90F0EC86E7B7B8088960A3D5ECAA781F56954518DFEC1A45EB495ED47844F2BB506AF4A6vBC" TargetMode="External"/><Relationship Id="rId209" Type="http://schemas.openxmlformats.org/officeDocument/2006/relationships/hyperlink" Target="consultantplus://offline/ref=8A9F0CA76B90F0EC86E7B7B8088960A3D5EDA97B1653954518DFEC1A45EB495ED47844F2BB5068F2A6v2C" TargetMode="External"/><Relationship Id="rId360" Type="http://schemas.openxmlformats.org/officeDocument/2006/relationships/hyperlink" Target="consultantplus://offline/ref=8A9F0CA76B90F0EC86E7B7B8088960A3D5EDA97B1F55954518DFEC1A45EB495ED47844F2BB506BFAA6vFC" TargetMode="External"/><Relationship Id="rId416" Type="http://schemas.openxmlformats.org/officeDocument/2006/relationships/hyperlink" Target="consultantplus://offline/ref=8A9F0CA76B90F0EC86E7B7B8088960A3D5EDA8751652954518DFEC1A45EB495ED47844F2BB5069F4A6v8C" TargetMode="External"/><Relationship Id="rId598" Type="http://schemas.openxmlformats.org/officeDocument/2006/relationships/hyperlink" Target="consultantplus://offline/ref=8A9F0CA76B90F0EC86E7B7B8088960A3D5EDA97B1653954518DFEC1A45EB495ED47844F2BB506CF1A6vBC" TargetMode="External"/><Relationship Id="rId819" Type="http://schemas.openxmlformats.org/officeDocument/2006/relationships/hyperlink" Target="consultantplus://offline/ref=8A9F0CA76B90F0EC86E7B7B8088960A3D5EDA97B1E58954518DFEC1A45EB495ED47844F2BB5069F0A6v9C" TargetMode="External"/><Relationship Id="rId220" Type="http://schemas.openxmlformats.org/officeDocument/2006/relationships/hyperlink" Target="consultantplus://offline/ref=8A9F0CA76B90F0EC86E7B7B8088960A3D5EDA8751859954518DFEC1A45EB495ED47844F2B851A6vCC" TargetMode="External"/><Relationship Id="rId458" Type="http://schemas.openxmlformats.org/officeDocument/2006/relationships/hyperlink" Target="consultantplus://offline/ref=8A9F0CA76B90F0EC86E7B7B8088960A3D5EDA97D1851954518DFEC1A45EB495ED47844F2BB506BF0A6vDC" TargetMode="External"/><Relationship Id="rId623" Type="http://schemas.openxmlformats.org/officeDocument/2006/relationships/hyperlink" Target="consultantplus://offline/ref=8A9F0CA76B90F0EC86E7B7B8088960A3D6E4A0751F51954518DFEC1A45EB495ED47844F2BB506BF2A6vCC" TargetMode="External"/><Relationship Id="rId665" Type="http://schemas.openxmlformats.org/officeDocument/2006/relationships/hyperlink" Target="consultantplus://offline/ref=8A9F0CA76B90F0EC86E7B7B8088960A3D5EDA87B1C57954518DFEC1A45EB495ED47844F2BB5069F5A6vEC" TargetMode="External"/><Relationship Id="rId830" Type="http://schemas.openxmlformats.org/officeDocument/2006/relationships/hyperlink" Target="consultantplus://offline/ref=8A9F0CA76B90F0EC86E7B7B8088960A3D5EDA97D1851954518DFEC1A45EB495ED47844F2BB506DFBA6vCC" TargetMode="External"/><Relationship Id="rId872" Type="http://schemas.openxmlformats.org/officeDocument/2006/relationships/hyperlink" Target="consultantplus://offline/ref=8A9F0CA76B90F0EC86E7B7B8088960A3D5ECAA781F56954518DFEC1A45EB495ED47844F2BF52A6v8C" TargetMode="External"/><Relationship Id="rId928" Type="http://schemas.openxmlformats.org/officeDocument/2006/relationships/theme" Target="theme/theme1.xml"/><Relationship Id="rId15" Type="http://schemas.openxmlformats.org/officeDocument/2006/relationships/hyperlink" Target="consultantplus://offline/ref=8A9F0CA76B90F0EC86E7B7B8088960A3D6EBAA7A1C54954518DFEC1A45EB495ED47844F2BB5069FAA6vFC" TargetMode="External"/><Relationship Id="rId57" Type="http://schemas.openxmlformats.org/officeDocument/2006/relationships/hyperlink" Target="consultantplus://offline/ref=8A9F0CA76B90F0EC86E7B7B8088960A3D5EDA87B1F53954518DFEC1A45EB495ED47844F2BB5069F3A6v3C" TargetMode="External"/><Relationship Id="rId262" Type="http://schemas.openxmlformats.org/officeDocument/2006/relationships/hyperlink" Target="consultantplus://offline/ref=8A9F0CA76B90F0EC86E7B7B8088960A3D6E8A87C1D56954518DFEC1A45EB495ED47844F2BB5069F5A6vEC" TargetMode="External"/><Relationship Id="rId318" Type="http://schemas.openxmlformats.org/officeDocument/2006/relationships/hyperlink" Target="consultantplus://offline/ref=8A9F0CA76B90F0EC86E7B7B8088960A3D5EDA97B1653954518DFEC1A45EB495ED47844F2BB506BF3A6v8C" TargetMode="External"/><Relationship Id="rId525" Type="http://schemas.openxmlformats.org/officeDocument/2006/relationships/hyperlink" Target="consultantplus://offline/ref=8A9F0CA76B90F0EC86E7B7B8088960A3D5EDA97D1A59954518DFEC1A45EB495ED47844F2BB506FF0A6vBC" TargetMode="External"/><Relationship Id="rId567" Type="http://schemas.openxmlformats.org/officeDocument/2006/relationships/hyperlink" Target="consultantplus://offline/ref=8A9F0CA76B90F0EC86E7B7B8088960A3D2EFAB78175BC84F1086E01842E41649D33148F3BB506FAFv2C" TargetMode="External"/><Relationship Id="rId732" Type="http://schemas.openxmlformats.org/officeDocument/2006/relationships/hyperlink" Target="consultantplus://offline/ref=8A9F0CA76B90F0EC86E7B7B8088960A3D5EDA97D1851954518DFEC1A45EB495ED47844F2BB506AF5A6v2C" TargetMode="External"/><Relationship Id="rId99" Type="http://schemas.openxmlformats.org/officeDocument/2006/relationships/hyperlink" Target="consultantplus://offline/ref=8A9F0CA76B90F0EC86E7B7B8088960A3D5ECAA781F56954518DFEC1A45EB495ED47844F2B953A6v9C" TargetMode="External"/><Relationship Id="rId122" Type="http://schemas.openxmlformats.org/officeDocument/2006/relationships/hyperlink" Target="consultantplus://offline/ref=8A9F0CA76B90F0EC86E7B7B8088960A3D5EDA97D1851954518DFEC1A45EB495ED47844F2BB5069F4A6v8C" TargetMode="External"/><Relationship Id="rId164" Type="http://schemas.openxmlformats.org/officeDocument/2006/relationships/hyperlink" Target="consultantplus://offline/ref=8A9F0CA76B90F0EC86E7B7B8088960A3D6E5A97A1E52954518DFEC1A45EB495ED47844F2BB5069F4A6v2C" TargetMode="External"/><Relationship Id="rId371" Type="http://schemas.openxmlformats.org/officeDocument/2006/relationships/hyperlink" Target="consultantplus://offline/ref=8A9F0CA76B90F0EC86E7B7B8088960A3D4E4AC7E195BC84F1086E01842E41649D33148F3BB5068AFv5C" TargetMode="External"/><Relationship Id="rId774" Type="http://schemas.openxmlformats.org/officeDocument/2006/relationships/hyperlink" Target="consultantplus://offline/ref=8A9F0CA76B90F0EC86E7B7B8088960A3D5EDA97D1851954518DFEC1A45EB495ED47844F2BB506DF3A6v2C" TargetMode="External"/><Relationship Id="rId427" Type="http://schemas.openxmlformats.org/officeDocument/2006/relationships/hyperlink" Target="consultantplus://offline/ref=8A9F0CA76B90F0EC86E7B7B8088960A3D5EDA97B1653954518DFEC1A45EB495ED47844F2BB506AF2A6vBC" TargetMode="External"/><Relationship Id="rId469" Type="http://schemas.openxmlformats.org/officeDocument/2006/relationships/hyperlink" Target="consultantplus://offline/ref=8A9F0CA76B90F0EC86E7B7B8088960A3D5EDA97D1851954518DFEC1A45EB495ED47844F2BB506BF7A6v9C" TargetMode="External"/><Relationship Id="rId634" Type="http://schemas.openxmlformats.org/officeDocument/2006/relationships/hyperlink" Target="consultantplus://offline/ref=8A9F0CA76B90F0EC86E7B7B8088960A3D6E4A0751F51954518DFEC1A45EB495ED47844F2BB506BF1A6vFC" TargetMode="External"/><Relationship Id="rId676" Type="http://schemas.openxmlformats.org/officeDocument/2006/relationships/hyperlink" Target="consultantplus://offline/ref=8A9F0CA76B90F0EC86E7B7B8088960A3D5ECAA7D1B52954518DFEC1A45EB495ED47844F2BB5069F1A6vAC" TargetMode="External"/><Relationship Id="rId841" Type="http://schemas.openxmlformats.org/officeDocument/2006/relationships/hyperlink" Target="consultantplus://offline/ref=8A9F0CA76B90F0EC86E7B7B8088960A3D5EDA87B1F51954518DFEC1A45EB495ED47844F2BB5069F2A6v3C" TargetMode="External"/><Relationship Id="rId883" Type="http://schemas.openxmlformats.org/officeDocument/2006/relationships/hyperlink" Target="consultantplus://offline/ref=8A9F0CA76B90F0EC86E7B7B8088960A3D5EDA97B1653954518DFEC1A45EB495ED47844F2BB506FF3A6v3C" TargetMode="External"/><Relationship Id="rId26" Type="http://schemas.openxmlformats.org/officeDocument/2006/relationships/hyperlink" Target="consultantplus://offline/ref=8A9F0CA76B90F0EC86E7B7B8088960A3D6EAA0751E51954518DFEC1A45EB495ED47844F2BB5068F7A6vCC" TargetMode="External"/><Relationship Id="rId231" Type="http://schemas.openxmlformats.org/officeDocument/2006/relationships/hyperlink" Target="consultantplus://offline/ref=8A9F0CA76B90F0EC86E7B7B8088960A3D5EDA97B1653954518DFEC1A45EB495ED47844F2BB5068F7A6v2C" TargetMode="External"/><Relationship Id="rId273" Type="http://schemas.openxmlformats.org/officeDocument/2006/relationships/hyperlink" Target="consultantplus://offline/ref=8A9F0CA76B90F0EC86E7B7B8088960A3D5EDA97F1759954518DFEC1A45EB495ED47844F2BB506AF6A6vDC" TargetMode="External"/><Relationship Id="rId329" Type="http://schemas.openxmlformats.org/officeDocument/2006/relationships/hyperlink" Target="consultantplus://offline/ref=8A9F0CA76B90F0EC86E7B7B8088960A3D5EDA97D1851954518DFEC1A45EB495ED47844F2BB5068F7A6vEC" TargetMode="External"/><Relationship Id="rId480" Type="http://schemas.openxmlformats.org/officeDocument/2006/relationships/hyperlink" Target="consultantplus://offline/ref=8A9F0CA76B90F0EC86E7B7B8088960A3D5EDA97D1851954518DFEC1A45EB495ED47844F2BB506BF6A6vCC" TargetMode="External"/><Relationship Id="rId536" Type="http://schemas.openxmlformats.org/officeDocument/2006/relationships/hyperlink" Target="consultantplus://offline/ref=8A9F0CA76B90F0EC86E7B7B8088960A3D3EBA17D165BC84F1086E01842E41649D33148F3BB5068AFv6C" TargetMode="External"/><Relationship Id="rId701" Type="http://schemas.openxmlformats.org/officeDocument/2006/relationships/hyperlink" Target="consultantplus://offline/ref=8A9F0CA76B90F0EC86E7B7B8088960A3D5EDA87B1C57954518DFEC1A45EB495ED47844F2BB5068F7A6vCC" TargetMode="External"/><Relationship Id="rId68" Type="http://schemas.openxmlformats.org/officeDocument/2006/relationships/hyperlink" Target="consultantplus://offline/ref=8A9F0CA76B90F0EC86E7B7B8088960A3D5EDA97D1851954518DFEC1A45EB495ED47844F2BB5069F1A6vFC" TargetMode="External"/><Relationship Id="rId133" Type="http://schemas.openxmlformats.org/officeDocument/2006/relationships/hyperlink" Target="consultantplus://offline/ref=8A9F0CA76B90F0EC86E7B7B8088960A3D5EDA8751859954518DFEC1A45EB495ED47844F2BB52A6v0C" TargetMode="External"/><Relationship Id="rId175" Type="http://schemas.openxmlformats.org/officeDocument/2006/relationships/hyperlink" Target="consultantplus://offline/ref=8A9F0CA76B90F0EC86E7B7B8088960A3D6E4A0751F51954518DFEC1A45EB495ED47844F2BB5069FBA6vFC" TargetMode="External"/><Relationship Id="rId340" Type="http://schemas.openxmlformats.org/officeDocument/2006/relationships/hyperlink" Target="consultantplus://offline/ref=8A9F0CA76B90F0EC86E7B7B8088960A3D5EDA97D1851954518DFEC1A45EB495ED47844F2BB5068F6A6vAC" TargetMode="External"/><Relationship Id="rId578" Type="http://schemas.openxmlformats.org/officeDocument/2006/relationships/hyperlink" Target="consultantplus://offline/ref=8A9F0CA76B90F0EC86E7B7B8088960A3D6E8A8741658954518DFEC1A45EB495ED47844F2BB5069F2A6vBC" TargetMode="External"/><Relationship Id="rId743" Type="http://schemas.openxmlformats.org/officeDocument/2006/relationships/hyperlink" Target="consultantplus://offline/ref=8A9F0CA76B90F0EC86E7B7B8088960A3D5EDA97D1851954518DFEC1A45EB495ED47844F2BB506AFBA6v9C" TargetMode="External"/><Relationship Id="rId785" Type="http://schemas.openxmlformats.org/officeDocument/2006/relationships/hyperlink" Target="consultantplus://offline/ref=8A9F0CA76B90F0EC86E7B7B8088960A3D5EDA97D1851954518DFEC1A45EB495ED47844F2BB506DF1A6vDC" TargetMode="External"/><Relationship Id="rId200" Type="http://schemas.openxmlformats.org/officeDocument/2006/relationships/hyperlink" Target="consultantplus://offline/ref=8A9F0CA76B90F0EC86E7B7B8088960A3D5EDA97D1851954518DFEC1A45EB495ED47844F2BB5069FAA6vDC" TargetMode="External"/><Relationship Id="rId382" Type="http://schemas.openxmlformats.org/officeDocument/2006/relationships/hyperlink" Target="consultantplus://offline/ref=8A9F0CA76B90F0EC86E7B7B8088960A3D5EDA97D1851954518DFEC1A45EB495ED47844F2BB5068F4A6vFC" TargetMode="External"/><Relationship Id="rId438" Type="http://schemas.openxmlformats.org/officeDocument/2006/relationships/hyperlink" Target="consultantplus://offline/ref=8A9F0CA76B90F0EC86E7B7B8088960A3D6E4AA7F1C50954518DFEC1A45EB495ED47844F2BB5069F2A6v2C" TargetMode="External"/><Relationship Id="rId603" Type="http://schemas.openxmlformats.org/officeDocument/2006/relationships/hyperlink" Target="consultantplus://offline/ref=8A9F0CA76B90F0EC86E7B7B8088960A3D6E4A9751856954518DFEC1A45EB495ED47844F2BB5068F2A6v8C" TargetMode="External"/><Relationship Id="rId645" Type="http://schemas.openxmlformats.org/officeDocument/2006/relationships/hyperlink" Target="consultantplus://offline/ref=8A9F0CA76B90F0EC86E7B7B8088960A3D6E4A0751F51954518DFEC1A45EB495ED47844F2BB506BF1A6vEC" TargetMode="External"/><Relationship Id="rId687" Type="http://schemas.openxmlformats.org/officeDocument/2006/relationships/hyperlink" Target="consultantplus://offline/ref=8A9F0CA76B90F0EC86E7B7B8088960A3D5EDA87B1C57954518DFEC1A45EB495ED47844F2BB5069FAA6vFC" TargetMode="External"/><Relationship Id="rId810" Type="http://schemas.openxmlformats.org/officeDocument/2006/relationships/hyperlink" Target="consultantplus://offline/ref=8A9F0CA76B90F0EC86E7B7B8088960A3D5EDA97D1851954518DFEC1A45EB495ED47844F2BB506DF5A6vBC" TargetMode="External"/><Relationship Id="rId852" Type="http://schemas.openxmlformats.org/officeDocument/2006/relationships/hyperlink" Target="consultantplus://offline/ref=8A9F0CA76B90F0EC86E7B7B8088960A3D6E5AD7E1C59954518DFEC1A45EB495ED47844F2BB5168FAA6vEC" TargetMode="External"/><Relationship Id="rId908" Type="http://schemas.openxmlformats.org/officeDocument/2006/relationships/hyperlink" Target="consultantplus://offline/ref=8A9F0CA76B90F0EC86E7B7B8088960A3D5EDA97B1E58954518DFEC1A45EB495ED47844F2BB5069F7A6v3C" TargetMode="External"/><Relationship Id="rId242" Type="http://schemas.openxmlformats.org/officeDocument/2006/relationships/hyperlink" Target="consultantplus://offline/ref=8A9F0CA76B90F0EC86E7B7B8088960A3D5EDA97D1851954518DFEC1A45EB495ED47844F2BB5068F2A6v8C" TargetMode="External"/><Relationship Id="rId284" Type="http://schemas.openxmlformats.org/officeDocument/2006/relationships/hyperlink" Target="consultantplus://offline/ref=8A9F0CA76B90F0EC86E7B7B8088960A3D5EDAC7D1855954518DFEC1A45AEvBC" TargetMode="External"/><Relationship Id="rId491" Type="http://schemas.openxmlformats.org/officeDocument/2006/relationships/hyperlink" Target="consultantplus://offline/ref=8A9F0CA76B90F0EC86E7B7B8088960A3D5EDA97B1653954518DFEC1A45EB495ED47844F2BB506AFAA6v9C" TargetMode="External"/><Relationship Id="rId505" Type="http://schemas.openxmlformats.org/officeDocument/2006/relationships/hyperlink" Target="consultantplus://offline/ref=8A9F0CA76B90F0EC86E7B7B8088960A3D5EDA97D1851954518DFEC1A45EB495ED47844F2BB506BF5A6v2C" TargetMode="External"/><Relationship Id="rId712" Type="http://schemas.openxmlformats.org/officeDocument/2006/relationships/hyperlink" Target="consultantplus://offline/ref=8A9F0CA76B90F0EC86E7B7B8088960A3D5EDA97D1851954518DFEC1A45EB495ED47844F2BB506AF6A6vDC" TargetMode="External"/><Relationship Id="rId894" Type="http://schemas.openxmlformats.org/officeDocument/2006/relationships/hyperlink" Target="consultantplus://offline/ref=8A9F0CA76B90F0EC86E7B7B8088960A3D5ECAA781A51954518DFEC1A45EB495ED47844F2B953A6vDC" TargetMode="External"/><Relationship Id="rId37" Type="http://schemas.openxmlformats.org/officeDocument/2006/relationships/hyperlink" Target="consultantplus://offline/ref=8A9F0CA76B90F0EC86E7B7B8088960A3D6E4A9751853954518DFEC1A45EB495ED47844F2BB5069F2A6vAC" TargetMode="External"/><Relationship Id="rId79" Type="http://schemas.openxmlformats.org/officeDocument/2006/relationships/hyperlink" Target="consultantplus://offline/ref=8A9F0CA76B90F0EC86E7B7B8088960A3D5EDA97B1653954518DFEC1A45EB495ED47844F2BB5069F2A6v3C" TargetMode="External"/><Relationship Id="rId102" Type="http://schemas.openxmlformats.org/officeDocument/2006/relationships/hyperlink" Target="consultantplus://offline/ref=8A9F0CA76B90F0EC86E7B7B8088960A3D5EDA97D1851954518DFEC1A45EB495ED47844F2BB5069F0A6vFC" TargetMode="External"/><Relationship Id="rId144" Type="http://schemas.openxmlformats.org/officeDocument/2006/relationships/hyperlink" Target="consultantplus://offline/ref=8A9F0CA76B90F0EC86E7B7B8088960A3D5EDA97B1653954518DFEC1A45EB495ED47844F2BB5069F5A6v3C" TargetMode="External"/><Relationship Id="rId547" Type="http://schemas.openxmlformats.org/officeDocument/2006/relationships/hyperlink" Target="consultantplus://offline/ref=8A9F0CA76B90F0EC86E7B7B8088960A3D6E5AA7E1C54954518DFEC1A45EB495ED47844F2BB5069F0A6vDC" TargetMode="External"/><Relationship Id="rId589" Type="http://schemas.openxmlformats.org/officeDocument/2006/relationships/hyperlink" Target="consultantplus://offline/ref=8A9F0CA76B90F0EC86E7B7B8088960A3D5EDA97B1653954518DFEC1A45EB495ED47844F2BB506CF2A6v9C" TargetMode="External"/><Relationship Id="rId754" Type="http://schemas.openxmlformats.org/officeDocument/2006/relationships/hyperlink" Target="consultantplus://offline/ref=8A9F0CA76B90F0EC86E7B7B8088960A3D5EDA97D1851954518DFEC1A45EB495ED47844F2BB506AFAA6vAC" TargetMode="External"/><Relationship Id="rId796" Type="http://schemas.openxmlformats.org/officeDocument/2006/relationships/hyperlink" Target="consultantplus://offline/ref=8A9F0CA76B90F0EC86E7B7B8088960A3D6E5A1781B57954518DFEC1A45EB495ED47844F2BB5069F0A6vDC" TargetMode="External"/><Relationship Id="rId90" Type="http://schemas.openxmlformats.org/officeDocument/2006/relationships/hyperlink" Target="consultantplus://offline/ref=8A9F0CA76B90F0EC86E7B7B8088960A3D5EDA97D1757954518DFEC1A45EB495ED47844F1BF56A6v0C" TargetMode="External"/><Relationship Id="rId186" Type="http://schemas.openxmlformats.org/officeDocument/2006/relationships/hyperlink" Target="consultantplus://offline/ref=8A9F0CA76B90F0EC86E7B7B8088960A3D5EDA97B1E58954518DFEC1A45EB495ED47844F2BB5069F1A6v8C" TargetMode="External"/><Relationship Id="rId351" Type="http://schemas.openxmlformats.org/officeDocument/2006/relationships/hyperlink" Target="consultantplus://offline/ref=8A9F0CA76B90F0EC86E7B7B8088960A3D5EDA97D1851954518DFEC1A45EB495ED47844F2BB5068F5A6vDC" TargetMode="External"/><Relationship Id="rId393" Type="http://schemas.openxmlformats.org/officeDocument/2006/relationships/hyperlink" Target="consultantplus://offline/ref=8A9F0CA76B90F0EC86E7B7B8088960A3D4E4AC7E195BC84F1086E01842E41649D33148F3BB5068AFvAC" TargetMode="External"/><Relationship Id="rId407" Type="http://schemas.openxmlformats.org/officeDocument/2006/relationships/hyperlink" Target="consultantplus://offline/ref=8A9F0CA76B90F0EC86E7B7B8088960A3D5EDA97D1851954518DFEC1A45EB495ED47844F2BB5068FBA6v2C" TargetMode="External"/><Relationship Id="rId449" Type="http://schemas.openxmlformats.org/officeDocument/2006/relationships/hyperlink" Target="consultantplus://offline/ref=8A9F0CA76B90F0EC86E7B7B8088960A3D5EDA97D1851954518DFEC1A45EB495ED47844F2BB506BF1A6vDC" TargetMode="External"/><Relationship Id="rId614" Type="http://schemas.openxmlformats.org/officeDocument/2006/relationships/hyperlink" Target="consultantplus://offline/ref=8A9F0CA76B90F0EC86E7B7B8088960A3D5EDA97D1851954518DFEC1A45EB495ED47844F2BB506AF1A6vFC" TargetMode="External"/><Relationship Id="rId656" Type="http://schemas.openxmlformats.org/officeDocument/2006/relationships/hyperlink" Target="consultantplus://offline/ref=8A9F0CA76B90F0EC86E7B7B8088960A3D5EDA87B1C57954518DFEC1A45EB495ED47844F2BB5069F7A6vCC" TargetMode="External"/><Relationship Id="rId821" Type="http://schemas.openxmlformats.org/officeDocument/2006/relationships/hyperlink" Target="consultantplus://offline/ref=8A9F0CA76B90F0EC86E7B7B8088960A3D5EDA97D1851954518DFEC1A45EB495ED47844F2BB506DF4A6v9C" TargetMode="External"/><Relationship Id="rId863" Type="http://schemas.openxmlformats.org/officeDocument/2006/relationships/hyperlink" Target="consultantplus://offline/ref=8A9F0CA76B90F0EC86E7B7B8088960A3D5EDA97B1E58954518DFEC1A45EB495ED47844F2BB5069F7A6vBC" TargetMode="External"/><Relationship Id="rId211" Type="http://schemas.openxmlformats.org/officeDocument/2006/relationships/hyperlink" Target="consultantplus://offline/ref=8A9F0CA76B90F0EC86E7B7B8088960A3D5EDA97B1653954518DFEC1A45EB495ED47844F2BB5068F1A6vBC" TargetMode="External"/><Relationship Id="rId253" Type="http://schemas.openxmlformats.org/officeDocument/2006/relationships/hyperlink" Target="consultantplus://offline/ref=8A9F0CA76B90F0EC86E7B7B8088960A3D5ECAA781F56954518DFEC1A45EB495ED47844F2B859A6vEC" TargetMode="External"/><Relationship Id="rId295" Type="http://schemas.openxmlformats.org/officeDocument/2006/relationships/hyperlink" Target="consultantplus://offline/ref=8A9F0CA76B90F0EC86E7B7B8088960A3D5EDA97D1851954518DFEC1A45EB495ED47844F2BB5068F0A6vBC" TargetMode="External"/><Relationship Id="rId309" Type="http://schemas.openxmlformats.org/officeDocument/2006/relationships/hyperlink" Target="consultantplus://offline/ref=8A9F0CA76B90F0EC86E7B7B8088960A3D5EDA97D1851954518DFEC1A45EB495ED47844F2BB5068F7A6vBC" TargetMode="External"/><Relationship Id="rId460" Type="http://schemas.openxmlformats.org/officeDocument/2006/relationships/hyperlink" Target="consultantplus://offline/ref=8A9F0CA76B90F0EC86E7B7B8088960A3D6E8A97B1C58954518DFEC1A45EB495ED47844F2BB5069F1A6vFC" TargetMode="External"/><Relationship Id="rId516" Type="http://schemas.openxmlformats.org/officeDocument/2006/relationships/hyperlink" Target="consultantplus://offline/ref=8A9F0CA76B90F0EC86E7B7B8088960A3D6E8A97B1C58954518DFEC1A45EB495ED47844F2BB5068FBA6vCC" TargetMode="External"/><Relationship Id="rId698" Type="http://schemas.openxmlformats.org/officeDocument/2006/relationships/hyperlink" Target="consultantplus://offline/ref=8A9F0CA76B90F0EC86E7B7B8088960A3D5EDA87B1C57954518DFEC1A45EB495ED47844F2BB5068F7A6vAC" TargetMode="External"/><Relationship Id="rId919" Type="http://schemas.openxmlformats.org/officeDocument/2006/relationships/hyperlink" Target="consultantplus://offline/ref=8A9F0CA76B90F0EC86E7B7B8088960A3D5EDA97B1653954518DFEC1A45EB495ED47844F2BB506FF7A6vBC" TargetMode="External"/><Relationship Id="rId48" Type="http://schemas.openxmlformats.org/officeDocument/2006/relationships/hyperlink" Target="consultantplus://offline/ref=8A9F0CA76B90F0EC86E7B7B8088960A3D5EDA87E1650954518DFEC1A45EB495ED47844F2BB5061F1A6vFC" TargetMode="External"/><Relationship Id="rId113" Type="http://schemas.openxmlformats.org/officeDocument/2006/relationships/hyperlink" Target="consultantplus://offline/ref=8A9F0CA76B90F0EC86E7B7B8088960A3D5EDA97B1653954518DFEC1A45EB495ED47844F2BB5069F7A6vEC" TargetMode="External"/><Relationship Id="rId320" Type="http://schemas.openxmlformats.org/officeDocument/2006/relationships/hyperlink" Target="consultantplus://offline/ref=8A9F0CA76B90F0EC86E7B7B8088960A3D6E4A9751856954518DFEC1A45EB495ED47844F2BB5069F5A6vEC" TargetMode="External"/><Relationship Id="rId558" Type="http://schemas.openxmlformats.org/officeDocument/2006/relationships/hyperlink" Target="consultantplus://offline/ref=8A9F0CA76B90F0EC86E7B7B8088960A3D5EDA97B1653954518DFEC1A45EB495ED47844F2BB506DFBA6vEC" TargetMode="External"/><Relationship Id="rId723" Type="http://schemas.openxmlformats.org/officeDocument/2006/relationships/hyperlink" Target="consultantplus://offline/ref=8A9F0CA76B90F0EC86E7B7B8088960A3D6EAA97F1958954518DFEC1A45EB495ED47844F2BB5069F2A6vBC" TargetMode="External"/><Relationship Id="rId765" Type="http://schemas.openxmlformats.org/officeDocument/2006/relationships/hyperlink" Target="consultantplus://offline/ref=8A9F0CA76B90F0EC86E7B7B8088960A3D6EDAE7F1755954518DFEC1A45EB495ED47844F2BB5069F3A6v3C" TargetMode="External"/><Relationship Id="rId155" Type="http://schemas.openxmlformats.org/officeDocument/2006/relationships/hyperlink" Target="consultantplus://offline/ref=8A9F0CA76B90F0EC86E7B7B8088960A3D5EDA97D1851954518DFEC1A45EB495ED47844F2BB5069FBA6vEC" TargetMode="External"/><Relationship Id="rId197" Type="http://schemas.openxmlformats.org/officeDocument/2006/relationships/hyperlink" Target="consultantplus://offline/ref=8A9F0CA76B90F0EC86E7B7B8088960A3D5EDA97D1851954518DFEC1A45EB495ED47844F2BB5069F1A6vAC" TargetMode="External"/><Relationship Id="rId362" Type="http://schemas.openxmlformats.org/officeDocument/2006/relationships/hyperlink" Target="consultantplus://offline/ref=8A9F0CA76B90F0EC86E7B7B8088960A3D6E4A9751856954518DFEC1A45EB495ED47844F2BB5069FBA6vBC" TargetMode="External"/><Relationship Id="rId418" Type="http://schemas.openxmlformats.org/officeDocument/2006/relationships/hyperlink" Target="consultantplus://offline/ref=8A9F0CA76B90F0EC86E7B7B8088960A3D5EDA8751654954518DFEC1A45EB495ED47844F2BB5069F7A6v9C" TargetMode="External"/><Relationship Id="rId625" Type="http://schemas.openxmlformats.org/officeDocument/2006/relationships/hyperlink" Target="consultantplus://offline/ref=8A9F0CA76B90F0EC86E7B7B8088960A3D6E4A0751F51954518DFEC1A45EB495ED47844F2BB506BF1A6vBC" TargetMode="External"/><Relationship Id="rId832" Type="http://schemas.openxmlformats.org/officeDocument/2006/relationships/hyperlink" Target="consultantplus://offline/ref=8A9F0CA76B90F0EC86E7B7B8088960A3D6E4AA7A1950954518DFEC1A45EB495ED47844F2BB5069F0A6vEC" TargetMode="External"/><Relationship Id="rId222" Type="http://schemas.openxmlformats.org/officeDocument/2006/relationships/hyperlink" Target="consultantplus://offline/ref=8A9F0CA76B90F0EC86E7B7B8088960A3D6E4A0751F51954518DFEC1A45EB495ED47844F2BB5068F5A6vFC" TargetMode="External"/><Relationship Id="rId264" Type="http://schemas.openxmlformats.org/officeDocument/2006/relationships/hyperlink" Target="consultantplus://offline/ref=8A9F0CA76B90F0EC86E7B7B8088960A3D5EDA97B1653954518DFEC1A45EB495ED47844F2BB5068F4A6vEC" TargetMode="External"/><Relationship Id="rId471" Type="http://schemas.openxmlformats.org/officeDocument/2006/relationships/hyperlink" Target="consultantplus://offline/ref=8A9F0CA76B90F0EC86E7B7B8088960A3D6E4A0751F51954518DFEC1A45EB495ED47844F2BB5068FAA6v8C" TargetMode="External"/><Relationship Id="rId667" Type="http://schemas.openxmlformats.org/officeDocument/2006/relationships/hyperlink" Target="consultantplus://offline/ref=8A9F0CA76B90F0EC86E7B7B8088960A3D6EBAB7A1F55954518DFEC1A45AEvBC" TargetMode="External"/><Relationship Id="rId874" Type="http://schemas.openxmlformats.org/officeDocument/2006/relationships/hyperlink" Target="consultantplus://offline/ref=8A9F0CA76B90F0EC86E7B7B8088960A3D5EDA97B1653954518DFEC1A45EB495ED47844F2BB506FF3A6vAC" TargetMode="External"/><Relationship Id="rId17" Type="http://schemas.openxmlformats.org/officeDocument/2006/relationships/hyperlink" Target="consultantplus://offline/ref=8A9F0CA76B90F0EC86E7B7B8088960A3D2EAAC7F185BC84F1086E01842E41649D33148F3BB5069AFvBC" TargetMode="External"/><Relationship Id="rId59" Type="http://schemas.openxmlformats.org/officeDocument/2006/relationships/hyperlink" Target="consultantplus://offline/ref=8A9F0CA76B90F0EC86E7B7B8088960A3D5EDA87B1C57954518DFEC1A45EB495ED47844F2BB5069F3A6v2C" TargetMode="External"/><Relationship Id="rId124" Type="http://schemas.openxmlformats.org/officeDocument/2006/relationships/hyperlink" Target="consultantplus://offline/ref=8A9F0CA76B90F0EC86E7B7B8088960A3D5EDA97D1851954518DFEC1A45EB495ED47844F2BB5069F4A6vDC" TargetMode="External"/><Relationship Id="rId527" Type="http://schemas.openxmlformats.org/officeDocument/2006/relationships/hyperlink" Target="consultantplus://offline/ref=8A9F0CA76B90F0EC86E7B7B8088960A3D6E4A9751856954518DFEC1A45EB495ED47844F2BB5068F3A6v3C" TargetMode="External"/><Relationship Id="rId569" Type="http://schemas.openxmlformats.org/officeDocument/2006/relationships/hyperlink" Target="consultantplus://offline/ref=8A9F0CA76B90F0EC86E7B7B8088960A3D5EDA97B1653954518DFEC1A45EB495ED47844F2BB506DFAA6vBC" TargetMode="External"/><Relationship Id="rId734" Type="http://schemas.openxmlformats.org/officeDocument/2006/relationships/hyperlink" Target="consultantplus://offline/ref=8A9F0CA76B90F0EC86E7B7B8088960A3D5EDA97D1851954518DFEC1A45EB495ED47844F2BB506AF4A6vAC" TargetMode="External"/><Relationship Id="rId776" Type="http://schemas.openxmlformats.org/officeDocument/2006/relationships/hyperlink" Target="consultantplus://offline/ref=8A9F0CA76B90F0EC86E7B7B8088960A3D5EDA97D1851954518DFEC1A45EB495ED47844F2BB506DF2A6vAC" TargetMode="External"/><Relationship Id="rId70" Type="http://schemas.openxmlformats.org/officeDocument/2006/relationships/hyperlink" Target="consultantplus://offline/ref=8A9F0CA76B90F0EC86E7B7B8088960A3D5EDA97B1653954518DFEC1A45EB495ED47844F2BB5069F2A6vBC" TargetMode="External"/><Relationship Id="rId166" Type="http://schemas.openxmlformats.org/officeDocument/2006/relationships/hyperlink" Target="consultantplus://offline/ref=8A9F0CA76B90F0EC86E7B7B8088960A3D6E4A0751F51954518DFEC1A45EB495ED47844F2BB5069F6A6vDC" TargetMode="External"/><Relationship Id="rId331" Type="http://schemas.openxmlformats.org/officeDocument/2006/relationships/hyperlink" Target="consultantplus://offline/ref=8A9F0CA76B90F0EC86E7B7B8088960A3D5EDA8751654954518DFEC1A45EB495ED47844F2BB5069F0A6vDC" TargetMode="External"/><Relationship Id="rId373" Type="http://schemas.openxmlformats.org/officeDocument/2006/relationships/hyperlink" Target="consultantplus://offline/ref=8A9F0CA76B90F0EC86E7B7B8088960A3D5EDA97B1653954518DFEC1A45EB495ED47844F2BB506BF6A6vBC" TargetMode="External"/><Relationship Id="rId429" Type="http://schemas.openxmlformats.org/officeDocument/2006/relationships/hyperlink" Target="consultantplus://offline/ref=8A9F0CA76B90F0EC86E7B7B8088960A3D6E5AA7C1859954518DFEC1A45EB495ED47844F2BB5069F7A6vAC" TargetMode="External"/><Relationship Id="rId580" Type="http://schemas.openxmlformats.org/officeDocument/2006/relationships/hyperlink" Target="consultantplus://offline/ref=8A9F0CA76B90F0EC86E7B7B8088960A3D5EDA97B1653954518DFEC1A45EB495ED47844F2BB506CF3A6vEC" TargetMode="External"/><Relationship Id="rId636" Type="http://schemas.openxmlformats.org/officeDocument/2006/relationships/hyperlink" Target="consultantplus://offline/ref=8A9F0CA76B90F0EC86E7B7B8088960A3D5EDA97D1851954518DFEC1A45EB495ED47844F2BB506AF6A6vAC" TargetMode="External"/><Relationship Id="rId801" Type="http://schemas.openxmlformats.org/officeDocument/2006/relationships/hyperlink" Target="consultantplus://offline/ref=8A9F0CA76B90F0EC86E7B7B8088960A3D5EDA97D1851954518DFEC1A45EB495ED47844F2BB506DF6A6vAC" TargetMode="External"/><Relationship Id="rId1" Type="http://schemas.openxmlformats.org/officeDocument/2006/relationships/styles" Target="styles.xml"/><Relationship Id="rId233" Type="http://schemas.openxmlformats.org/officeDocument/2006/relationships/hyperlink" Target="consultantplus://offline/ref=8A9F0CA76B90F0EC86E7B7B8088960A3D5EDA97B1653954518DFEC1A45EB495ED47844F2BB5068F6A6v9C" TargetMode="External"/><Relationship Id="rId440" Type="http://schemas.openxmlformats.org/officeDocument/2006/relationships/hyperlink" Target="consultantplus://offline/ref=8A9F0CA76B90F0EC86E7B7B8088960A3D5EDA97D1851954518DFEC1A45EB495ED47844F2BB506BF3A6v2C" TargetMode="External"/><Relationship Id="rId678" Type="http://schemas.openxmlformats.org/officeDocument/2006/relationships/hyperlink" Target="consultantplus://offline/ref=8A9F0CA76B90F0EC86E7B7B8088960A3D5EDA87B1C57954518DFEC1A45EB495ED47844F2BB5069FAA6vBC" TargetMode="External"/><Relationship Id="rId843" Type="http://schemas.openxmlformats.org/officeDocument/2006/relationships/hyperlink" Target="consultantplus://offline/ref=8A9F0CA76B90F0EC86E7B7B8088960A3D5EDA8751859954518DFEC1A45EB495ED47844F1BA51A6vDC" TargetMode="External"/><Relationship Id="rId885" Type="http://schemas.openxmlformats.org/officeDocument/2006/relationships/hyperlink" Target="consultantplus://offline/ref=8A9F0CA76B90F0EC86E7B7B8088960A3D5EDA97D1851954518DFEC1A45EB495ED47844F2BB506CF6A6v8C" TargetMode="External"/><Relationship Id="rId28" Type="http://schemas.openxmlformats.org/officeDocument/2006/relationships/hyperlink" Target="consultantplus://offline/ref=8A9F0CA76B90F0EC86E7B7B8088960A3DEE8AE7B195BC84F1086E01842E41649D33148F3BB5069AFvAC" TargetMode="External"/><Relationship Id="rId275" Type="http://schemas.openxmlformats.org/officeDocument/2006/relationships/hyperlink" Target="consultantplus://offline/ref=8A9F0CA76B90F0EC86E7B7B8088960A3D5EDA97E1B51954518DFEC1A45EB495ED47844F2ABvBC" TargetMode="External"/><Relationship Id="rId300" Type="http://schemas.openxmlformats.org/officeDocument/2006/relationships/hyperlink" Target="consultantplus://offline/ref=8A9F0CA76B90F0EC86E7B7B8088960A3D6E8A07F1B55954518DFEC1A45EB495ED47844F2BB5069F3A6vDC" TargetMode="External"/><Relationship Id="rId482" Type="http://schemas.openxmlformats.org/officeDocument/2006/relationships/hyperlink" Target="consultantplus://offline/ref=8A9F0CA76B90F0EC86E7B7B8088960A3D6E4AA7A1950954518DFEC1A45EB495ED47844F2BB5069F2A6v8C" TargetMode="External"/><Relationship Id="rId538" Type="http://schemas.openxmlformats.org/officeDocument/2006/relationships/hyperlink" Target="consultantplus://offline/ref=8A9F0CA76B90F0EC86E7B7B8088960A3D6E4A0751F51954518DFEC1A45EB495ED47844F2BB506BF3A6vAC" TargetMode="External"/><Relationship Id="rId703" Type="http://schemas.openxmlformats.org/officeDocument/2006/relationships/hyperlink" Target="consultantplus://offline/ref=8A9F0CA76B90F0EC86E7B7B8088960A3D6EBAB7A1F55954518DFEC1A45EB495ED47844F2BB5069F1A6vDC" TargetMode="External"/><Relationship Id="rId745" Type="http://schemas.openxmlformats.org/officeDocument/2006/relationships/hyperlink" Target="consultantplus://offline/ref=8A9F0CA76B90F0EC86E7B7B8088960A3D6E4A9751853954518DFEC1A45EB495ED47844F2BB5069F2A6vDC" TargetMode="External"/><Relationship Id="rId910" Type="http://schemas.openxmlformats.org/officeDocument/2006/relationships/hyperlink" Target="consultantplus://offline/ref=8A9F0CA76B90F0EC86E7B7B8088960A3D6E4A1781654954518DFEC1A45EB495ED47844F2BB516CF3A6vCC" TargetMode="External"/><Relationship Id="rId81" Type="http://schemas.openxmlformats.org/officeDocument/2006/relationships/hyperlink" Target="consultantplus://offline/ref=8A9F0CA76B90F0EC86E7B7B8088960A3D5EDA97B1653954518DFEC1A45EB495ED47844F2BB5069F1A6vAC" TargetMode="External"/><Relationship Id="rId135" Type="http://schemas.openxmlformats.org/officeDocument/2006/relationships/hyperlink" Target="consultantplus://offline/ref=8A9F0CA76B90F0EC86E7B7B8088960A3D6E4A0751F51954518DFEC1A45EB495ED47844F2BB5069F1A6vBC" TargetMode="External"/><Relationship Id="rId177" Type="http://schemas.openxmlformats.org/officeDocument/2006/relationships/hyperlink" Target="consultantplus://offline/ref=8A9F0CA76B90F0EC86E7B7B8088960A3D6E4A0751F51954518DFEC1A45EB495ED47844F2BB5069FBA6v3C" TargetMode="External"/><Relationship Id="rId342" Type="http://schemas.openxmlformats.org/officeDocument/2006/relationships/hyperlink" Target="consultantplus://offline/ref=8A9F0CA76B90F0EC86E7B7B8088960A3D5EDA8751859954518DFEC1A45EB495ED47844F1BA51A6vDC" TargetMode="External"/><Relationship Id="rId384" Type="http://schemas.openxmlformats.org/officeDocument/2006/relationships/hyperlink" Target="consultantplus://offline/ref=8A9F0CA76B90F0EC86E7B7B8088960A3D5EDA8751859954518DFEC1A45EB495ED47844FABDA5v9C" TargetMode="External"/><Relationship Id="rId591" Type="http://schemas.openxmlformats.org/officeDocument/2006/relationships/hyperlink" Target="consultantplus://offline/ref=8A9F0CA76B90F0EC86E7B7B8088960A3D6E4A0751F51954518DFEC1A45EB495ED47844F2BB506BF3A6vEC" TargetMode="External"/><Relationship Id="rId605" Type="http://schemas.openxmlformats.org/officeDocument/2006/relationships/hyperlink" Target="consultantplus://offline/ref=8A9F0CA76B90F0EC86E7B7B8088960A3D5EDA97D1851954518DFEC1A45EB495ED47844F2BB506AF2A6vEC" TargetMode="External"/><Relationship Id="rId787" Type="http://schemas.openxmlformats.org/officeDocument/2006/relationships/hyperlink" Target="consultantplus://offline/ref=8A9F0CA76B90F0EC86E7B7B8088960A3D5EDA8751859954518DFEC1A45EB495ED47844F1BA52A6v0C" TargetMode="External"/><Relationship Id="rId812" Type="http://schemas.openxmlformats.org/officeDocument/2006/relationships/hyperlink" Target="consultantplus://offline/ref=8A9F0CA76B90F0EC86E7B7B8088960A3D5EDA97D1851954518DFEC1A45EB495ED47844F2BB506DF5A6v8C" TargetMode="External"/><Relationship Id="rId202" Type="http://schemas.openxmlformats.org/officeDocument/2006/relationships/hyperlink" Target="consultantplus://offline/ref=8A9F0CA76B90F0EC86E7B7B8088960A3D5EDA8751652954518DFEC1A45EB495ED47844F2BB5069F4A6v3C" TargetMode="External"/><Relationship Id="rId244" Type="http://schemas.openxmlformats.org/officeDocument/2006/relationships/hyperlink" Target="consultantplus://offline/ref=8A9F0CA76B90F0EC86E7B7B8088960A3D5EDA97D1851954518DFEC1A45EB495ED47844F2BB5068F2A6vDC" TargetMode="External"/><Relationship Id="rId647" Type="http://schemas.openxmlformats.org/officeDocument/2006/relationships/hyperlink" Target="consultantplus://offline/ref=8A9F0CA76B90F0EC86E7B7B8088960A3D5EDA87B1C57954518DFEC1A45EB495ED47844F2BB5069F0A6v8C" TargetMode="External"/><Relationship Id="rId689" Type="http://schemas.openxmlformats.org/officeDocument/2006/relationships/hyperlink" Target="consultantplus://offline/ref=8A9F0CA76B90F0EC86E7B7B8088960A3D5EDA87B1C57954518DFEC1A45EB495ED47844F2BB5068F2A6v3C" TargetMode="External"/><Relationship Id="rId854" Type="http://schemas.openxmlformats.org/officeDocument/2006/relationships/hyperlink" Target="consultantplus://offline/ref=8A9F0CA76B90F0EC86E7B7B8088960A3D5EDA97B1E58954518DFEC1A45EB495ED47844F2BB5069F0A6vEC" TargetMode="External"/><Relationship Id="rId896" Type="http://schemas.openxmlformats.org/officeDocument/2006/relationships/hyperlink" Target="consultantplus://offline/ref=8A9F0CA76B90F0EC86E7B7B8088960A3D6ECA8781655954518DFEC1A45EB495ED47844F2BB5069F1A6vFC" TargetMode="External"/><Relationship Id="rId39" Type="http://schemas.openxmlformats.org/officeDocument/2006/relationships/hyperlink" Target="consultantplus://offline/ref=8A9F0CA76B90F0EC86E7B7B8088960A3D6E4AA7F1C50954518DFEC1A45EB495ED47844F2BB5069F3A6v2C" TargetMode="External"/><Relationship Id="rId286" Type="http://schemas.openxmlformats.org/officeDocument/2006/relationships/hyperlink" Target="consultantplus://offline/ref=8A9F0CA76B90F0EC86E7B7B8088960A3D5EDA9781E56954518DFEC1A45EB495ED47844F2BB5069F1A6v8C" TargetMode="External"/><Relationship Id="rId451" Type="http://schemas.openxmlformats.org/officeDocument/2006/relationships/hyperlink" Target="consultantplus://offline/ref=8A9F0CA76B90F0EC86E7B7B8088960A3D5EDA97D1851954518DFEC1A45EB495ED47844F2BB506BF0A6vBC" TargetMode="External"/><Relationship Id="rId493" Type="http://schemas.openxmlformats.org/officeDocument/2006/relationships/hyperlink" Target="consultantplus://offline/ref=8A9F0CA76B90F0EC86E7B7B8088960A3D5EDA97D1851954518DFEC1A45EB495ED47844F2BB506BF5A6v9C" TargetMode="External"/><Relationship Id="rId507" Type="http://schemas.openxmlformats.org/officeDocument/2006/relationships/hyperlink" Target="consultantplus://offline/ref=8A9F0CA76B90F0EC86E7B7B8088960A3D5ECAA7C1D53954518DFEC1A45EB495ED47844F2BB5069F2A6vFC" TargetMode="External"/><Relationship Id="rId549" Type="http://schemas.openxmlformats.org/officeDocument/2006/relationships/hyperlink" Target="consultantplus://offline/ref=8A9F0CA76B90F0EC86E7B7B8088960A3D2EDAD7E1C5BC84F1086E01842E41649D33148F3BB5069AFvAC" TargetMode="External"/><Relationship Id="rId714" Type="http://schemas.openxmlformats.org/officeDocument/2006/relationships/hyperlink" Target="consultantplus://offline/ref=8A9F0CA76B90F0EC86E7B7B8088960A3D5EDA97D1851954518DFEC1A45EB495ED47844F2BB506AF6A6v2C" TargetMode="External"/><Relationship Id="rId756" Type="http://schemas.openxmlformats.org/officeDocument/2006/relationships/hyperlink" Target="consultantplus://offline/ref=8A9F0CA76B90F0EC86E7B7B8088960A3D5EDA97D1851954518DFEC1A45EB495ED47844F2BB506AFAA6v8C" TargetMode="External"/><Relationship Id="rId921" Type="http://schemas.openxmlformats.org/officeDocument/2006/relationships/hyperlink" Target="consultantplus://offline/ref=8A9F0CA76B90F0EC86E7B7B8088960A3D5ECAA781A51954518DFEC1A45EB495ED47844F1B358A6v9C" TargetMode="External"/><Relationship Id="rId50" Type="http://schemas.openxmlformats.org/officeDocument/2006/relationships/hyperlink" Target="consultantplus://offline/ref=8A9F0CA76B90F0EC86E7B7B8088960A3D6E4AA7A1859954518DFEC1A45EB495ED47844F2BB5069F2A6vFC" TargetMode="External"/><Relationship Id="rId104" Type="http://schemas.openxmlformats.org/officeDocument/2006/relationships/hyperlink" Target="consultantplus://offline/ref=8A9F0CA76B90F0EC86E7B7B8088960A3D5EDA8791950954518DFEC1A45EB495ED47844F2BB506EF1A6vFC" TargetMode="External"/><Relationship Id="rId146" Type="http://schemas.openxmlformats.org/officeDocument/2006/relationships/hyperlink" Target="consultantplus://offline/ref=8A9F0CA76B90F0EC86E7B7B8088960A3D6E4AF7E1F50954518DFEC1A45EB495ED47844F2BB5069F6A6v2C" TargetMode="External"/><Relationship Id="rId188" Type="http://schemas.openxmlformats.org/officeDocument/2006/relationships/hyperlink" Target="consultantplus://offline/ref=8A9F0CA76B90F0EC86E7B7B8088960A3D6E4A0751F51954518DFEC1A45EB495ED47844F2BB5068F1A6v2C" TargetMode="External"/><Relationship Id="rId311" Type="http://schemas.openxmlformats.org/officeDocument/2006/relationships/hyperlink" Target="consultantplus://offline/ref=8A9F0CA76B90F0EC86E7B7B8088960A3D5EDA97D1757954518DFEC1A45EB495ED47844F1B256A6vDC" TargetMode="External"/><Relationship Id="rId353" Type="http://schemas.openxmlformats.org/officeDocument/2006/relationships/hyperlink" Target="consultantplus://offline/ref=8A9F0CA76B90F0EC86E7B7B8088960A3D6E4A9751856954518DFEC1A45EB495ED47844F2BB5069F4A6vFC" TargetMode="External"/><Relationship Id="rId395" Type="http://schemas.openxmlformats.org/officeDocument/2006/relationships/hyperlink" Target="consultantplus://offline/ref=8A9F0CA76B90F0EC86E7B7B8088960A3D5EDA97D1851954518DFEC1A45EB495ED47844F2BB5068FBA6vBC" TargetMode="External"/><Relationship Id="rId409" Type="http://schemas.openxmlformats.org/officeDocument/2006/relationships/hyperlink" Target="consultantplus://offline/ref=8A9F0CA76B90F0EC86E7B7B8088960A3D5EDA97D1851954518DFEC1A45EB495ED47844F2BB5068FAA6v9C" TargetMode="External"/><Relationship Id="rId560" Type="http://schemas.openxmlformats.org/officeDocument/2006/relationships/hyperlink" Target="consultantplus://offline/ref=8A9F0CA76B90F0EC86E7B7B8088960A3D5ECAA781F56954518DFEC1A45EB495ED47844F0B3A5v2C" TargetMode="External"/><Relationship Id="rId798" Type="http://schemas.openxmlformats.org/officeDocument/2006/relationships/hyperlink" Target="consultantplus://offline/ref=8A9F0CA76B90F0EC86E7B7B8088960A3D6E4AA7A1950954518DFEC1A45EB495ED47844F2BB5069F0A6v9C" TargetMode="External"/><Relationship Id="rId92" Type="http://schemas.openxmlformats.org/officeDocument/2006/relationships/hyperlink" Target="consultantplus://offline/ref=8A9F0CA76B90F0EC86E7B7B8088960A3D5EDA97D1851954518DFEC1A45EB495ED47844F2BB5069F1A6v2C" TargetMode="External"/><Relationship Id="rId213" Type="http://schemas.openxmlformats.org/officeDocument/2006/relationships/hyperlink" Target="consultantplus://offline/ref=8A9F0CA76B90F0EC86E7B7B8088960A3D5EDA87D1C58954518DFEC1A45EB495ED47844F2BB506FF3A6v8C" TargetMode="External"/><Relationship Id="rId420" Type="http://schemas.openxmlformats.org/officeDocument/2006/relationships/hyperlink" Target="consultantplus://offline/ref=8A9F0CA76B90F0EC86E7B7B8088960A3D6E4A9751856954518DFEC1A45EB495ED47844F2BB5069FAA6vDC" TargetMode="External"/><Relationship Id="rId616" Type="http://schemas.openxmlformats.org/officeDocument/2006/relationships/hyperlink" Target="consultantplus://offline/ref=8A9F0CA76B90F0EC86E7B7B8088960A3D5EDA97D1851954518DFEC1A45EB495ED47844F2BB506AF1A6v3C" TargetMode="External"/><Relationship Id="rId658" Type="http://schemas.openxmlformats.org/officeDocument/2006/relationships/hyperlink" Target="consultantplus://offline/ref=8A9F0CA76B90F0EC86E7B7B8088960A3D5EDA87B1C57954518DFEC1A45EB495ED47844F2BB5069F6A6vCC" TargetMode="External"/><Relationship Id="rId823" Type="http://schemas.openxmlformats.org/officeDocument/2006/relationships/hyperlink" Target="consultantplus://offline/ref=8A9F0CA76B90F0EC86E7B7B8088960A3D5EDA97D1851954518DFEC1A45EB495ED47844F2BB506DF4A6vEC" TargetMode="External"/><Relationship Id="rId865" Type="http://schemas.openxmlformats.org/officeDocument/2006/relationships/hyperlink" Target="consultantplus://offline/ref=8A9F0CA76B90F0EC86E7B7B8088960A3D5EDA97B1E58954518DFEC1A45EB495ED47844F2BB5069F7A6v9C" TargetMode="External"/><Relationship Id="rId255" Type="http://schemas.openxmlformats.org/officeDocument/2006/relationships/hyperlink" Target="consultantplus://offline/ref=8A9F0CA76B90F0EC86E7B7B8088960A3D5EDA97B1653954518DFEC1A45EB495ED47844F2BB5068F5A6v9C" TargetMode="External"/><Relationship Id="rId297" Type="http://schemas.openxmlformats.org/officeDocument/2006/relationships/hyperlink" Target="consultantplus://offline/ref=8A9F0CA76B90F0EC86E7B7B8088960A3D6ECAF7E1E55954518DFEC1A45EB495ED47844F2BB5069F7A6v8C" TargetMode="External"/><Relationship Id="rId462" Type="http://schemas.openxmlformats.org/officeDocument/2006/relationships/hyperlink" Target="consultantplus://offline/ref=8A9F0CA76B90F0EC86E7B7B8088960A3D6E5AA7E1C54954518DFEC1A45EB495ED47844F2BB5069F0A6v9C" TargetMode="External"/><Relationship Id="rId518" Type="http://schemas.openxmlformats.org/officeDocument/2006/relationships/hyperlink" Target="consultantplus://offline/ref=8A9F0CA76B90F0EC86E7B7B8088960A3D5EDA97D1851954518DFEC1A45EB495ED47844F2BB506BFBA6v3C" TargetMode="External"/><Relationship Id="rId725" Type="http://schemas.openxmlformats.org/officeDocument/2006/relationships/hyperlink" Target="consultantplus://offline/ref=8A9F0CA76B90F0EC86E7B7B8088960A3D5EDA97D1851954518DFEC1A45EB495ED47844F2BB506AF5A6vCC" TargetMode="External"/><Relationship Id="rId115" Type="http://schemas.openxmlformats.org/officeDocument/2006/relationships/hyperlink" Target="consultantplus://offline/ref=8A9F0CA76B90F0EC86E7B7B8088960A3D6E4A0751F51954518DFEC1A45EB495ED47844F2BB5069F2A6vAC" TargetMode="External"/><Relationship Id="rId157" Type="http://schemas.openxmlformats.org/officeDocument/2006/relationships/hyperlink" Target="consultantplus://offline/ref=8A9F0CA76B90F0EC86E7B7B8088960A3D5EDA97D1851954518DFEC1A45EB495ED47844F2BB5069FBA6vDC" TargetMode="External"/><Relationship Id="rId322" Type="http://schemas.openxmlformats.org/officeDocument/2006/relationships/hyperlink" Target="consultantplus://offline/ref=8A9F0CA76B90F0EC86E7B7B8088960A3D6E4AA7A1859954518DFEC1A45EB495ED47844F2BB5069F2A6v2C" TargetMode="External"/><Relationship Id="rId364" Type="http://schemas.openxmlformats.org/officeDocument/2006/relationships/hyperlink" Target="consultantplus://offline/ref=8A9F0CA76B90F0EC86E7B7B8088960A3D5EDA8751859954518DFEC1A45EB495ED47844F2BA59A6vBC" TargetMode="External"/><Relationship Id="rId767" Type="http://schemas.openxmlformats.org/officeDocument/2006/relationships/hyperlink" Target="consultantplus://offline/ref=8A9F0CA76B90F0EC86E7B7B8088960A3D5EDA1751750954518DFEC1A45EB495ED47844F2BB5669F5A6vBC" TargetMode="External"/><Relationship Id="rId61" Type="http://schemas.openxmlformats.org/officeDocument/2006/relationships/hyperlink" Target="consultantplus://offline/ref=8A9F0CA76B90F0EC86E7B7B8088960A3D6E9AE7C1651954518DFEC1A45EB495ED47844F2BB5069F5A6vBC" TargetMode="External"/><Relationship Id="rId199" Type="http://schemas.openxmlformats.org/officeDocument/2006/relationships/hyperlink" Target="consultantplus://offline/ref=8A9F0CA76B90F0EC86E7B7B8088960A3D5EDA97B1653954518DFEC1A45EB495ED47844F2BB5068F3A6vFC" TargetMode="External"/><Relationship Id="rId571" Type="http://schemas.openxmlformats.org/officeDocument/2006/relationships/hyperlink" Target="consultantplus://offline/ref=8A9F0CA76B90F0EC86E7B7B8088960A3D6E5AA7E1C54954518DFEC1A45EB495ED47844F2BB5069F7A6vFC" TargetMode="External"/><Relationship Id="rId627" Type="http://schemas.openxmlformats.org/officeDocument/2006/relationships/hyperlink" Target="consultantplus://offline/ref=8A9F0CA76B90F0EC86E7B7B8088960A3D5EDA97F1E50954518DFEC1A45EB495ED47844F2BB506DF7A6vAC" TargetMode="External"/><Relationship Id="rId669" Type="http://schemas.openxmlformats.org/officeDocument/2006/relationships/hyperlink" Target="consultantplus://offline/ref=8A9F0CA76B90F0EC86E7B7B8088960A3D6EBAB7A1F55954518DFEC1A45EB495ED47844F2BB5069F1A6vDC" TargetMode="External"/><Relationship Id="rId834" Type="http://schemas.openxmlformats.org/officeDocument/2006/relationships/hyperlink" Target="consultantplus://offline/ref=8A9F0CA76B90F0EC86E7B7B8088960A3D5EDA97D1851954518DFEC1A45EB495ED47844F2BB506DFAA6vAC" TargetMode="External"/><Relationship Id="rId876" Type="http://schemas.openxmlformats.org/officeDocument/2006/relationships/hyperlink" Target="consultantplus://offline/ref=8A9F0CA76B90F0EC86E7B7B8088960A3D6E4A07E1855954518DFEC1A45EB495ED47844F2BB5069F6A6vCC" TargetMode="External"/><Relationship Id="rId19" Type="http://schemas.openxmlformats.org/officeDocument/2006/relationships/hyperlink" Target="consultantplus://offline/ref=8A9F0CA76B90F0EC86E7B7B8088960A3D6EBAE7C1758954518DFEC1A45EB495ED47844F2BB5069F4A6vCC" TargetMode="External"/><Relationship Id="rId224" Type="http://schemas.openxmlformats.org/officeDocument/2006/relationships/hyperlink" Target="consultantplus://offline/ref=8A9F0CA76B90F0EC86E7B7B8088960A3D6E8A07F1B55954518DFEC1A45EB495ED47844F2BB5069F3A6vDC" TargetMode="External"/><Relationship Id="rId266" Type="http://schemas.openxmlformats.org/officeDocument/2006/relationships/hyperlink" Target="consultantplus://offline/ref=8A9F0CA76B90F0EC86E7B7B8088960A3D6E4A0751F51954518DFEC1A45EB495ED47844F2BB5068F4A6vBC" TargetMode="External"/><Relationship Id="rId431" Type="http://schemas.openxmlformats.org/officeDocument/2006/relationships/hyperlink" Target="consultantplus://offline/ref=8A9F0CA76B90F0EC86E7B7B8088960A3D6E5AA7C1859954518DFEC1A45EB495ED47844F2BB5069F7A6vFC" TargetMode="External"/><Relationship Id="rId473" Type="http://schemas.openxmlformats.org/officeDocument/2006/relationships/hyperlink" Target="consultantplus://offline/ref=8A9F0CA76B90F0EC86E7B7B8088960A3D6E8A97B1C58954518DFEC1A45EB495ED47844F2BB5069F7A6vDC" TargetMode="External"/><Relationship Id="rId529" Type="http://schemas.openxmlformats.org/officeDocument/2006/relationships/hyperlink" Target="consultantplus://offline/ref=8A9F0CA76B90F0EC86E7B7B8088960A3D5EDA97D1851954518DFEC1A45EB495ED47844F2BB506BFAA6vAC" TargetMode="External"/><Relationship Id="rId680" Type="http://schemas.openxmlformats.org/officeDocument/2006/relationships/hyperlink" Target="consultantplus://offline/ref=8A9F0CA76B90F0EC86E7B7B8088960A3D5EDA8751652954518DFEC1A45EB495ED47844F2BB5069F1A6vDC" TargetMode="External"/><Relationship Id="rId736" Type="http://schemas.openxmlformats.org/officeDocument/2006/relationships/hyperlink" Target="consultantplus://offline/ref=8A9F0CA76B90F0EC86E7B7B8088960A3D5EDA97D1851954518DFEC1A45EB495ED47844F2BB506AF4A6vFC" TargetMode="External"/><Relationship Id="rId901" Type="http://schemas.openxmlformats.org/officeDocument/2006/relationships/hyperlink" Target="consultantplus://offline/ref=8A9F0CA76B90F0EC86E7B7B8088960A3D5EDA97D1851954518DFEC1A45EB495ED47844F2BB506CF6A6vDC" TargetMode="External"/><Relationship Id="rId30" Type="http://schemas.openxmlformats.org/officeDocument/2006/relationships/hyperlink" Target="consultantplus://offline/ref=8A9F0CA76B90F0EC86E7B7B8088960A3D6E5AA7C1859954518DFEC1A45EB495ED47844F2BB5069F0A6vDC" TargetMode="External"/><Relationship Id="rId126" Type="http://schemas.openxmlformats.org/officeDocument/2006/relationships/hyperlink" Target="consultantplus://offline/ref=8A9F0CA76B90F0EC86E7B7B8088960A3D5EDA97B1653954518DFEC1A45EB495ED47844F2BB5069F6A6vFC" TargetMode="External"/><Relationship Id="rId168" Type="http://schemas.openxmlformats.org/officeDocument/2006/relationships/hyperlink" Target="consultantplus://offline/ref=8A9F0CA76B90F0EC86E7B7B8088960A3D6E4A0751F51954518DFEC1A45EB495ED47844F2BB5069F5A6v8C" TargetMode="External"/><Relationship Id="rId333" Type="http://schemas.openxmlformats.org/officeDocument/2006/relationships/hyperlink" Target="consultantplus://offline/ref=8A9F0CA76B90F0EC86E7B7B8088960A3D6E8A87C1D56954518DFEC1A45EB495ED47844F2BB5069F4A6vBC" TargetMode="External"/><Relationship Id="rId540" Type="http://schemas.openxmlformats.org/officeDocument/2006/relationships/hyperlink" Target="consultantplus://offline/ref=8A9F0CA76B90F0EC86E7B7B8088960A3D3EBA17D165BC84F1086E01842E41649D33148F3BB5068AFvBC" TargetMode="External"/><Relationship Id="rId778" Type="http://schemas.openxmlformats.org/officeDocument/2006/relationships/hyperlink" Target="consultantplus://offline/ref=8A9F0CA76B90F0EC86E7B7B8088960A3D5EDA97D1851954518DFEC1A45EB495ED47844F2BB506DF2A6vFC" TargetMode="External"/><Relationship Id="rId72" Type="http://schemas.openxmlformats.org/officeDocument/2006/relationships/hyperlink" Target="consultantplus://offline/ref=8A9F0CA76B90F0EC86E7B7B8088960A3D5EDA87D1C58954518DFEC1A45EB495ED47844F7B3A5v3C" TargetMode="External"/><Relationship Id="rId375" Type="http://schemas.openxmlformats.org/officeDocument/2006/relationships/hyperlink" Target="consultantplus://offline/ref=8A9F0CA76B90F0EC86E7B7B8088960A3D6E4A9751856954518DFEC1A45EB495ED47844F2BB5069FBA6v2C" TargetMode="External"/><Relationship Id="rId582" Type="http://schemas.openxmlformats.org/officeDocument/2006/relationships/hyperlink" Target="consultantplus://offline/ref=8A9F0CA76B90F0EC86E7B7B8088960A3D5EDA97D1851954518DFEC1A45EB495ED47844F2BB506BFAA6vCC" TargetMode="External"/><Relationship Id="rId638" Type="http://schemas.openxmlformats.org/officeDocument/2006/relationships/hyperlink" Target="consultantplus://offline/ref=8A9F0CA76B90F0EC86E7B7B8088960A3D5ECAA741C58954518DFEC1A45EB495ED47844F2BB5069F1A6vBC" TargetMode="External"/><Relationship Id="rId803" Type="http://schemas.openxmlformats.org/officeDocument/2006/relationships/hyperlink" Target="consultantplus://offline/ref=8A9F0CA76B90F0EC86E7B7B8088960A3D5EDA97D1851954518DFEC1A45EB495ED47844F2BB506DF6A6vFC" TargetMode="External"/><Relationship Id="rId845" Type="http://schemas.openxmlformats.org/officeDocument/2006/relationships/hyperlink" Target="consultantplus://offline/ref=8A9F0CA76B90F0EC86E7B7B8088960A3D5EDA97D1851954518DFEC1A45EB495ED47844F2BB506CF2A6vEC" TargetMode="External"/><Relationship Id="rId3" Type="http://schemas.openxmlformats.org/officeDocument/2006/relationships/settings" Target="settings.xml"/><Relationship Id="rId235" Type="http://schemas.openxmlformats.org/officeDocument/2006/relationships/hyperlink" Target="consultantplus://offline/ref=8A9F0CA76B90F0EC86E7B7B8088960A3D5EDA97B1653954518DFEC1A45EB495ED47844F2BB5068F6A6v8C" TargetMode="External"/><Relationship Id="rId277" Type="http://schemas.openxmlformats.org/officeDocument/2006/relationships/hyperlink" Target="consultantplus://offline/ref=8A9F0CA76B90F0EC86E7B7B8088960A3D5EDA97C1A53954518DFEC1A45EB495ED47844F2BB506EF4A6v3C" TargetMode="External"/><Relationship Id="rId400" Type="http://schemas.openxmlformats.org/officeDocument/2006/relationships/hyperlink" Target="consultantplus://offline/ref=8A9F0CA76B90F0EC86E7B7B8088960A3D6E4A9751856954518DFEC1A45EB495ED47844F2BB5069FAA6vAC" TargetMode="External"/><Relationship Id="rId442" Type="http://schemas.openxmlformats.org/officeDocument/2006/relationships/hyperlink" Target="consultantplus://offline/ref=8A9F0CA76B90F0EC86E7B7B8088960A3D5EDA97B1653954518DFEC1A45EB495ED47844F2BB506AF1A6v3C" TargetMode="External"/><Relationship Id="rId484" Type="http://schemas.openxmlformats.org/officeDocument/2006/relationships/hyperlink" Target="consultantplus://offline/ref=8A9F0CA76B90F0EC86E7B7B8088960A3D6E4AA7A1950954518DFEC1A45EB495ED47844F2BB5069F2A6vFC" TargetMode="External"/><Relationship Id="rId705" Type="http://schemas.openxmlformats.org/officeDocument/2006/relationships/hyperlink" Target="consultantplus://offline/ref=8A9F0CA76B90F0EC86E7B7B8088960A3D5EDA87B1C57954518DFEC1A45EB495ED47844F2BB5068F6A6v8C" TargetMode="External"/><Relationship Id="rId887" Type="http://schemas.openxmlformats.org/officeDocument/2006/relationships/hyperlink" Target="consultantplus://offline/ref=8A9F0CA76B90F0EC86E7B7B8088960A3D6E9A0781E54954518DFEC1A45EB495ED47844F2BB5068FBA6vDC" TargetMode="External"/><Relationship Id="rId137" Type="http://schemas.openxmlformats.org/officeDocument/2006/relationships/hyperlink" Target="consultantplus://offline/ref=8A9F0CA76B90F0EC86E7B7B8088960A3D6E4A0751F51954518DFEC1A45EB495ED47844F2BB5069F1A6v9C" TargetMode="External"/><Relationship Id="rId302" Type="http://schemas.openxmlformats.org/officeDocument/2006/relationships/hyperlink" Target="consultantplus://offline/ref=8A9F0CA76B90F0EC86E7B7B8088960A3D5EDA97D1851954518DFEC1A45EB495ED47844F2BB5068F0A6vDC" TargetMode="External"/><Relationship Id="rId344" Type="http://schemas.openxmlformats.org/officeDocument/2006/relationships/hyperlink" Target="consultantplus://offline/ref=8A9F0CA76B90F0EC86E7B7B8088960A3D5EDA97D1851954518DFEC1A45EB495ED47844F2BB5068F6A6v2C" TargetMode="External"/><Relationship Id="rId691" Type="http://schemas.openxmlformats.org/officeDocument/2006/relationships/hyperlink" Target="consultantplus://offline/ref=8A9F0CA76B90F0EC86E7B7B8088960A3D5EDA87B1C57954518DFEC1A45EB495ED47844F2BB5068F2A6v2C" TargetMode="External"/><Relationship Id="rId747" Type="http://schemas.openxmlformats.org/officeDocument/2006/relationships/hyperlink" Target="consultantplus://offline/ref=8A9F0CA76B90F0EC86E7B7B8088960A3D6E4A9751853954518DFEC1A45EB495ED47844F2BB5069F2A6vCC" TargetMode="External"/><Relationship Id="rId789" Type="http://schemas.openxmlformats.org/officeDocument/2006/relationships/hyperlink" Target="consultantplus://offline/ref=8A9F0CA76B90F0EC86E7B7B8088960A3D5EDA97D1851954518DFEC1A45EB495ED47844F2BB506DF0A6vDC" TargetMode="External"/><Relationship Id="rId912" Type="http://schemas.openxmlformats.org/officeDocument/2006/relationships/hyperlink" Target="consultantplus://offline/ref=8A9F0CA76B90F0EC86E7B7B8088960A3D5EDA97D1851954518DFEC1A45EB495ED47844F2BB506CF5A6v8C" TargetMode="External"/><Relationship Id="rId41" Type="http://schemas.openxmlformats.org/officeDocument/2006/relationships/hyperlink" Target="consultantplus://offline/ref=8A9F0CA76B90F0EC86E7B7B8088960A3D6E5AF7C1F51954518DFEC1A45EB495ED47844F2BB5069F3A6v2C" TargetMode="External"/><Relationship Id="rId83" Type="http://schemas.openxmlformats.org/officeDocument/2006/relationships/hyperlink" Target="consultantplus://offline/ref=8A9F0CA76B90F0EC86E7B7B8088960A3D6EDA87B1F50954518DFEC1A45AEvBC" TargetMode="External"/><Relationship Id="rId179" Type="http://schemas.openxmlformats.org/officeDocument/2006/relationships/hyperlink" Target="consultantplus://offline/ref=8A9F0CA76B90F0EC86E7B7B8088960A3D5EDA97D1851954518DFEC1A45EB495ED47844F2BB5069FAA6v8C" TargetMode="External"/><Relationship Id="rId386" Type="http://schemas.openxmlformats.org/officeDocument/2006/relationships/hyperlink" Target="consultantplus://offline/ref=8A9F0CA76B90F0EC86E7B7B8088960A3D5EDA97D1851954518DFEC1A45EB495ED47844F2BB516DF3A6vDC" TargetMode="External"/><Relationship Id="rId551" Type="http://schemas.openxmlformats.org/officeDocument/2006/relationships/hyperlink" Target="consultantplus://offline/ref=8A9F0CA76B90F0EC86E7B7B8088960A3D6E5AA7C1859954518DFEC1A45EB495ED47844F2BB5069F5A6vAC" TargetMode="External"/><Relationship Id="rId593" Type="http://schemas.openxmlformats.org/officeDocument/2006/relationships/hyperlink" Target="consultantplus://offline/ref=8A9F0CA76B90F0EC86E7B7B8088960A3D5EDA97D1851954518DFEC1A45EB495ED47844F2BB506AF3A6v8C" TargetMode="External"/><Relationship Id="rId607" Type="http://schemas.openxmlformats.org/officeDocument/2006/relationships/hyperlink" Target="consultantplus://offline/ref=8A9F0CA76B90F0EC86E7B7B8088960A3D5EDA97D1851954518DFEC1A45EB495ED47844F2BB506AF2A6v2C" TargetMode="External"/><Relationship Id="rId649" Type="http://schemas.openxmlformats.org/officeDocument/2006/relationships/hyperlink" Target="consultantplus://offline/ref=8A9F0CA76B90F0EC86E7B7B8088960A3D5EDA8751652954518DFEC1A45EB495ED47844F2BB5069F4A6v8C" TargetMode="External"/><Relationship Id="rId814" Type="http://schemas.openxmlformats.org/officeDocument/2006/relationships/hyperlink" Target="consultantplus://offline/ref=8A9F0CA76B90F0EC86E7B7B8088960A3D5EDA97D1851954518DFEC1A45EB495ED47844F2BB506DF5A6vDC" TargetMode="External"/><Relationship Id="rId856" Type="http://schemas.openxmlformats.org/officeDocument/2006/relationships/hyperlink" Target="consultantplus://offline/ref=8A9F0CA76B90F0EC86E7B7B8088960A3D5EDA97B1E58954518DFEC1A45EB495ED47844F2BB5069F0A6vEC" TargetMode="External"/><Relationship Id="rId190" Type="http://schemas.openxmlformats.org/officeDocument/2006/relationships/hyperlink" Target="consultantplus://offline/ref=8A9F0CA76B90F0EC86E7B7B8088960A3D6E4A0751F51954518DFEC1A45EB495ED47844F2BB5068F7A6v9C" TargetMode="External"/><Relationship Id="rId204" Type="http://schemas.openxmlformats.org/officeDocument/2006/relationships/hyperlink" Target="consultantplus://offline/ref=8A9F0CA76B90F0EC86E7B7B8088960A3D5EDA97D1851954518DFEC1A45EB495ED47844F2BB5068F3A6v9C" TargetMode="External"/><Relationship Id="rId246" Type="http://schemas.openxmlformats.org/officeDocument/2006/relationships/hyperlink" Target="consultantplus://offline/ref=8A9F0CA76B90F0EC86E7B7B8088960A3D5EDA97D1851954518DFEC1A45EB495ED47844F2BB5068F2A6vCC" TargetMode="External"/><Relationship Id="rId288" Type="http://schemas.openxmlformats.org/officeDocument/2006/relationships/hyperlink" Target="consultantplus://offline/ref=8A9F0CA76B90F0EC86E7B7B8088960A3D6EBAD741B57954518DFEC1A45EB495ED47844F2BB5069F5A6v3C" TargetMode="External"/><Relationship Id="rId411" Type="http://schemas.openxmlformats.org/officeDocument/2006/relationships/hyperlink" Target="consultantplus://offline/ref=8A9F0CA76B90F0EC86E7B7B8088960A3D5EDA97B1653954518DFEC1A45EB495ED47844F2BB506AF3A6vEC" TargetMode="External"/><Relationship Id="rId453" Type="http://schemas.openxmlformats.org/officeDocument/2006/relationships/hyperlink" Target="consultantplus://offline/ref=8A9F0CA76B90F0EC86E7B7B8088960A3D5EDA87B1C57954518DFEC1A45EB495ED47844F2BB5069F2A6vDC" TargetMode="External"/><Relationship Id="rId509" Type="http://schemas.openxmlformats.org/officeDocument/2006/relationships/hyperlink" Target="consultantplus://offline/ref=8A9F0CA76B90F0EC86E7B7B8088960A3D5EDA97D1851954518DFEC1A45EB495ED47844F2BB506BF4A6vAC" TargetMode="External"/><Relationship Id="rId660" Type="http://schemas.openxmlformats.org/officeDocument/2006/relationships/hyperlink" Target="consultantplus://offline/ref=8A9F0CA76B90F0EC86E7B7B8088960A3D5EDA87B1C57954518DFEC1A45EB495ED47844F2BB5069F6A6v3C" TargetMode="External"/><Relationship Id="rId898" Type="http://schemas.openxmlformats.org/officeDocument/2006/relationships/hyperlink" Target="consultantplus://offline/ref=8A9F0CA76B90F0EC86E7B7B8088960A3D6EFAE791B57954518DFEC1A45EB495ED47844F2BB5069F3A6vEC" TargetMode="External"/><Relationship Id="rId106" Type="http://schemas.openxmlformats.org/officeDocument/2006/relationships/hyperlink" Target="consultantplus://offline/ref=8A9F0CA76B90F0EC86E7B7B8088960A3D5EDA97D1851954518DFEC1A45EB495ED47844F2BB516DF3A6vFC" TargetMode="External"/><Relationship Id="rId313" Type="http://schemas.openxmlformats.org/officeDocument/2006/relationships/hyperlink" Target="consultantplus://offline/ref=8A9F0CA76B90F0EC86E7B7B8088960A3D5EDA87F1C58954518DFEC1A45EB495ED47844F2BB5068F3A6vFC" TargetMode="External"/><Relationship Id="rId495" Type="http://schemas.openxmlformats.org/officeDocument/2006/relationships/hyperlink" Target="consultantplus://offline/ref=8A9F0CA76B90F0EC86E7B7B8088960A3D5EDA97B1653954518DFEC1A45EB495ED47844F2BB506AFAA6vCC" TargetMode="External"/><Relationship Id="rId716" Type="http://schemas.openxmlformats.org/officeDocument/2006/relationships/hyperlink" Target="consultantplus://offline/ref=8A9F0CA76B90F0EC86E7B7B8088960A3D5EDA97D1851954518DFEC1A45EB495ED47844F2BB506AF5A6v9C" TargetMode="External"/><Relationship Id="rId758" Type="http://schemas.openxmlformats.org/officeDocument/2006/relationships/hyperlink" Target="consultantplus://offline/ref=8A9F0CA76B90F0EC86E7B7B8088960A3D5EDA97D1851954518DFEC1A45EB495ED47844F2BB506AFAA6vEC" TargetMode="External"/><Relationship Id="rId923" Type="http://schemas.openxmlformats.org/officeDocument/2006/relationships/hyperlink" Target="consultantplus://offline/ref=8A9F0CA76B90F0EC86E7B7B8088960A3D5EDA97B1653954518DFEC1A45EB495ED47844F2BB506FF7A6v8C" TargetMode="External"/><Relationship Id="rId10" Type="http://schemas.openxmlformats.org/officeDocument/2006/relationships/hyperlink" Target="consultantplus://offline/ref=8A9F0CA76B90F0EC86E7B7B8088960A3D4E4AC7E195BC84F1086E01842E41649D33148F3BB5069AFvBC" TargetMode="External"/><Relationship Id="rId52" Type="http://schemas.openxmlformats.org/officeDocument/2006/relationships/hyperlink" Target="consultantplus://offline/ref=8A9F0CA76B90F0EC86E7B7B8088960A3D5EDA97B1F57954518DFEC1A45EB495ED47844F2BB5069F2A6vAC" TargetMode="External"/><Relationship Id="rId94" Type="http://schemas.openxmlformats.org/officeDocument/2006/relationships/hyperlink" Target="consultantplus://offline/ref=8A9F0CA76B90F0EC86E7B7B8088960A3D5EDAB7E1B51954518DFEC1A45EB495ED47844F2BB5068F5A6v2C" TargetMode="External"/><Relationship Id="rId148" Type="http://schemas.openxmlformats.org/officeDocument/2006/relationships/hyperlink" Target="consultantplus://offline/ref=8A9F0CA76B90F0EC86E7B7B8088960A3D6E8A07F1B55954518DFEC1A45EB495ED47844F2BB5069F3A6vDC" TargetMode="External"/><Relationship Id="rId355" Type="http://schemas.openxmlformats.org/officeDocument/2006/relationships/hyperlink" Target="consultantplus://offline/ref=8A9F0CA76B90F0EC86E7B7B8088960A3D6E4A9751856954518DFEC1A45EB495ED47844F2BB506FF6A6v2C" TargetMode="External"/><Relationship Id="rId397" Type="http://schemas.openxmlformats.org/officeDocument/2006/relationships/hyperlink" Target="consultantplus://offline/ref=8A9F0CA76B90F0EC86E7B7B8088960A3D5EDA87B1C57954518DFEC1A45EB495ED47844F2BB5069F2A6vAC" TargetMode="External"/><Relationship Id="rId520" Type="http://schemas.openxmlformats.org/officeDocument/2006/relationships/hyperlink" Target="consultantplus://offline/ref=8A9F0CA76B90F0EC86E7B7B8088960A3D6ECAF7E1E55954518DFEC1A45EB495ED47844F2BB5069F4A6v8C" TargetMode="External"/><Relationship Id="rId562" Type="http://schemas.openxmlformats.org/officeDocument/2006/relationships/hyperlink" Target="consultantplus://offline/ref=8A9F0CA76B90F0EC86E7B7B8088960A3D5EDA97B1653954518DFEC1A45EB495ED47844F2BB506DFBA6v3C" TargetMode="External"/><Relationship Id="rId618" Type="http://schemas.openxmlformats.org/officeDocument/2006/relationships/hyperlink" Target="consultantplus://offline/ref=8A9F0CA76B90F0EC86E7B7B8088960A3D5EDA97D1851954518DFEC1A45EB495ED47844F2BB506AF0A6v8C" TargetMode="External"/><Relationship Id="rId825" Type="http://schemas.openxmlformats.org/officeDocument/2006/relationships/hyperlink" Target="consultantplus://offline/ref=8A9F0CA76B90F0EC86E7B7B8088960A3D5EDA97D1851954518DFEC1A45EB495ED47844F2BB506DF4A6v2C" TargetMode="External"/><Relationship Id="rId215" Type="http://schemas.openxmlformats.org/officeDocument/2006/relationships/hyperlink" Target="consultantplus://offline/ref=8A9F0CA76B90F0EC86E7B7B8088960A3D5EDA97B1653954518DFEC1A45EB495ED47844F2BB5068F0A6vFC" TargetMode="External"/><Relationship Id="rId257" Type="http://schemas.openxmlformats.org/officeDocument/2006/relationships/hyperlink" Target="consultantplus://offline/ref=8A9F0CA76B90F0EC86E7B7B8088960A3D5EDAF7A1F52954518DFEC1A45AEvBC" TargetMode="External"/><Relationship Id="rId422" Type="http://schemas.openxmlformats.org/officeDocument/2006/relationships/hyperlink" Target="consultantplus://offline/ref=8A9F0CA76B90F0EC86E7B7B8088960A3D5EDA87B1C57954518DFEC1A45EB495ED47844F2BB5069F2A6vFC" TargetMode="External"/><Relationship Id="rId464" Type="http://schemas.openxmlformats.org/officeDocument/2006/relationships/hyperlink" Target="consultantplus://offline/ref=8A9F0CA76B90F0EC86E7B7B8088960A3D5EDA8751859954518DFEC1A45EB495ED47844F1BA51A6vCC" TargetMode="External"/><Relationship Id="rId867" Type="http://schemas.openxmlformats.org/officeDocument/2006/relationships/hyperlink" Target="consultantplus://offline/ref=8A9F0CA76B90F0EC86E7B7B8088960A3D5EDA97B1E58954518DFEC1A45EB495ED47844F2BB5069F7A6v8C" TargetMode="External"/><Relationship Id="rId299" Type="http://schemas.openxmlformats.org/officeDocument/2006/relationships/hyperlink" Target="consultantplus://offline/ref=8A9F0CA76B90F0EC86E7B7B8088960A3D6ECAF7E1E55954518DFEC1A45EB495ED47844F2BB5069F7A6v3C" TargetMode="External"/><Relationship Id="rId727" Type="http://schemas.openxmlformats.org/officeDocument/2006/relationships/hyperlink" Target="consultantplus://offline/ref=8A9F0CA76B90F0EC86E7B7B8088960A3D6E5AF7C1F51954518DFEC1A45EB495ED47844F2BB5069F2A6v9C" TargetMode="External"/><Relationship Id="rId63" Type="http://schemas.openxmlformats.org/officeDocument/2006/relationships/hyperlink" Target="consultantplus://offline/ref=8A9F0CA76B90F0EC86E7B7B8088960A3D6EAAA7A1A50954518DFEC1A45EB495ED47844F2BB5068F2A6vFC" TargetMode="External"/><Relationship Id="rId159" Type="http://schemas.openxmlformats.org/officeDocument/2006/relationships/hyperlink" Target="consultantplus://offline/ref=8A9F0CA76B90F0EC86E7B7B8088960A3D5EDA97D1851954518DFEC1A45EB495ED47844F2BB5069FBA6v2C" TargetMode="External"/><Relationship Id="rId366" Type="http://schemas.openxmlformats.org/officeDocument/2006/relationships/hyperlink" Target="consultantplus://offline/ref=8A9F0CA76B90F0EC86E7B7B8088960A3D6E4A9751856954518DFEC1A45EB495ED47844F2BB5069FBA6vDC" TargetMode="External"/><Relationship Id="rId573" Type="http://schemas.openxmlformats.org/officeDocument/2006/relationships/hyperlink" Target="consultantplus://offline/ref=8A9F0CA76B90F0EC86E7B7B8088960A3D6E5AA7E1C54954518DFEC1A45EB495ED47844F2BB5069F6A6v8C" TargetMode="External"/><Relationship Id="rId780" Type="http://schemas.openxmlformats.org/officeDocument/2006/relationships/hyperlink" Target="consultantplus://offline/ref=8A9F0CA76B90F0EC86E7B7B8088960A3D5EDA97D1851954518DFEC1A45EB495ED47844F2BB506DF2A6vEC" TargetMode="External"/><Relationship Id="rId226" Type="http://schemas.openxmlformats.org/officeDocument/2006/relationships/hyperlink" Target="consultantplus://offline/ref=8A9F0CA76B90F0EC86E7B7B8088960A3D5EDA97B1653954518DFEC1A45EB495ED47844F2BB5068F7A6vFC" TargetMode="External"/><Relationship Id="rId433" Type="http://schemas.openxmlformats.org/officeDocument/2006/relationships/hyperlink" Target="consultantplus://offline/ref=8A9F0CA76B90F0EC86E7B7B8088960A3D6E5AA7C1859954518DFEC1A45EB495ED47844F2BB5069F7A6vDC" TargetMode="External"/><Relationship Id="rId878" Type="http://schemas.openxmlformats.org/officeDocument/2006/relationships/hyperlink" Target="consultantplus://offline/ref=8A9F0CA76B90F0EC86E7B7B8088960A3D5EDA97D1851954518DFEC1A45EB495ED47844F2BB506CF7A6vEC" TargetMode="External"/><Relationship Id="rId640" Type="http://schemas.openxmlformats.org/officeDocument/2006/relationships/hyperlink" Target="consultantplus://offline/ref=8A9F0CA76B90F0EC86E7B7B8088960A3D6EDAA781755954518DFEC1A45EB495ED47844F2BB506BF5A6vBC" TargetMode="External"/><Relationship Id="rId738" Type="http://schemas.openxmlformats.org/officeDocument/2006/relationships/hyperlink" Target="consultantplus://offline/ref=8A9F0CA76B90F0EC86E7B7B8088960A3D6E4AA7A1950954518DFEC1A45EB495ED47844F2BB5069F1A6v9C" TargetMode="External"/><Relationship Id="rId74" Type="http://schemas.openxmlformats.org/officeDocument/2006/relationships/hyperlink" Target="consultantplus://offline/ref=8A9F0CA76B90F0EC86E7B7B8088960A3D5EDA8751859954518DFEC1A45EB495ED47844F1BA51A6vAC" TargetMode="External"/><Relationship Id="rId377" Type="http://schemas.openxmlformats.org/officeDocument/2006/relationships/hyperlink" Target="consultantplus://offline/ref=8A9F0CA76B90F0EC86E7B7B8088960A3D5ECAA781F56954518DFEC1A45EB495ED47844F5BFA5v8C" TargetMode="External"/><Relationship Id="rId500" Type="http://schemas.openxmlformats.org/officeDocument/2006/relationships/hyperlink" Target="consultantplus://offline/ref=8A9F0CA76B90F0EC86E7B7B8088960A3D5EDA97B1653954518DFEC1A45EB495ED47844F2BB506AFAA6v2C" TargetMode="External"/><Relationship Id="rId584" Type="http://schemas.openxmlformats.org/officeDocument/2006/relationships/hyperlink" Target="consultantplus://offline/ref=8A9F0CA76B90F0EC86E7B7B8088960A3D6E4AA7A1857954518DFEC1A45EB495ED47844F2BB5069F2A6vCC" TargetMode="External"/><Relationship Id="rId805" Type="http://schemas.openxmlformats.org/officeDocument/2006/relationships/hyperlink" Target="consultantplus://offline/ref=8A9F0CA76B90F0EC86E7B7B8088960A3D5EDA97D1851954518DFEC1A45EB495ED47844F2BB506DF6A6vDC"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8A9F0CA76B90F0EC86E7B7B8088960A3D5EDA97D1851954518DFEC1A45EB495ED47844F2BB5068F2A6v9C" TargetMode="External"/><Relationship Id="rId791" Type="http://schemas.openxmlformats.org/officeDocument/2006/relationships/hyperlink" Target="consultantplus://offline/ref=8A9F0CA76B90F0EC86E7B7B8088960A3D5EDA97D1851954518DFEC1A45EB495ED47844F2BB506DF7A6v8C" TargetMode="External"/><Relationship Id="rId889" Type="http://schemas.openxmlformats.org/officeDocument/2006/relationships/hyperlink" Target="consultantplus://offline/ref=8A9F0CA76B90F0EC86E7B7B8088960A3D6E5AA7C1859954518DFEC1A45EB495ED47844F2BB5069FBA6v3C" TargetMode="External"/><Relationship Id="rId444" Type="http://schemas.openxmlformats.org/officeDocument/2006/relationships/hyperlink" Target="consultantplus://offline/ref=8A9F0CA76B90F0EC86E7B7B8088960A3D5EDA97D1851954518DFEC1A45EB495ED47844F2BB506BF2A6vDC" TargetMode="External"/><Relationship Id="rId651" Type="http://schemas.openxmlformats.org/officeDocument/2006/relationships/hyperlink" Target="consultantplus://offline/ref=8A9F0CA76B90F0EC86E7B7B8088960A3D5EDA97B1653954518DFEC1A45EB495ED47844F2BB506CF7A6v8C" TargetMode="External"/><Relationship Id="rId749" Type="http://schemas.openxmlformats.org/officeDocument/2006/relationships/hyperlink" Target="consultantplus://offline/ref=8A9F0CA76B90F0EC86E7B7B8088960A3D5EDA97D1851954518DFEC1A45EB495ED47844F2BB506AFBA6v3C" TargetMode="External"/><Relationship Id="rId290" Type="http://schemas.openxmlformats.org/officeDocument/2006/relationships/hyperlink" Target="consultantplus://offline/ref=8A9F0CA76B90F0EC86E7B7B8088960A3D5EDA97F1759954518DFEC1A45EB495ED47844F2BB506AF6A6vDC" TargetMode="External"/><Relationship Id="rId304" Type="http://schemas.openxmlformats.org/officeDocument/2006/relationships/hyperlink" Target="consultantplus://offline/ref=8A9F0CA76B90F0EC86E7B7B8088960A3D5EDA97D1851954518DFEC1A45EB495ED47844F2BB5068F0A6v2C" TargetMode="External"/><Relationship Id="rId388" Type="http://schemas.openxmlformats.org/officeDocument/2006/relationships/hyperlink" Target="consultantplus://offline/ref=8A9F0CA76B90F0EC86E7B7B8088960A3D5EDA97D1851954518DFEC1A45EB495ED47844F2BB5068F4A6vDC" TargetMode="External"/><Relationship Id="rId511" Type="http://schemas.openxmlformats.org/officeDocument/2006/relationships/hyperlink" Target="consultantplus://offline/ref=8A9F0CA76B90F0EC86E7B7B8088960A3D5EDA97B1653954518DFEC1A45EB495ED47844F2BB506DF1A6v2C" TargetMode="External"/><Relationship Id="rId609" Type="http://schemas.openxmlformats.org/officeDocument/2006/relationships/hyperlink" Target="consultantplus://offline/ref=8A9F0CA76B90F0EC86E7B7B8088960A3D6E4A9751856954518DFEC1A45EB495ED47844F2BB5068F2A6vCC" TargetMode="External"/><Relationship Id="rId85" Type="http://schemas.openxmlformats.org/officeDocument/2006/relationships/hyperlink" Target="consultantplus://offline/ref=8A9F0CA76B90F0EC86E7B7B8088960A3D6E4AF7E1F50954518DFEC1A45EB495ED47844F2BB5069F3A6vAC" TargetMode="External"/><Relationship Id="rId150" Type="http://schemas.openxmlformats.org/officeDocument/2006/relationships/hyperlink" Target="consultantplus://offline/ref=8A9F0CA76B90F0EC86E7B7B8088960A3DFEEA97A165BC84F1086E01842E41649D33148F3BB506CAFv7C" TargetMode="External"/><Relationship Id="rId595" Type="http://schemas.openxmlformats.org/officeDocument/2006/relationships/hyperlink" Target="consultantplus://offline/ref=8A9F0CA76B90F0EC86E7B7B8088960A3D5EDA97D1851954518DFEC1A45EB495ED47844F2BB506AF3A6vEC" TargetMode="External"/><Relationship Id="rId816" Type="http://schemas.openxmlformats.org/officeDocument/2006/relationships/hyperlink" Target="consultantplus://offline/ref=8A9F0CA76B90F0EC86E7B7B8088960A3D6E4AA7A1950954518DFEC1A45EB495ED47844F2BB5069F0A6v8C" TargetMode="External"/><Relationship Id="rId248" Type="http://schemas.openxmlformats.org/officeDocument/2006/relationships/hyperlink" Target="consultantplus://offline/ref=8A9F0CA76B90F0EC86E7B7B8088960A3D6EFA1791853954518DFEC1A45EB495ED47844F2BB5069F7A6vAC" TargetMode="External"/><Relationship Id="rId455" Type="http://schemas.openxmlformats.org/officeDocument/2006/relationships/hyperlink" Target="consultantplus://offline/ref=8A9F0CA76B90F0EC86E7B7B8088960A3D5EDA97B1E58954518DFEC1A45EB495ED47844F2BB5069F1A6vEC" TargetMode="External"/><Relationship Id="rId662" Type="http://schemas.openxmlformats.org/officeDocument/2006/relationships/hyperlink" Target="consultantplus://offline/ref=8A9F0CA76B90F0EC86E7B7B8088960A3D5EDA87B1C57954518DFEC1A45EB495ED47844F2BB5069F5A6v8C" TargetMode="External"/><Relationship Id="rId12" Type="http://schemas.openxmlformats.org/officeDocument/2006/relationships/hyperlink" Target="consultantplus://offline/ref=8A9F0CA76B90F0EC86E7B7B8088960A3D3EBA17D165BC84F1086E01842E41649D33148F3BB5069AFvAC" TargetMode="External"/><Relationship Id="rId108" Type="http://schemas.openxmlformats.org/officeDocument/2006/relationships/hyperlink" Target="consultantplus://offline/ref=8A9F0CA76B90F0EC86E7B7B8088960A3D5EDA97D1851954518DFEC1A45EB495ED47844F2BB5069F6A6vBC" TargetMode="External"/><Relationship Id="rId315" Type="http://schemas.openxmlformats.org/officeDocument/2006/relationships/hyperlink" Target="consultantplus://offline/ref=8A9F0CA76B90F0EC86E7B7B8088960A3D5EDA97B1653954518DFEC1A45EB495ED47844F2BB5068FAA6vCC" TargetMode="External"/><Relationship Id="rId522" Type="http://schemas.openxmlformats.org/officeDocument/2006/relationships/hyperlink" Target="consultantplus://offline/ref=8A9F0CA76B90F0EC86E7B7B8088960A3D5EDAC7B1654954518DFEC1A45AEvBC" TargetMode="External"/><Relationship Id="rId96" Type="http://schemas.openxmlformats.org/officeDocument/2006/relationships/hyperlink" Target="consultantplus://offline/ref=8A9F0CA76B90F0EC86E7B7B8088960A3D6E4A97B1E54954518DFEC1A45EB495ED47844F2BB506BF3A6vAC" TargetMode="External"/><Relationship Id="rId161" Type="http://schemas.openxmlformats.org/officeDocument/2006/relationships/hyperlink" Target="consultantplus://offline/ref=8A9F0CA76B90F0EC86E7B7B8088960A3D6E4A0751F51954518DFEC1A45EB495ED47844F2BB5069F7A6v2C" TargetMode="External"/><Relationship Id="rId399" Type="http://schemas.openxmlformats.org/officeDocument/2006/relationships/hyperlink" Target="consultantplus://offline/ref=8A9F0CA76B90F0EC86E7B7B8088960A3D6E4A0751F51954518DFEC1A45EB495ED47844F2BB5068F4A6v2C" TargetMode="External"/><Relationship Id="rId827" Type="http://schemas.openxmlformats.org/officeDocument/2006/relationships/hyperlink" Target="consultantplus://offline/ref=8A9F0CA76B90F0EC86E7B7B8088960A3D5EDA97D1851954518DFEC1A45EB495ED47844F2BB506DFBA6v9C" TargetMode="External"/><Relationship Id="rId259" Type="http://schemas.openxmlformats.org/officeDocument/2006/relationships/hyperlink" Target="consultantplus://offline/ref=8A9F0CA76B90F0EC86E7B7B8088960A3D5EDA97B1653954518DFEC1A45EB495ED47844F2BB5068F5A6vFC" TargetMode="External"/><Relationship Id="rId466" Type="http://schemas.openxmlformats.org/officeDocument/2006/relationships/hyperlink" Target="consultantplus://offline/ref=8A9F0CA76B90F0EC86E7B7B8088960A3D6E8A97B1C58954518DFEC1A45EB495ED47844F2BB5069F7A6vFC" TargetMode="External"/><Relationship Id="rId673" Type="http://schemas.openxmlformats.org/officeDocument/2006/relationships/hyperlink" Target="consultantplus://offline/ref=8A9F0CA76B90F0EC86E7B7B8088960A3D6E4AA7A1857954518DFEC1A45EB495ED47844F2BB5069F1A6vAC" TargetMode="External"/><Relationship Id="rId880" Type="http://schemas.openxmlformats.org/officeDocument/2006/relationships/hyperlink" Target="consultantplus://offline/ref=8A9F0CA76B90F0EC86E7B7B8088960A3D5EDA97D1851954518DFEC1A45EB495ED47844F2BB506CF7A6v3C" TargetMode="External"/><Relationship Id="rId23" Type="http://schemas.openxmlformats.org/officeDocument/2006/relationships/hyperlink" Target="consultantplus://offline/ref=8A9F0CA76B90F0EC86E7B7B8088960A3D5EDA97D1F52954518DFEC1A45EB495ED47844F2BB5068F7A6vBC" TargetMode="External"/><Relationship Id="rId119" Type="http://schemas.openxmlformats.org/officeDocument/2006/relationships/hyperlink" Target="consultantplus://offline/ref=8A9F0CA76B90F0EC86E7B7B8088960A3D6E4A9751856954518DFEC1A45EB495ED47844F2BB5069F7A6vCC" TargetMode="External"/><Relationship Id="rId326" Type="http://schemas.openxmlformats.org/officeDocument/2006/relationships/hyperlink" Target="consultantplus://offline/ref=8A9F0CA76B90F0EC86E7B7B8088960A3D5EDA8751652954518DFEC1A45EB495ED47844F2BB5069F4A6v8C" TargetMode="External"/><Relationship Id="rId533" Type="http://schemas.openxmlformats.org/officeDocument/2006/relationships/hyperlink" Target="consultantplus://offline/ref=8A9F0CA76B90F0EC86E7B7B8088960A3D6E4A0751F51954518DFEC1A45EB495ED47844F2BB5068FAA6v2C" TargetMode="External"/><Relationship Id="rId740" Type="http://schemas.openxmlformats.org/officeDocument/2006/relationships/hyperlink" Target="consultantplus://offline/ref=8A9F0CA76B90F0EC86E7B7B8088960A3D5EDA97D1851954518DFEC1A45EB495ED47844F2BB506AF4A6vCC" TargetMode="External"/><Relationship Id="rId838" Type="http://schemas.openxmlformats.org/officeDocument/2006/relationships/hyperlink" Target="consultantplus://offline/ref=8A9F0CA76B90F0EC86E7B7B8088960A3D5EDA97D1851954518DFEC1A45EB495ED47844F2BB506CF3A6vCC" TargetMode="External"/><Relationship Id="rId172" Type="http://schemas.openxmlformats.org/officeDocument/2006/relationships/hyperlink" Target="consultantplus://offline/ref=8A9F0CA76B90F0EC86E7B7B8088960A3D6E4A0751F51954518DFEC1A45EB495ED47844F2BB5069F4A6vAC" TargetMode="External"/><Relationship Id="rId477" Type="http://schemas.openxmlformats.org/officeDocument/2006/relationships/hyperlink" Target="consultantplus://offline/ref=8A9F0CA76B90F0EC86E7B7B8088960A3D6E4AA7A1950954518DFEC1A45EB495ED47844F2BB5069F2A6v9C" TargetMode="External"/><Relationship Id="rId600" Type="http://schemas.openxmlformats.org/officeDocument/2006/relationships/hyperlink" Target="consultantplus://offline/ref=8A9F0CA76B90F0EC86E7B7B8088960A3D4EBA87E1D5BC84F1086E01842E41649D33148F3BB506EAFv3C" TargetMode="External"/><Relationship Id="rId684" Type="http://schemas.openxmlformats.org/officeDocument/2006/relationships/hyperlink" Target="consultantplus://offline/ref=8A9F0CA76B90F0EC86E7B7B8088960A3D5EDA97E1B51954518DFEC1A45EB495ED47844F2BB5069F1A6vCC" TargetMode="External"/><Relationship Id="rId337" Type="http://schemas.openxmlformats.org/officeDocument/2006/relationships/hyperlink" Target="consultantplus://offline/ref=8A9F0CA76B90F0EC86E7B7B8088960A3D6E4A9751856954518DFEC1A45EB495ED47844F2BB5069F5A6vCC" TargetMode="External"/><Relationship Id="rId891" Type="http://schemas.openxmlformats.org/officeDocument/2006/relationships/hyperlink" Target="consultantplus://offline/ref=8A9F0CA76B90F0EC86E7B7B8088960A3D5EDA97B1E58954518DFEC1A45EB495ED47844F2BB5069F7A6vEC" TargetMode="External"/><Relationship Id="rId905" Type="http://schemas.openxmlformats.org/officeDocument/2006/relationships/hyperlink" Target="consultantplus://offline/ref=8A9F0CA76B90F0EC86E7B7B8088960A3D5EDA97D1851954518DFEC1A45EB495ED47844F2BB506CF6A6v2C" TargetMode="External"/><Relationship Id="rId34" Type="http://schemas.openxmlformats.org/officeDocument/2006/relationships/hyperlink" Target="consultantplus://offline/ref=8A9F0CA76B90F0EC86E7B7B8088960A3D6EDA0791B56954518DFEC1A45EB495ED47844F2BB5069F2A6vEC" TargetMode="External"/><Relationship Id="rId544" Type="http://schemas.openxmlformats.org/officeDocument/2006/relationships/hyperlink" Target="consultantplus://offline/ref=8A9F0CA76B90F0EC86E7B7B8088960A3D4EBA87E1D5BC84F1086E01842E41649D33148F3BB516CAFv6C" TargetMode="External"/><Relationship Id="rId751" Type="http://schemas.openxmlformats.org/officeDocument/2006/relationships/hyperlink" Target="consultantplus://offline/ref=8A9F0CA76B90F0EC86E7B7B8088960A3D5EDA97D1851954518DFEC1A45EB495ED47844F2BB506AFBA6v2C" TargetMode="External"/><Relationship Id="rId849" Type="http://schemas.openxmlformats.org/officeDocument/2006/relationships/hyperlink" Target="consultantplus://offline/ref=8A9F0CA76B90F0EC86E7B7B8088960A3D5EDA97D1851954518DFEC1A45EB495ED47844F2BB506CF1A6v2C" TargetMode="External"/><Relationship Id="rId183" Type="http://schemas.openxmlformats.org/officeDocument/2006/relationships/hyperlink" Target="consultantplus://offline/ref=8A9F0CA76B90F0EC86E7B7B8088960A3D6E4A0751F51954518DFEC1A45EB495ED47844F2BB5068F3A6v2C" TargetMode="External"/><Relationship Id="rId390" Type="http://schemas.openxmlformats.org/officeDocument/2006/relationships/hyperlink" Target="consultantplus://offline/ref=8A9F0CA76B90F0EC86E7B7B8088960A3D5EDA97B1E58954518DFEC1A45EB495ED47844F2BB5069F1A6vFC" TargetMode="External"/><Relationship Id="rId404" Type="http://schemas.openxmlformats.org/officeDocument/2006/relationships/hyperlink" Target="consultantplus://offline/ref=8A9F0CA76B90F0EC86E7B7B8088960A3D5EDA97B1653954518DFEC1A45EB495ED47844F2BB506BFAA6vCC" TargetMode="External"/><Relationship Id="rId611" Type="http://schemas.openxmlformats.org/officeDocument/2006/relationships/hyperlink" Target="consultantplus://offline/ref=8A9F0CA76B90F0EC86E7B7B8088960A3D5EDA97D1851954518DFEC1A45EB495ED47844F2BB506AF1A6v8C" TargetMode="External"/><Relationship Id="rId250" Type="http://schemas.openxmlformats.org/officeDocument/2006/relationships/hyperlink" Target="consultantplus://offline/ref=8A9F0CA76B90F0EC86E7B7B8088960A3D5EDA97D1851954518DFEC1A45EB495ED47844F2BB5068F1A6v8C" TargetMode="External"/><Relationship Id="rId488" Type="http://schemas.openxmlformats.org/officeDocument/2006/relationships/hyperlink" Target="consultantplus://offline/ref=8A9F0CA76B90F0EC86E7B7B8088960A3D6E5AA7C1859954518DFEC1A45EB495ED47844F2BB5069F6A6v8C" TargetMode="External"/><Relationship Id="rId695" Type="http://schemas.openxmlformats.org/officeDocument/2006/relationships/hyperlink" Target="consultantplus://offline/ref=8A9F0CA76B90F0EC86E7B7B8088960A3D5EDA87B1C57954518DFEC1A45EB495ED47844F2BB5068F0A6vAC" TargetMode="External"/><Relationship Id="rId709" Type="http://schemas.openxmlformats.org/officeDocument/2006/relationships/hyperlink" Target="consultantplus://offline/ref=8A9F0CA76B90F0EC86E7B7B8088960A3D5EDA97D1851954518DFEC1A45EB495ED47844F2BB516DF3A6vBC" TargetMode="External"/><Relationship Id="rId916" Type="http://schemas.openxmlformats.org/officeDocument/2006/relationships/hyperlink" Target="consultantplus://offline/ref=8A9F0CA76B90F0EC86E7B7B8088960A3D5EDA97B1E58954518DFEC1A45EB495ED47844F2BB5069F6A6vBC" TargetMode="External"/><Relationship Id="rId45" Type="http://schemas.openxmlformats.org/officeDocument/2006/relationships/hyperlink" Target="consultantplus://offline/ref=8A9F0CA76B90F0EC86E7B7B8088960A3D5EDA97B1E58954518DFEC1A45EB495ED47844F2BB5069F1A6vAC" TargetMode="External"/><Relationship Id="rId110" Type="http://schemas.openxmlformats.org/officeDocument/2006/relationships/hyperlink" Target="consultantplus://offline/ref=8A9F0CA76B90F0EC86E7B7B8088960A3D5EDA97D1851954518DFEC1A45EB495ED47844F2BB5069F5A6v9C" TargetMode="External"/><Relationship Id="rId348" Type="http://schemas.openxmlformats.org/officeDocument/2006/relationships/hyperlink" Target="consultantplus://offline/ref=8A9F0CA76B90F0EC86E7B7B8088960A3D5EDA97D1851954518DFEC1A45EB495ED47844F2BB5068F5A6vEC" TargetMode="External"/><Relationship Id="rId555" Type="http://schemas.openxmlformats.org/officeDocument/2006/relationships/hyperlink" Target="consultantplus://offline/ref=8A9F0CA76B90F0EC86E7B7B8088960A3D5EDA97B1653954518DFEC1A45EB495ED47844F2BB506DFBA6v9C" TargetMode="External"/><Relationship Id="rId762" Type="http://schemas.openxmlformats.org/officeDocument/2006/relationships/hyperlink" Target="consultantplus://offline/ref=8A9F0CA76B90F0EC86E7B7B8088960A3D6EDAE7F1755954518DFEC1A45EB495ED47844F2BB5069F3A6vDC" TargetMode="External"/><Relationship Id="rId194" Type="http://schemas.openxmlformats.org/officeDocument/2006/relationships/hyperlink" Target="consultantplus://offline/ref=8A9F0CA76B90F0EC86E7B7B8088960A3D6E4A97B1E54954518DFEC1A45EB495ED47844F2BB506BF3A6vEC" TargetMode="External"/><Relationship Id="rId208" Type="http://schemas.openxmlformats.org/officeDocument/2006/relationships/hyperlink" Target="consultantplus://offline/ref=8A9F0CA76B90F0EC86E7B7B8088960A3D5EDA97B1653954518DFEC1A45EB495ED47844F2BB5068F2A6v3C" TargetMode="External"/><Relationship Id="rId415" Type="http://schemas.openxmlformats.org/officeDocument/2006/relationships/hyperlink" Target="consultantplus://offline/ref=8A9F0CA76B90F0EC86E7B7B8088960A3D5EDA97B1653954518DFEC1A45EB495ED47844F2BB506AF3A6vCC" TargetMode="External"/><Relationship Id="rId622" Type="http://schemas.openxmlformats.org/officeDocument/2006/relationships/hyperlink" Target="consultantplus://offline/ref=8A9F0CA76B90F0EC86E7B7B8088960A3D5EDA97D1851954518DFEC1A45EB495ED47844F2BB506AF7A6vFC" TargetMode="External"/><Relationship Id="rId261" Type="http://schemas.openxmlformats.org/officeDocument/2006/relationships/hyperlink" Target="consultantplus://offline/ref=8A9F0CA76B90F0EC86E7B7B8088960A3D5EDA97B1653954518DFEC1A45EB495ED47844F2BB5068F5A6v3C" TargetMode="External"/><Relationship Id="rId499" Type="http://schemas.openxmlformats.org/officeDocument/2006/relationships/hyperlink" Target="consultantplus://offline/ref=8A9F0CA76B90F0EC86E7B7B8088960A3D6E4AA7A1859954518DFEC1A45EB495ED47844F2BB5069F1A6vAC" TargetMode="External"/><Relationship Id="rId927" Type="http://schemas.openxmlformats.org/officeDocument/2006/relationships/fontTable" Target="fontTable.xml"/><Relationship Id="rId56" Type="http://schemas.openxmlformats.org/officeDocument/2006/relationships/hyperlink" Target="consultantplus://offline/ref=8A9F0CA76B90F0EC86E7B7B8088960A3D5EDA87B1F51954518DFEC1A45EB495ED47844F2BB5069F3A6v2C" TargetMode="External"/><Relationship Id="rId359" Type="http://schemas.openxmlformats.org/officeDocument/2006/relationships/hyperlink" Target="consultantplus://offline/ref=8A9F0CA76B90F0EC86E7B7B8088960A3D6E4A9751856954518DFEC1A45EB495ED47844F2BB506FF6A6v2C" TargetMode="External"/><Relationship Id="rId566" Type="http://schemas.openxmlformats.org/officeDocument/2006/relationships/hyperlink" Target="consultantplus://offline/ref=8A9F0CA76B90F0EC86E7B7B8088960A3D5EDA97D1851954518DFEC1A45EB495ED47844F2BB506BFAA6vEC" TargetMode="External"/><Relationship Id="rId773" Type="http://schemas.openxmlformats.org/officeDocument/2006/relationships/hyperlink" Target="consultantplus://offline/ref=8A9F0CA76B90F0EC86E7B7B8088960A3D5EDA97D1851954518DFEC1A45EB495ED47844F2BB506DF3A6vCC" TargetMode="External"/><Relationship Id="rId121" Type="http://schemas.openxmlformats.org/officeDocument/2006/relationships/hyperlink" Target="consultantplus://offline/ref=8A9F0CA76B90F0EC86E7B7B8088960A3D5EDA97B1653954518DFEC1A45EB495ED47844F2BB5069F6A6vAC" TargetMode="External"/><Relationship Id="rId219" Type="http://schemas.openxmlformats.org/officeDocument/2006/relationships/hyperlink" Target="consultantplus://offline/ref=8A9F0CA76B90F0EC86E7B7B8088960A3D6EDA0791853954518DFEC1A45EB495ED47844F2BB5069F2A6vBC" TargetMode="External"/><Relationship Id="rId426" Type="http://schemas.openxmlformats.org/officeDocument/2006/relationships/hyperlink" Target="consultantplus://offline/ref=8A9F0CA76B90F0EC86E7B7B8088960A3D5EDA97D1851954518DFEC1A45EB495ED47844F2BB506BF3A6vBC" TargetMode="External"/><Relationship Id="rId633" Type="http://schemas.openxmlformats.org/officeDocument/2006/relationships/hyperlink" Target="consultantplus://offline/ref=8A9F0CA76B90F0EC86E7B7B8088960A3D5EDA97D1851954518DFEC1A45EB495ED47844F2BB506AF6A6vBC" TargetMode="External"/><Relationship Id="rId840" Type="http://schemas.openxmlformats.org/officeDocument/2006/relationships/hyperlink" Target="consultantplus://offline/ref=8A9F0CA76B90F0EC86E7B7B8088960A3D5EDA97D1851954518DFEC1A45EB495ED47844F2BB506CF3A6v2C" TargetMode="External"/><Relationship Id="rId67" Type="http://schemas.openxmlformats.org/officeDocument/2006/relationships/hyperlink" Target="consultantplus://offline/ref=8A9F0CA76B90F0EC86E7B7B8088960A3D5EDA97D1851954518DFEC1A45EB495ED47844F2BB5069F1A6v8C" TargetMode="External"/><Relationship Id="rId272" Type="http://schemas.openxmlformats.org/officeDocument/2006/relationships/hyperlink" Target="consultantplus://offline/ref=8A9F0CA76B90F0EC86E7B7B8088960A3D5EDA97D1B58954518DFEC1A45EB495ED47844F2BB506BF4A6v2C" TargetMode="External"/><Relationship Id="rId577" Type="http://schemas.openxmlformats.org/officeDocument/2006/relationships/hyperlink" Target="consultantplus://offline/ref=8A9F0CA76B90F0EC86E7B7B8088960A3D6E5AA7C1859954518DFEC1A45EB495ED47844F2BB5069F5A6vCC" TargetMode="External"/><Relationship Id="rId700" Type="http://schemas.openxmlformats.org/officeDocument/2006/relationships/hyperlink" Target="consultantplus://offline/ref=8A9F0CA76B90F0EC86E7B7B8088960A3D5EDA87B1C57954518DFEC1A45EB495ED47844F2BB5068F7A6vF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133</Pages>
  <Words>85929</Words>
  <Characters>489796</Characters>
  <Application>Microsoft Office Word</Application>
  <DocSecurity>0</DocSecurity>
  <Lines>4081</Lines>
  <Paragraphs>1149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2017-02-28T02:46:00Z</dcterms:created>
  <dcterms:modified xsi:type="dcterms:W3CDTF">2017-02-28T02:50:00Z</dcterms:modified>
</cp:coreProperties>
</file>